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0F" w:rsidRPr="0016740E" w:rsidRDefault="0072220F" w:rsidP="0072220F">
      <w:pPr>
        <w:pStyle w:val="Ttulo"/>
        <w:spacing w:line="276" w:lineRule="auto"/>
        <w:rPr>
          <w:rFonts w:ascii="Arial" w:hAnsi="Arial" w:cs="Arial"/>
          <w:szCs w:val="28"/>
        </w:rPr>
      </w:pPr>
      <w:r w:rsidRPr="0016740E">
        <w:rPr>
          <w:rFonts w:ascii="Arial" w:hAnsi="Arial" w:cs="Arial"/>
          <w:szCs w:val="28"/>
        </w:rPr>
        <w:t>ORDEM DO DIA DA SESSÃO ORDINÁRIA DE</w:t>
      </w:r>
    </w:p>
    <w:p w:rsidR="0072220F" w:rsidRPr="0016740E" w:rsidRDefault="0072220F" w:rsidP="0072220F">
      <w:pPr>
        <w:pStyle w:val="Ttulo"/>
        <w:spacing w:line="276" w:lineRule="auto"/>
        <w:rPr>
          <w:rFonts w:ascii="Arial" w:hAnsi="Arial" w:cs="Arial"/>
          <w:sz w:val="32"/>
          <w:szCs w:val="32"/>
        </w:rPr>
      </w:pPr>
      <w:r w:rsidRPr="0016740E">
        <w:rPr>
          <w:rFonts w:ascii="Arial" w:hAnsi="Arial" w:cs="Arial"/>
          <w:szCs w:val="28"/>
        </w:rPr>
        <w:t xml:space="preserve">27 DE </w:t>
      </w:r>
      <w:proofErr w:type="gramStart"/>
      <w:r w:rsidRPr="0016740E">
        <w:rPr>
          <w:rFonts w:ascii="Arial" w:hAnsi="Arial" w:cs="Arial"/>
          <w:szCs w:val="28"/>
        </w:rPr>
        <w:t>FEVEREIRO</w:t>
      </w:r>
      <w:proofErr w:type="gramEnd"/>
      <w:r w:rsidRPr="0016740E">
        <w:rPr>
          <w:rFonts w:ascii="Arial" w:hAnsi="Arial" w:cs="Arial"/>
          <w:szCs w:val="28"/>
        </w:rPr>
        <w:t xml:space="preserve"> DE 2020 – 20 HORAS</w:t>
      </w:r>
    </w:p>
    <w:p w:rsidR="0072220F" w:rsidRPr="0016740E" w:rsidRDefault="0072220F" w:rsidP="0072220F">
      <w:pPr>
        <w:jc w:val="both"/>
        <w:rPr>
          <w:rFonts w:ascii="Arial" w:hAnsi="Arial" w:cs="Arial"/>
          <w:bCs/>
          <w:sz w:val="32"/>
          <w:szCs w:val="32"/>
        </w:rPr>
      </w:pPr>
    </w:p>
    <w:p w:rsidR="0072220F" w:rsidRPr="0016740E" w:rsidRDefault="0072220F" w:rsidP="0072220F">
      <w:pPr>
        <w:jc w:val="both"/>
        <w:rPr>
          <w:rFonts w:ascii="Arial" w:hAnsi="Arial" w:cs="Arial"/>
          <w:bCs/>
          <w:sz w:val="32"/>
          <w:szCs w:val="32"/>
        </w:rPr>
      </w:pPr>
    </w:p>
    <w:p w:rsidR="0072220F" w:rsidRPr="0016740E" w:rsidRDefault="0072220F" w:rsidP="0072220F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16740E">
        <w:rPr>
          <w:rFonts w:ascii="Arial" w:hAnsi="Arial" w:cs="Arial"/>
          <w:b/>
          <w:sz w:val="28"/>
          <w:szCs w:val="28"/>
        </w:rPr>
        <w:t xml:space="preserve">PROJETO DE LEI Nº. 5/2020 – </w:t>
      </w:r>
      <w:proofErr w:type="gramStart"/>
      <w:r w:rsidRPr="0016740E">
        <w:rPr>
          <w:rFonts w:ascii="Arial" w:hAnsi="Arial" w:cs="Arial"/>
          <w:sz w:val="28"/>
          <w:szCs w:val="28"/>
        </w:rPr>
        <w:t>de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iniciativa do</w:t>
      </w:r>
      <w:r w:rsidRPr="0016740E">
        <w:rPr>
          <w:rFonts w:ascii="Arial" w:hAnsi="Arial" w:cs="Arial"/>
          <w:b/>
          <w:sz w:val="28"/>
          <w:szCs w:val="28"/>
        </w:rPr>
        <w:t xml:space="preserve"> PREFEITO MUNICIPAL – </w:t>
      </w:r>
      <w:r w:rsidRPr="0016740E">
        <w:rPr>
          <w:rFonts w:ascii="Arial" w:hAnsi="Arial" w:cs="Arial"/>
          <w:sz w:val="28"/>
          <w:szCs w:val="28"/>
        </w:rPr>
        <w:t>que altera redação dos §§ 1º e 2° do artigo 3º da Lei nº 4.640/2005, que dispõe sobre a criação do Conselho Municipal do Idoso.</w:t>
      </w:r>
    </w:p>
    <w:p w:rsidR="0072220F" w:rsidRPr="0016740E" w:rsidRDefault="0072220F" w:rsidP="0072220F">
      <w:pPr>
        <w:ind w:left="142"/>
        <w:jc w:val="both"/>
        <w:rPr>
          <w:rFonts w:ascii="Arial" w:hAnsi="Arial" w:cs="Arial"/>
          <w:color w:val="FF0000"/>
          <w:sz w:val="28"/>
          <w:szCs w:val="28"/>
        </w:rPr>
      </w:pP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discussão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e votação únicas</w:t>
      </w: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quórum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: </w:t>
      </w:r>
      <w:r w:rsidR="007467C2">
        <w:rPr>
          <w:rFonts w:ascii="Arial" w:hAnsi="Arial" w:cs="Arial"/>
          <w:sz w:val="28"/>
          <w:szCs w:val="28"/>
        </w:rPr>
        <w:t>maioria absoluta</w:t>
      </w:r>
    </w:p>
    <w:p w:rsidR="0072220F" w:rsidRPr="0016740E" w:rsidRDefault="0072220F" w:rsidP="0072220F">
      <w:pPr>
        <w:jc w:val="both"/>
        <w:rPr>
          <w:rFonts w:ascii="Arial" w:hAnsi="Arial" w:cs="Arial"/>
          <w:sz w:val="28"/>
          <w:szCs w:val="28"/>
        </w:rPr>
      </w:pPr>
    </w:p>
    <w:p w:rsidR="0072220F" w:rsidRPr="0016740E" w:rsidRDefault="0072220F" w:rsidP="0072220F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16740E">
        <w:rPr>
          <w:rFonts w:ascii="Arial" w:hAnsi="Arial" w:cs="Arial"/>
          <w:b/>
          <w:sz w:val="28"/>
          <w:szCs w:val="28"/>
        </w:rPr>
        <w:t xml:space="preserve">PROJETO DE LEI Nº. 8/2020 – </w:t>
      </w:r>
      <w:proofErr w:type="gramStart"/>
      <w:r w:rsidRPr="0016740E">
        <w:rPr>
          <w:rFonts w:ascii="Arial" w:hAnsi="Arial" w:cs="Arial"/>
          <w:sz w:val="28"/>
          <w:szCs w:val="28"/>
        </w:rPr>
        <w:t>de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iniciativa do</w:t>
      </w:r>
      <w:r w:rsidRPr="0016740E">
        <w:rPr>
          <w:rFonts w:ascii="Arial" w:hAnsi="Arial" w:cs="Arial"/>
          <w:b/>
          <w:sz w:val="28"/>
          <w:szCs w:val="28"/>
        </w:rPr>
        <w:t xml:space="preserve"> PREFEITO MUNICIPAL – </w:t>
      </w:r>
      <w:r w:rsidRPr="0016740E">
        <w:rPr>
          <w:rFonts w:ascii="Arial" w:hAnsi="Arial" w:cs="Arial"/>
          <w:sz w:val="28"/>
          <w:szCs w:val="28"/>
        </w:rPr>
        <w:t>que autoriza o Poder Executivo a celebrar convênio com o Estado de São Paulo, por intermédio da Secretaria de Turismo objetivando a transferência de recursos Financeiros do Fundo de Melhoria de Instâncias. (</w:t>
      </w:r>
      <w:proofErr w:type="gramStart"/>
      <w:r w:rsidRPr="0016740E">
        <w:rPr>
          <w:rFonts w:ascii="Arial" w:hAnsi="Arial" w:cs="Arial"/>
          <w:sz w:val="28"/>
          <w:szCs w:val="28"/>
        </w:rPr>
        <w:t>construção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de um Portal de Entrada na estrada vicinal municipal Gentil </w:t>
      </w:r>
      <w:proofErr w:type="spellStart"/>
      <w:r w:rsidRPr="0016740E">
        <w:rPr>
          <w:rFonts w:ascii="Arial" w:hAnsi="Arial" w:cs="Arial"/>
          <w:sz w:val="28"/>
          <w:szCs w:val="28"/>
        </w:rPr>
        <w:t>Lourenção</w:t>
      </w:r>
      <w:proofErr w:type="spellEnd"/>
      <w:r w:rsidRPr="0016740E">
        <w:rPr>
          <w:rFonts w:ascii="Arial" w:hAnsi="Arial" w:cs="Arial"/>
          <w:sz w:val="28"/>
          <w:szCs w:val="28"/>
        </w:rPr>
        <w:t>).</w:t>
      </w:r>
    </w:p>
    <w:p w:rsidR="0072220F" w:rsidRPr="0016740E" w:rsidRDefault="0072220F" w:rsidP="0072220F">
      <w:pPr>
        <w:ind w:left="142"/>
        <w:jc w:val="both"/>
        <w:rPr>
          <w:rFonts w:ascii="Arial" w:hAnsi="Arial" w:cs="Arial"/>
          <w:color w:val="FF0000"/>
          <w:sz w:val="28"/>
          <w:szCs w:val="28"/>
        </w:rPr>
      </w:pP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discussão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e votação únicas</w:t>
      </w: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quórum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: </w:t>
      </w:r>
      <w:r w:rsidR="007467C2">
        <w:rPr>
          <w:rFonts w:ascii="Arial" w:hAnsi="Arial" w:cs="Arial"/>
          <w:sz w:val="28"/>
          <w:szCs w:val="28"/>
        </w:rPr>
        <w:t>maioria simples</w:t>
      </w: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b/>
          <w:sz w:val="28"/>
          <w:szCs w:val="28"/>
        </w:rPr>
      </w:pPr>
    </w:p>
    <w:p w:rsidR="0072220F" w:rsidRPr="0016740E" w:rsidRDefault="0072220F" w:rsidP="0072220F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16740E">
        <w:rPr>
          <w:rFonts w:ascii="Arial" w:hAnsi="Arial" w:cs="Arial"/>
          <w:b/>
          <w:sz w:val="28"/>
          <w:szCs w:val="28"/>
        </w:rPr>
        <w:t xml:space="preserve">PROJETO DE LEI Nº. 9/2020 – </w:t>
      </w:r>
      <w:proofErr w:type="gramStart"/>
      <w:r w:rsidRPr="0016740E">
        <w:rPr>
          <w:rFonts w:ascii="Arial" w:hAnsi="Arial" w:cs="Arial"/>
          <w:sz w:val="28"/>
          <w:szCs w:val="28"/>
        </w:rPr>
        <w:t>de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iniciativa do</w:t>
      </w:r>
      <w:r w:rsidRPr="0016740E">
        <w:rPr>
          <w:rFonts w:ascii="Arial" w:hAnsi="Arial" w:cs="Arial"/>
          <w:b/>
          <w:sz w:val="28"/>
          <w:szCs w:val="28"/>
        </w:rPr>
        <w:t xml:space="preserve"> PREFEITO MUNICIPAL – </w:t>
      </w:r>
      <w:r w:rsidRPr="0016740E">
        <w:rPr>
          <w:rFonts w:ascii="Arial" w:hAnsi="Arial" w:cs="Arial"/>
          <w:sz w:val="28"/>
          <w:szCs w:val="28"/>
        </w:rPr>
        <w:t>que autoriza o Poder Executivo a celebrar convênio com o Estado de São Paulo, por intermédio da Secretaria de Turismo objetivando a transferência de recursos Financeiros do Fundo de Melhoria de Instâncias. (</w:t>
      </w:r>
      <w:proofErr w:type="gramStart"/>
      <w:r w:rsidRPr="0016740E">
        <w:rPr>
          <w:rFonts w:ascii="Arial" w:hAnsi="Arial" w:cs="Arial"/>
          <w:sz w:val="28"/>
          <w:szCs w:val="28"/>
        </w:rPr>
        <w:t>instalação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e a melhoria de sinalização turística nas vias urbanas de Botucatu).</w:t>
      </w:r>
    </w:p>
    <w:p w:rsidR="0072220F" w:rsidRPr="0016740E" w:rsidRDefault="0072220F" w:rsidP="0072220F">
      <w:pPr>
        <w:ind w:left="142"/>
        <w:jc w:val="both"/>
        <w:rPr>
          <w:rFonts w:ascii="Arial" w:hAnsi="Arial" w:cs="Arial"/>
          <w:color w:val="FF0000"/>
          <w:sz w:val="28"/>
          <w:szCs w:val="28"/>
        </w:rPr>
      </w:pP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discussão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e votação únicas</w:t>
      </w: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quórum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: </w:t>
      </w:r>
      <w:r w:rsidR="007467C2">
        <w:rPr>
          <w:rFonts w:ascii="Arial" w:hAnsi="Arial" w:cs="Arial"/>
          <w:sz w:val="28"/>
          <w:szCs w:val="28"/>
        </w:rPr>
        <w:t>maioria simples</w:t>
      </w: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72220F" w:rsidRPr="0016740E" w:rsidRDefault="0072220F" w:rsidP="0072220F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16740E">
        <w:rPr>
          <w:rFonts w:ascii="Arial" w:hAnsi="Arial" w:cs="Arial"/>
          <w:b/>
          <w:sz w:val="28"/>
          <w:szCs w:val="28"/>
        </w:rPr>
        <w:t xml:space="preserve">PROJETO DE LEI Nº. </w:t>
      </w:r>
      <w:r w:rsidR="001C35A1" w:rsidRPr="0016740E">
        <w:rPr>
          <w:rFonts w:ascii="Arial" w:hAnsi="Arial" w:cs="Arial"/>
          <w:b/>
          <w:sz w:val="28"/>
          <w:szCs w:val="28"/>
        </w:rPr>
        <w:t>90</w:t>
      </w:r>
      <w:r w:rsidRPr="0016740E">
        <w:rPr>
          <w:rFonts w:ascii="Arial" w:hAnsi="Arial" w:cs="Arial"/>
          <w:b/>
          <w:sz w:val="28"/>
          <w:szCs w:val="28"/>
        </w:rPr>
        <w:t>/20</w:t>
      </w:r>
      <w:r w:rsidR="001C35A1" w:rsidRPr="0016740E">
        <w:rPr>
          <w:rFonts w:ascii="Arial" w:hAnsi="Arial" w:cs="Arial"/>
          <w:b/>
          <w:sz w:val="28"/>
          <w:szCs w:val="28"/>
        </w:rPr>
        <w:t>19</w:t>
      </w:r>
      <w:r w:rsidRPr="0016740E">
        <w:rPr>
          <w:rFonts w:ascii="Arial" w:hAnsi="Arial" w:cs="Arial"/>
          <w:b/>
          <w:sz w:val="28"/>
          <w:szCs w:val="28"/>
        </w:rPr>
        <w:t xml:space="preserve"> – </w:t>
      </w:r>
      <w:proofErr w:type="gramStart"/>
      <w:r w:rsidRPr="0016740E">
        <w:rPr>
          <w:rFonts w:ascii="Arial" w:hAnsi="Arial" w:cs="Arial"/>
          <w:sz w:val="28"/>
          <w:szCs w:val="28"/>
        </w:rPr>
        <w:t>de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iniciativa dos</w:t>
      </w:r>
      <w:r w:rsidRPr="0016740E">
        <w:rPr>
          <w:rFonts w:ascii="Arial" w:hAnsi="Arial" w:cs="Arial"/>
          <w:b/>
          <w:sz w:val="28"/>
          <w:szCs w:val="28"/>
        </w:rPr>
        <w:t xml:space="preserve"> Vereadores CARLOS TRIGO, CULA, ABELARDO, IZAIAS COLINO, PAULO RENATO, ALESSANDRA LUCCHESI </w:t>
      </w:r>
      <w:r w:rsidRPr="0016740E">
        <w:rPr>
          <w:rFonts w:ascii="Arial" w:hAnsi="Arial" w:cs="Arial"/>
          <w:sz w:val="28"/>
          <w:szCs w:val="28"/>
        </w:rPr>
        <w:t>- que acrescenta parágrafo único ao art. 5°da Lei nº 4.282, de 23 de julho de 2002, que dispõe sobre a denominação de logradouros e próprios públicos municipais.</w:t>
      </w:r>
    </w:p>
    <w:p w:rsidR="0072220F" w:rsidRPr="0016740E" w:rsidRDefault="0072220F" w:rsidP="0072220F">
      <w:pPr>
        <w:ind w:left="142"/>
        <w:jc w:val="both"/>
        <w:rPr>
          <w:rFonts w:ascii="Arial" w:hAnsi="Arial" w:cs="Arial"/>
          <w:color w:val="FF0000"/>
          <w:sz w:val="28"/>
          <w:szCs w:val="28"/>
        </w:rPr>
      </w:pP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discussão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e votação únicas</w:t>
      </w: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quórum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: </w:t>
      </w:r>
      <w:r w:rsidR="007467C2">
        <w:rPr>
          <w:rFonts w:ascii="Arial" w:hAnsi="Arial" w:cs="Arial"/>
          <w:sz w:val="28"/>
          <w:szCs w:val="28"/>
        </w:rPr>
        <w:t>maioria simples</w:t>
      </w:r>
    </w:p>
    <w:p w:rsidR="0072220F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244BBE" w:rsidRDefault="00244BBE" w:rsidP="0072220F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1A5022" w:rsidRDefault="001A5022" w:rsidP="0072220F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1A5022" w:rsidRDefault="001A5022" w:rsidP="0072220F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1A5022" w:rsidRDefault="001A5022" w:rsidP="0072220F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244BBE" w:rsidRDefault="00244BBE" w:rsidP="0072220F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244BBE" w:rsidRDefault="00244BBE" w:rsidP="0072220F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1A5022" w:rsidRPr="0016740E" w:rsidRDefault="001A5022" w:rsidP="0072220F">
      <w:pPr>
        <w:ind w:firstLine="851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C35A1" w:rsidRPr="0016740E" w:rsidRDefault="001C35A1" w:rsidP="001C35A1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16740E">
        <w:rPr>
          <w:rFonts w:ascii="Arial" w:hAnsi="Arial" w:cs="Arial"/>
          <w:b/>
          <w:sz w:val="28"/>
          <w:szCs w:val="28"/>
        </w:rPr>
        <w:t xml:space="preserve">PROJETO DE LEI Nº. 1/2020 – </w:t>
      </w:r>
      <w:r w:rsidRPr="0016740E">
        <w:rPr>
          <w:rFonts w:ascii="Arial" w:hAnsi="Arial" w:cs="Arial"/>
          <w:sz w:val="28"/>
          <w:szCs w:val="28"/>
        </w:rPr>
        <w:t>de iniciativa do</w:t>
      </w:r>
      <w:r w:rsidRPr="0016740E">
        <w:rPr>
          <w:rFonts w:ascii="Arial" w:hAnsi="Arial" w:cs="Arial"/>
          <w:b/>
          <w:sz w:val="28"/>
          <w:szCs w:val="28"/>
        </w:rPr>
        <w:t xml:space="preserve"> Vereador ZÉ FERNANDES – </w:t>
      </w:r>
      <w:r w:rsidRPr="0016740E">
        <w:rPr>
          <w:rFonts w:ascii="Arial" w:hAnsi="Arial" w:cs="Arial"/>
          <w:sz w:val="28"/>
          <w:szCs w:val="28"/>
        </w:rPr>
        <w:t xml:space="preserve">que denomina de “Carlos Rossi (Senhor </w:t>
      </w:r>
      <w:proofErr w:type="spellStart"/>
      <w:proofErr w:type="gramStart"/>
      <w:r w:rsidRPr="0016740E">
        <w:rPr>
          <w:rFonts w:ascii="Arial" w:hAnsi="Arial" w:cs="Arial"/>
          <w:sz w:val="28"/>
          <w:szCs w:val="28"/>
        </w:rPr>
        <w:t>Gudé</w:t>
      </w:r>
      <w:proofErr w:type="spellEnd"/>
      <w:r w:rsidRPr="0016740E">
        <w:rPr>
          <w:rFonts w:ascii="Arial" w:hAnsi="Arial" w:cs="Arial"/>
          <w:sz w:val="28"/>
          <w:szCs w:val="28"/>
        </w:rPr>
        <w:t>)”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a “Quadra Poliesportiva da Praça Heróis do Araguaia” localizada no Conjunto Residencial Jardim Mirante.”</w:t>
      </w:r>
    </w:p>
    <w:p w:rsidR="001C35A1" w:rsidRPr="0016740E" w:rsidRDefault="001C35A1" w:rsidP="001C35A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discussão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e votação únicas</w:t>
      </w:r>
    </w:p>
    <w:p w:rsidR="001C35A1" w:rsidRPr="0016740E" w:rsidRDefault="001C35A1" w:rsidP="001C35A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quórum</w:t>
      </w:r>
      <w:proofErr w:type="gramEnd"/>
      <w:r w:rsidRPr="0016740E">
        <w:rPr>
          <w:rFonts w:ascii="Arial" w:hAnsi="Arial" w:cs="Arial"/>
          <w:sz w:val="28"/>
          <w:szCs w:val="28"/>
        </w:rPr>
        <w:t>: 2/3</w:t>
      </w:r>
    </w:p>
    <w:p w:rsidR="001C35A1" w:rsidRPr="0016740E" w:rsidRDefault="001C35A1" w:rsidP="001C35A1">
      <w:pPr>
        <w:jc w:val="both"/>
        <w:rPr>
          <w:rFonts w:ascii="Arial" w:hAnsi="Arial" w:cs="Arial"/>
          <w:b/>
          <w:sz w:val="28"/>
          <w:szCs w:val="28"/>
        </w:rPr>
      </w:pPr>
    </w:p>
    <w:p w:rsidR="001C35A1" w:rsidRPr="0016740E" w:rsidRDefault="001C35A1" w:rsidP="001C35A1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16740E">
        <w:rPr>
          <w:rFonts w:ascii="Arial" w:hAnsi="Arial" w:cs="Arial"/>
          <w:b/>
          <w:sz w:val="28"/>
          <w:szCs w:val="28"/>
        </w:rPr>
        <w:t xml:space="preserve">PROJETO DE LEI Nº. 7/2020 – </w:t>
      </w:r>
      <w:proofErr w:type="gramStart"/>
      <w:r w:rsidRPr="0016740E">
        <w:rPr>
          <w:rFonts w:ascii="Arial" w:hAnsi="Arial" w:cs="Arial"/>
          <w:sz w:val="28"/>
          <w:szCs w:val="28"/>
        </w:rPr>
        <w:t>de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iniciativa do</w:t>
      </w:r>
      <w:r w:rsidRPr="0016740E">
        <w:rPr>
          <w:rFonts w:ascii="Arial" w:hAnsi="Arial" w:cs="Arial"/>
          <w:b/>
          <w:sz w:val="28"/>
          <w:szCs w:val="28"/>
        </w:rPr>
        <w:t xml:space="preserve"> Vereador CULA – </w:t>
      </w:r>
      <w:r w:rsidRPr="0016740E">
        <w:rPr>
          <w:rFonts w:ascii="Arial" w:hAnsi="Arial" w:cs="Arial"/>
          <w:sz w:val="28"/>
          <w:szCs w:val="28"/>
        </w:rPr>
        <w:t>que denomina de “Wilson Rodrigues Pereira” a “Rua 5” localizada no Loteamento Alvorada da Barra Bonita em Terras de Botucatu.</w:t>
      </w:r>
    </w:p>
    <w:p w:rsidR="001C35A1" w:rsidRPr="0016740E" w:rsidRDefault="001C35A1" w:rsidP="001C35A1">
      <w:pPr>
        <w:jc w:val="both"/>
        <w:rPr>
          <w:rFonts w:ascii="Arial" w:hAnsi="Arial" w:cs="Arial"/>
          <w:sz w:val="28"/>
          <w:szCs w:val="28"/>
        </w:rPr>
      </w:pPr>
    </w:p>
    <w:p w:rsidR="001C35A1" w:rsidRPr="0016740E" w:rsidRDefault="001C35A1" w:rsidP="001C35A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discussão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e votação únicas</w:t>
      </w:r>
    </w:p>
    <w:p w:rsidR="001C35A1" w:rsidRPr="0016740E" w:rsidRDefault="001C35A1" w:rsidP="001C35A1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quórum</w:t>
      </w:r>
      <w:proofErr w:type="gramEnd"/>
      <w:r w:rsidRPr="0016740E">
        <w:rPr>
          <w:rFonts w:ascii="Arial" w:hAnsi="Arial" w:cs="Arial"/>
          <w:sz w:val="28"/>
          <w:szCs w:val="28"/>
        </w:rPr>
        <w:t>: 2/3</w:t>
      </w:r>
    </w:p>
    <w:p w:rsidR="00306000" w:rsidRPr="0016740E" w:rsidRDefault="00306000" w:rsidP="001C35A1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306000" w:rsidRPr="0016740E" w:rsidRDefault="00306000" w:rsidP="00306000">
      <w:pPr>
        <w:numPr>
          <w:ilvl w:val="0"/>
          <w:numId w:val="1"/>
        </w:numPr>
        <w:ind w:left="142"/>
        <w:jc w:val="both"/>
        <w:rPr>
          <w:rFonts w:ascii="Arial" w:hAnsi="Arial" w:cs="Arial"/>
          <w:sz w:val="28"/>
          <w:szCs w:val="28"/>
        </w:rPr>
      </w:pPr>
      <w:r w:rsidRPr="0016740E">
        <w:rPr>
          <w:rFonts w:ascii="Arial" w:hAnsi="Arial" w:cs="Arial"/>
          <w:b/>
          <w:sz w:val="28"/>
          <w:szCs w:val="28"/>
        </w:rPr>
        <w:t xml:space="preserve">PROJETO DE DECRETO LEGISLATIVO Nº. 11/2019 – </w:t>
      </w:r>
      <w:proofErr w:type="gramStart"/>
      <w:r w:rsidRPr="0016740E">
        <w:rPr>
          <w:rFonts w:ascii="Arial" w:hAnsi="Arial" w:cs="Arial"/>
          <w:sz w:val="28"/>
          <w:szCs w:val="28"/>
        </w:rPr>
        <w:t>de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iniciativa da</w:t>
      </w:r>
      <w:r w:rsidRPr="0016740E">
        <w:rPr>
          <w:rFonts w:ascii="Arial" w:hAnsi="Arial" w:cs="Arial"/>
          <w:b/>
          <w:sz w:val="28"/>
          <w:szCs w:val="28"/>
        </w:rPr>
        <w:t xml:space="preserve"> Vereadora JAMILA – </w:t>
      </w:r>
      <w:r w:rsidRPr="0016740E">
        <w:rPr>
          <w:rFonts w:ascii="Arial" w:hAnsi="Arial" w:cs="Arial"/>
          <w:sz w:val="28"/>
          <w:szCs w:val="28"/>
        </w:rPr>
        <w:t>que concede o Título de "Cidadão Botucatuense" ao Senhor Mario Coelho Aguiar Neto, pelos relevantes serviços prestados ao município de Botucatu.</w:t>
      </w:r>
    </w:p>
    <w:p w:rsidR="00306000" w:rsidRPr="0016740E" w:rsidRDefault="00306000" w:rsidP="00306000">
      <w:pPr>
        <w:jc w:val="both"/>
        <w:rPr>
          <w:rFonts w:ascii="Arial" w:hAnsi="Arial" w:cs="Arial"/>
          <w:sz w:val="28"/>
          <w:szCs w:val="28"/>
        </w:rPr>
      </w:pPr>
    </w:p>
    <w:p w:rsidR="00306000" w:rsidRPr="0016740E" w:rsidRDefault="00306000" w:rsidP="00306000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discussão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e votação únicas</w:t>
      </w:r>
    </w:p>
    <w:p w:rsidR="00306000" w:rsidRPr="0016740E" w:rsidRDefault="00306000" w:rsidP="00306000">
      <w:pPr>
        <w:ind w:firstLine="851"/>
        <w:jc w:val="both"/>
        <w:rPr>
          <w:rFonts w:ascii="Arial" w:hAnsi="Arial" w:cs="Arial"/>
          <w:sz w:val="28"/>
          <w:szCs w:val="28"/>
        </w:rPr>
      </w:pPr>
      <w:proofErr w:type="gramStart"/>
      <w:r w:rsidRPr="0016740E">
        <w:rPr>
          <w:rFonts w:ascii="Arial" w:hAnsi="Arial" w:cs="Arial"/>
          <w:sz w:val="28"/>
          <w:szCs w:val="28"/>
        </w:rPr>
        <w:t>quórum</w:t>
      </w:r>
      <w:proofErr w:type="gramEnd"/>
      <w:r w:rsidRPr="0016740E">
        <w:rPr>
          <w:rFonts w:ascii="Arial" w:hAnsi="Arial" w:cs="Arial"/>
          <w:sz w:val="28"/>
          <w:szCs w:val="28"/>
        </w:rPr>
        <w:t>: 2/3</w:t>
      </w:r>
    </w:p>
    <w:p w:rsidR="00306000" w:rsidRPr="0016740E" w:rsidRDefault="00306000" w:rsidP="001C35A1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72220F" w:rsidRPr="0016740E" w:rsidRDefault="0072220F" w:rsidP="0072220F">
      <w:pPr>
        <w:ind w:firstLine="851"/>
        <w:jc w:val="both"/>
        <w:rPr>
          <w:rFonts w:ascii="Arial" w:hAnsi="Arial" w:cs="Arial"/>
          <w:sz w:val="28"/>
          <w:szCs w:val="28"/>
        </w:rPr>
      </w:pPr>
    </w:p>
    <w:p w:rsidR="00E25015" w:rsidRPr="0016740E" w:rsidRDefault="0072220F" w:rsidP="0072220F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 w:rsidRPr="0016740E">
        <w:rPr>
          <w:rFonts w:ascii="Arial" w:hAnsi="Arial" w:cs="Arial"/>
          <w:szCs w:val="28"/>
          <w:u w:val="none"/>
        </w:rPr>
        <w:t>***********************************</w:t>
      </w:r>
    </w:p>
    <w:p w:rsidR="00306000" w:rsidRPr="0016740E" w:rsidRDefault="00306000" w:rsidP="0072220F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</w:p>
    <w:p w:rsidR="0016740E" w:rsidRPr="0016740E" w:rsidRDefault="0016740E" w:rsidP="0072220F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</w:p>
    <w:p w:rsidR="00ED04AE" w:rsidRPr="0016740E" w:rsidRDefault="00ED04AE" w:rsidP="00ED04A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6740E"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:rsidR="00ED04AE" w:rsidRPr="0016740E" w:rsidRDefault="00ED04AE" w:rsidP="00ED04AE">
      <w:pPr>
        <w:rPr>
          <w:rFonts w:ascii="Arial" w:hAnsi="Arial" w:cs="Arial"/>
          <w:sz w:val="28"/>
          <w:szCs w:val="28"/>
        </w:rPr>
      </w:pPr>
      <w:r w:rsidRPr="0016740E">
        <w:rPr>
          <w:rFonts w:ascii="Arial" w:hAnsi="Arial" w:cs="Arial"/>
          <w:sz w:val="28"/>
          <w:szCs w:val="28"/>
        </w:rPr>
        <w:t>(</w:t>
      </w:r>
      <w:proofErr w:type="gramStart"/>
      <w:r w:rsidRPr="0016740E">
        <w:rPr>
          <w:rFonts w:ascii="Arial" w:hAnsi="Arial" w:cs="Arial"/>
          <w:sz w:val="28"/>
          <w:szCs w:val="28"/>
        </w:rPr>
        <w:t>artigo</w:t>
      </w:r>
      <w:proofErr w:type="gramEnd"/>
      <w:r w:rsidRPr="0016740E">
        <w:rPr>
          <w:rFonts w:ascii="Arial" w:hAnsi="Arial" w:cs="Arial"/>
          <w:sz w:val="28"/>
          <w:szCs w:val="28"/>
        </w:rPr>
        <w:t xml:space="preserve"> 251 do Regimento Interno)</w:t>
      </w:r>
    </w:p>
    <w:p w:rsidR="0016740E" w:rsidRPr="0016740E" w:rsidRDefault="0016740E" w:rsidP="00ED04AE">
      <w:pPr>
        <w:rPr>
          <w:rFonts w:ascii="Arial" w:hAnsi="Arial" w:cs="Arial"/>
          <w:sz w:val="28"/>
          <w:szCs w:val="28"/>
        </w:rPr>
      </w:pPr>
    </w:p>
    <w:p w:rsidR="00E056D3" w:rsidRDefault="0016740E" w:rsidP="0016740E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16740E">
        <w:rPr>
          <w:rFonts w:ascii="Arial" w:hAnsi="Arial" w:cs="Arial"/>
          <w:sz w:val="28"/>
          <w:szCs w:val="28"/>
        </w:rPr>
        <w:t>Após o término do Pequeno Expediente,</w:t>
      </w:r>
      <w:r w:rsidRPr="0016740E">
        <w:rPr>
          <w:rFonts w:ascii="Arial" w:hAnsi="Arial" w:cs="Arial"/>
          <w:b/>
          <w:sz w:val="28"/>
          <w:szCs w:val="28"/>
        </w:rPr>
        <w:t xml:space="preserve"> </w:t>
      </w:r>
      <w:r w:rsidRPr="0016740E">
        <w:rPr>
          <w:rFonts w:ascii="Arial" w:hAnsi="Arial" w:cs="Arial"/>
          <w:sz w:val="28"/>
          <w:szCs w:val="28"/>
        </w:rPr>
        <w:t xml:space="preserve">o </w:t>
      </w:r>
      <w:r w:rsidR="00E056D3">
        <w:rPr>
          <w:rFonts w:ascii="Arial" w:hAnsi="Arial" w:cs="Arial"/>
          <w:b/>
          <w:sz w:val="28"/>
          <w:szCs w:val="28"/>
        </w:rPr>
        <w:t xml:space="preserve">Senhor </w:t>
      </w:r>
      <w:r w:rsidR="00E056D3" w:rsidRPr="00E056D3">
        <w:rPr>
          <w:rFonts w:ascii="Arial" w:hAnsi="Arial" w:cs="Arial"/>
          <w:b/>
          <w:sz w:val="28"/>
          <w:szCs w:val="28"/>
        </w:rPr>
        <w:t>RAFAEL ATHANÁZIO</w:t>
      </w:r>
      <w:r w:rsidRPr="0016740E">
        <w:rPr>
          <w:rFonts w:ascii="Arial" w:hAnsi="Arial" w:cs="Arial"/>
          <w:sz w:val="28"/>
          <w:szCs w:val="28"/>
        </w:rPr>
        <w:t xml:space="preserve">, </w:t>
      </w:r>
      <w:r w:rsidR="00E056D3" w:rsidRPr="00E056D3">
        <w:rPr>
          <w:rFonts w:ascii="Arial" w:hAnsi="Arial" w:cs="Arial"/>
          <w:sz w:val="28"/>
          <w:szCs w:val="28"/>
        </w:rPr>
        <w:t xml:space="preserve">Presidente do Rotary Club de Botucatu </w:t>
      </w:r>
      <w:proofErr w:type="spellStart"/>
      <w:r w:rsidR="00E056D3" w:rsidRPr="00E056D3">
        <w:rPr>
          <w:rFonts w:ascii="Arial" w:hAnsi="Arial" w:cs="Arial"/>
          <w:sz w:val="28"/>
          <w:szCs w:val="28"/>
        </w:rPr>
        <w:t>Cuesta</w:t>
      </w:r>
      <w:proofErr w:type="spellEnd"/>
      <w:r w:rsidRPr="0016740E">
        <w:rPr>
          <w:rFonts w:ascii="Arial" w:hAnsi="Arial" w:cs="Arial"/>
          <w:sz w:val="28"/>
          <w:szCs w:val="28"/>
        </w:rPr>
        <w:t xml:space="preserve">, utilizará a tribuna livre para </w:t>
      </w:r>
      <w:r w:rsidR="00E056D3">
        <w:rPr>
          <w:rFonts w:ascii="Arial" w:hAnsi="Arial" w:cs="Arial"/>
          <w:sz w:val="28"/>
          <w:szCs w:val="28"/>
        </w:rPr>
        <w:t xml:space="preserve">falar </w:t>
      </w:r>
      <w:r w:rsidR="00E056D3" w:rsidRPr="00E056D3">
        <w:rPr>
          <w:rFonts w:ascii="Arial" w:hAnsi="Arial" w:cs="Arial"/>
          <w:sz w:val="28"/>
          <w:szCs w:val="28"/>
        </w:rPr>
        <w:t>em razão da comemoração do Dia do Rotary, ocorrido em 23 de fevereiro</w:t>
      </w:r>
      <w:r w:rsidR="00E056D3">
        <w:rPr>
          <w:rFonts w:ascii="Arial" w:hAnsi="Arial" w:cs="Arial"/>
          <w:sz w:val="28"/>
          <w:szCs w:val="28"/>
        </w:rPr>
        <w:t>.</w:t>
      </w:r>
    </w:p>
    <w:p w:rsidR="00E056D3" w:rsidRDefault="00E056D3" w:rsidP="0016740E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ED04AE" w:rsidRPr="0016740E" w:rsidRDefault="00ED04AE" w:rsidP="00ED04AE">
      <w:pPr>
        <w:rPr>
          <w:rFonts w:ascii="Arial" w:hAnsi="Arial" w:cs="Arial"/>
          <w:sz w:val="28"/>
          <w:szCs w:val="28"/>
        </w:rPr>
      </w:pPr>
    </w:p>
    <w:p w:rsidR="0072220F" w:rsidRPr="0016740E" w:rsidRDefault="0072220F" w:rsidP="00ED04AE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sectPr w:rsidR="0072220F" w:rsidRPr="0016740E" w:rsidSect="00157888">
      <w:headerReference w:type="default" r:id="rId7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D8F" w:rsidRDefault="00485D8F">
      <w:r>
        <w:separator/>
      </w:r>
    </w:p>
  </w:endnote>
  <w:endnote w:type="continuationSeparator" w:id="0">
    <w:p w:rsidR="00485D8F" w:rsidRDefault="0048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D8F" w:rsidRDefault="00485D8F">
      <w:r>
        <w:separator/>
      </w:r>
    </w:p>
  </w:footnote>
  <w:footnote w:type="continuationSeparator" w:id="0">
    <w:p w:rsidR="00485D8F" w:rsidRDefault="0048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1A51"/>
    <w:multiLevelType w:val="hybridMultilevel"/>
    <w:tmpl w:val="E7FE8868"/>
    <w:lvl w:ilvl="0" w:tplc="A63267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6740E"/>
    <w:rsid w:val="001A5022"/>
    <w:rsid w:val="001C35A1"/>
    <w:rsid w:val="001C509F"/>
    <w:rsid w:val="00244BBE"/>
    <w:rsid w:val="00284966"/>
    <w:rsid w:val="00306000"/>
    <w:rsid w:val="00330F8A"/>
    <w:rsid w:val="004360F9"/>
    <w:rsid w:val="00485D8F"/>
    <w:rsid w:val="006B6DC3"/>
    <w:rsid w:val="006E2790"/>
    <w:rsid w:val="006F2849"/>
    <w:rsid w:val="0072220F"/>
    <w:rsid w:val="007467C2"/>
    <w:rsid w:val="0079152D"/>
    <w:rsid w:val="00914E32"/>
    <w:rsid w:val="00A50220"/>
    <w:rsid w:val="00AA0026"/>
    <w:rsid w:val="00B13CDF"/>
    <w:rsid w:val="00B25A31"/>
    <w:rsid w:val="00B90C41"/>
    <w:rsid w:val="00E056D3"/>
    <w:rsid w:val="00E25015"/>
    <w:rsid w:val="00E66F93"/>
    <w:rsid w:val="00ED04AE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72220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1C35A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6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8</cp:revision>
  <cp:lastPrinted>2020-02-20T19:40:00Z</cp:lastPrinted>
  <dcterms:created xsi:type="dcterms:W3CDTF">2020-01-15T17:04:00Z</dcterms:created>
  <dcterms:modified xsi:type="dcterms:W3CDTF">2020-02-20T19:46:00Z</dcterms:modified>
</cp:coreProperties>
</file>