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91D7B" w14:textId="77777777" w:rsidR="00B04E55" w:rsidRDefault="00B04E55">
      <w:pPr>
        <w:jc w:val="center"/>
        <w:rPr>
          <w:b/>
          <w:color w:val="993300"/>
          <w:sz w:val="28"/>
          <w:u w:val="single"/>
        </w:rPr>
      </w:pPr>
    </w:p>
    <w:p w14:paraId="29DCCD41" w14:textId="77777777" w:rsidR="00B04E55" w:rsidRDefault="00B04E55">
      <w:pPr>
        <w:jc w:val="center"/>
        <w:rPr>
          <w:b/>
          <w:color w:val="993300"/>
          <w:sz w:val="28"/>
          <w:u w:val="single"/>
        </w:rPr>
      </w:pPr>
    </w:p>
    <w:p w14:paraId="619C2ADC" w14:textId="77777777" w:rsidR="008E511B" w:rsidRPr="002A5C70" w:rsidRDefault="008E511B" w:rsidP="008E511B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A5C70">
        <w:rPr>
          <w:rFonts w:ascii="Arial" w:hAnsi="Arial" w:cs="Arial"/>
          <w:b/>
          <w:sz w:val="24"/>
          <w:szCs w:val="24"/>
          <w:u w:val="single"/>
        </w:rPr>
        <w:t>COMISSÃO DE SAÚDE, EDUCAÇÃO, CULTURA, LAZER, TURISMO, MEIO AMBIENTE E ASSISTÊNCIA SOCIAL</w:t>
      </w:r>
    </w:p>
    <w:p w14:paraId="3F251F13" w14:textId="77777777" w:rsidR="008E511B" w:rsidRPr="002A5C70" w:rsidRDefault="008E511B" w:rsidP="008E511B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A5C70">
        <w:rPr>
          <w:rFonts w:ascii="Arial" w:hAnsi="Arial" w:cs="Arial"/>
          <w:b/>
          <w:sz w:val="24"/>
          <w:szCs w:val="24"/>
          <w:u w:val="single"/>
        </w:rPr>
        <w:t>P A R E C E R</w:t>
      </w:r>
    </w:p>
    <w:p w14:paraId="0E25FDFD" w14:textId="77777777" w:rsidR="008E511B" w:rsidRDefault="008E511B" w:rsidP="008E511B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628D7D78" w14:textId="77777777" w:rsidR="008E511B" w:rsidRPr="002A5C70" w:rsidRDefault="008E511B" w:rsidP="008E511B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69134506" w14:textId="77777777" w:rsidR="008E511B" w:rsidRPr="002A5C70" w:rsidRDefault="008E511B" w:rsidP="008E511B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2A5C70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2A5C70">
        <w:rPr>
          <w:rFonts w:ascii="Arial" w:hAnsi="Arial" w:cs="Arial"/>
          <w:b/>
          <w:bCs/>
          <w:sz w:val="24"/>
          <w:szCs w:val="24"/>
        </w:rPr>
        <w:t>:</w:t>
      </w:r>
      <w:r w:rsidRPr="002A5C70">
        <w:rPr>
          <w:rFonts w:ascii="Arial" w:hAnsi="Arial" w:cs="Arial"/>
          <w:sz w:val="24"/>
          <w:szCs w:val="24"/>
        </w:rPr>
        <w:t xml:space="preserve"> Projeto de Lei</w:t>
      </w:r>
      <w:r w:rsidRPr="002A5C70">
        <w:rPr>
          <w:rFonts w:ascii="Arial" w:hAnsi="Arial" w:cs="Arial"/>
          <w:bCs/>
          <w:sz w:val="24"/>
          <w:szCs w:val="24"/>
        </w:rPr>
        <w:t xml:space="preserve"> nº. 0038/2020</w:t>
      </w:r>
    </w:p>
    <w:p w14:paraId="234BEE9E" w14:textId="77777777" w:rsidR="008E511B" w:rsidRPr="002A5C70" w:rsidRDefault="008E511B" w:rsidP="008E511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2A5C70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2A5C70">
        <w:rPr>
          <w:rFonts w:ascii="Arial" w:hAnsi="Arial" w:cs="Arial"/>
          <w:b/>
          <w:bCs/>
          <w:sz w:val="24"/>
          <w:szCs w:val="24"/>
        </w:rPr>
        <w:t xml:space="preserve">: </w:t>
      </w:r>
      <w:r w:rsidRPr="002A5C70">
        <w:rPr>
          <w:rFonts w:ascii="Arial" w:hAnsi="Arial" w:cs="Arial"/>
          <w:bCs/>
          <w:sz w:val="24"/>
          <w:szCs w:val="24"/>
        </w:rPr>
        <w:t>Autoriza o Poder Executivo a instituir no município de Botucatu o Programa de Aquisição de Alimentos e dá outras providências.</w:t>
      </w:r>
    </w:p>
    <w:p w14:paraId="330DEB68" w14:textId="77777777" w:rsidR="008E511B" w:rsidRPr="002A5C70" w:rsidRDefault="008E511B" w:rsidP="008E511B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2A5C70">
        <w:rPr>
          <w:rFonts w:ascii="Arial" w:hAnsi="Arial" w:cs="Arial"/>
          <w:b/>
          <w:bCs/>
          <w:sz w:val="24"/>
          <w:szCs w:val="24"/>
          <w:u w:val="single"/>
        </w:rPr>
        <w:t xml:space="preserve"> AUTOR</w:t>
      </w:r>
      <w:r w:rsidRPr="002A5C70">
        <w:rPr>
          <w:rFonts w:ascii="Arial" w:hAnsi="Arial" w:cs="Arial"/>
          <w:b/>
          <w:bCs/>
          <w:sz w:val="24"/>
          <w:szCs w:val="24"/>
        </w:rPr>
        <w:t>:</w:t>
      </w:r>
      <w:r w:rsidRPr="002A5C70">
        <w:rPr>
          <w:rFonts w:ascii="Arial" w:hAnsi="Arial" w:cs="Arial"/>
          <w:sz w:val="24"/>
          <w:szCs w:val="24"/>
        </w:rPr>
        <w:t xml:space="preserve"> Prefeito Municipal</w:t>
      </w:r>
    </w:p>
    <w:p w14:paraId="380CBD9D" w14:textId="77777777" w:rsidR="008E511B" w:rsidRPr="002A5C70" w:rsidRDefault="008E511B" w:rsidP="008E511B">
      <w:pPr>
        <w:jc w:val="both"/>
        <w:rPr>
          <w:rFonts w:ascii="Arial" w:hAnsi="Arial" w:cs="Arial"/>
          <w:sz w:val="24"/>
          <w:szCs w:val="24"/>
        </w:rPr>
      </w:pPr>
    </w:p>
    <w:p w14:paraId="5BD2F8CA" w14:textId="77777777" w:rsidR="008E511B" w:rsidRPr="002A5C70" w:rsidRDefault="008E511B" w:rsidP="008E511B">
      <w:pPr>
        <w:jc w:val="both"/>
        <w:rPr>
          <w:rFonts w:ascii="Arial" w:hAnsi="Arial" w:cs="Arial"/>
          <w:sz w:val="24"/>
          <w:szCs w:val="24"/>
        </w:rPr>
      </w:pPr>
    </w:p>
    <w:p w14:paraId="479F4588" w14:textId="77777777" w:rsidR="008E511B" w:rsidRPr="002A5C70" w:rsidRDefault="008E511B" w:rsidP="008E511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2A5C70">
        <w:rPr>
          <w:rFonts w:ascii="Arial" w:hAnsi="Arial" w:cs="Arial"/>
          <w:sz w:val="24"/>
          <w:szCs w:val="24"/>
        </w:rPr>
        <w:t>O Projeto dispõe sobre autorizar o Poder Executivo a instituir no município de Botucatu o Programa de Aquisição de Alimentos e dá outras providências.</w:t>
      </w:r>
    </w:p>
    <w:p w14:paraId="443B5EAD" w14:textId="77777777" w:rsidR="008E511B" w:rsidRPr="002A5C70" w:rsidRDefault="008E511B" w:rsidP="008E511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2A5C70">
        <w:rPr>
          <w:rFonts w:ascii="Arial" w:hAnsi="Arial" w:cs="Arial"/>
          <w:sz w:val="24"/>
          <w:szCs w:val="24"/>
        </w:rPr>
        <w:t xml:space="preserve">Conforme §2° do art. 1°, a aquisição de produtos vinculados ao PAA será realizada segundo os critérios estabelecidos nas Leis Federais n° 10.696/2003 e n° 12.512/2011 e suas alterações, bem como no Decreto Federal n° 7.775/2012. Pois trata-se do Programa de Aquisição de Alimentos (PAA) Nacional como uma das principais políticas de apoio e incentivo à agricultura familiar no Brasil. </w:t>
      </w:r>
    </w:p>
    <w:p w14:paraId="34ABFEBF" w14:textId="77777777" w:rsidR="008E511B" w:rsidRPr="002A5C70" w:rsidRDefault="008E511B" w:rsidP="008E511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2A5C70">
        <w:rPr>
          <w:rFonts w:ascii="Arial" w:hAnsi="Arial" w:cs="Arial"/>
          <w:sz w:val="24"/>
          <w:szCs w:val="24"/>
        </w:rPr>
        <w:t xml:space="preserve">O embasamento legal de acordo com a Lei nº 12.512/11, que em seu art. 20 "Sem prejuízo das modalidades já instituídas”, o PAA poderá ser executado mediante a celebração de Termo de Adesão firmado por órgãos ou entidades da administração pública estadual, do Distrito Federal ou municipal, direta ou indireta, e consórcios públicos, dispensada a celebração de convênio em que o município faz a gestão do Programa de forma independente, sem a participação do estado. </w:t>
      </w:r>
    </w:p>
    <w:p w14:paraId="4558AE71" w14:textId="77777777" w:rsidR="008E511B" w:rsidRPr="002A5C70" w:rsidRDefault="008E511B" w:rsidP="008E511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2A5C70">
        <w:rPr>
          <w:rFonts w:ascii="Arial" w:hAnsi="Arial" w:cs="Arial"/>
          <w:sz w:val="24"/>
          <w:szCs w:val="24"/>
        </w:rPr>
        <w:t>Por meio do programa, os órgãos compram os produtos e alimentos da agricultura familiar advindos de agricultores, cooperativas e associações, sem necessidade de licitação, e os destinam às pessoas em situação de insegurança alimentar e nutricional, à rede socioassistencial, aos equipamentos públicos de segurança alimentar e nutricional e à rede pública e filantrópica de ensino.</w:t>
      </w:r>
    </w:p>
    <w:p w14:paraId="762902B5" w14:textId="77777777" w:rsidR="008E511B" w:rsidRPr="002A5C70" w:rsidRDefault="008E511B" w:rsidP="008E511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2A5C70">
        <w:rPr>
          <w:rFonts w:ascii="Arial" w:hAnsi="Arial" w:cs="Arial"/>
          <w:sz w:val="24"/>
          <w:szCs w:val="24"/>
        </w:rPr>
        <w:t>O Programa de Aquisição de Alimentos possui 06 (seis) modalidades: Compra com Doação Simultânea, Compra Direta, Apoio à Formação de Estoques, Incentivo à Produção e ao Consumo de Leite, Compra Institucional e Aquisição de Sementes.</w:t>
      </w:r>
    </w:p>
    <w:p w14:paraId="1E59DBE8" w14:textId="77777777" w:rsidR="008E511B" w:rsidRDefault="008E511B" w:rsidP="008E511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2A5C70">
        <w:rPr>
          <w:rFonts w:ascii="Arial" w:hAnsi="Arial" w:cs="Arial"/>
          <w:sz w:val="24"/>
          <w:szCs w:val="24"/>
        </w:rPr>
        <w:t xml:space="preserve">O Projeto de Lei visa atender a demanda social de alimentos da comunidade carente e promover o fortalecimento da agricultura familiar. Ressalta a justificativa que existe uma emergência mundial com relação a pandemia da COVID 19, e este projeto visa atenuar as dificuldades dos pequenos agricultores familiares que tiveram a compra de seus produtos interrompidos pelas medidas de distanciamento social, visto que, muito desses tem o total de seus recursos provenientes desta compra. Vale considerar, ainda, que tal medida possibilitará a garantir que após as medidas de distanciamento </w:t>
      </w:r>
      <w:r w:rsidRPr="002A5C70">
        <w:rPr>
          <w:rFonts w:ascii="Arial" w:hAnsi="Arial" w:cs="Arial"/>
          <w:sz w:val="24"/>
          <w:szCs w:val="24"/>
        </w:rPr>
        <w:lastRenderedPageBreak/>
        <w:t xml:space="preserve">social, esses produtores possam estar preparados para continuar suas atividades. </w:t>
      </w:r>
    </w:p>
    <w:p w14:paraId="04A51C98" w14:textId="77777777" w:rsidR="006D3F88" w:rsidRDefault="006D3F88" w:rsidP="008E511B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2D244BC2" w14:textId="77777777" w:rsidR="008E511B" w:rsidRPr="002A5C70" w:rsidRDefault="008E511B" w:rsidP="008E511B">
      <w:pPr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A5C70">
        <w:rPr>
          <w:rFonts w:ascii="Arial" w:hAnsi="Arial" w:cs="Arial"/>
          <w:sz w:val="24"/>
          <w:szCs w:val="24"/>
        </w:rPr>
        <w:t>Em trâmite, a propositura foi examinada pela Procuradoria Jurídica e pelas Comissões de Justiça e Finanças desta Casa que apontaram a legalidade e a constitucionalidade da matéria.</w:t>
      </w:r>
    </w:p>
    <w:p w14:paraId="647B282B" w14:textId="77777777" w:rsidR="008E511B" w:rsidRPr="002A5C70" w:rsidRDefault="008E511B" w:rsidP="008E511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2A5C70">
        <w:rPr>
          <w:rFonts w:ascii="Arial" w:hAnsi="Arial" w:cs="Arial"/>
          <w:sz w:val="24"/>
          <w:szCs w:val="24"/>
        </w:rPr>
        <w:t>Cabe-nos, nesta oportunidade, manifestar pelo prosseguimento do projeto, reservando nosso direito de manifestação em Plenário, quando este constar da pauta de discussões.</w:t>
      </w:r>
      <w:r w:rsidRPr="002A5C70">
        <w:rPr>
          <w:rFonts w:ascii="Arial" w:hAnsi="Arial" w:cs="Arial"/>
          <w:sz w:val="24"/>
          <w:szCs w:val="24"/>
        </w:rPr>
        <w:tab/>
      </w:r>
      <w:r w:rsidRPr="002A5C70">
        <w:rPr>
          <w:rFonts w:ascii="Arial" w:hAnsi="Arial" w:cs="Arial"/>
          <w:sz w:val="24"/>
          <w:szCs w:val="24"/>
        </w:rPr>
        <w:tab/>
      </w:r>
    </w:p>
    <w:p w14:paraId="63C0D987" w14:textId="77777777" w:rsidR="008E511B" w:rsidRPr="002A5C70" w:rsidRDefault="008E511B" w:rsidP="008E511B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7865FD0F" w14:textId="77777777" w:rsidR="008E511B" w:rsidRPr="002A5C70" w:rsidRDefault="008E511B" w:rsidP="008E511B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2A5C70">
        <w:rPr>
          <w:rFonts w:ascii="Arial" w:hAnsi="Arial" w:cs="Arial"/>
          <w:sz w:val="24"/>
          <w:szCs w:val="24"/>
        </w:rPr>
        <w:t>Plenário “Vereador Laurindo Ezidoro Jaqueta”, 09 de julho de 2020.</w:t>
      </w:r>
    </w:p>
    <w:p w14:paraId="7BAA33AA" w14:textId="77777777" w:rsidR="008E511B" w:rsidRPr="002A5C70" w:rsidRDefault="008E511B" w:rsidP="008E511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4B8CED7A" w14:textId="77777777" w:rsidR="008E511B" w:rsidRPr="002A5C70" w:rsidRDefault="008E511B" w:rsidP="008E511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787F50BC" w14:textId="77777777" w:rsidR="008E511B" w:rsidRPr="002A5C70" w:rsidRDefault="008E511B" w:rsidP="008E511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47494052" w14:textId="77777777" w:rsidR="008E511B" w:rsidRPr="002A5C70" w:rsidRDefault="008E511B" w:rsidP="008E511B">
      <w:pPr>
        <w:jc w:val="center"/>
        <w:rPr>
          <w:rFonts w:ascii="Arial" w:hAnsi="Arial" w:cs="Arial"/>
          <w:b/>
          <w:sz w:val="24"/>
          <w:szCs w:val="24"/>
        </w:rPr>
      </w:pPr>
      <w:r w:rsidRPr="002A5C70">
        <w:rPr>
          <w:rFonts w:ascii="Arial" w:hAnsi="Arial" w:cs="Arial"/>
          <w:sz w:val="24"/>
          <w:szCs w:val="24"/>
        </w:rPr>
        <w:t>Vereadora</w:t>
      </w:r>
      <w:r w:rsidRPr="002A5C70">
        <w:rPr>
          <w:rFonts w:ascii="Arial" w:hAnsi="Arial" w:cs="Arial"/>
          <w:b/>
          <w:sz w:val="24"/>
          <w:szCs w:val="24"/>
        </w:rPr>
        <w:t xml:space="preserve"> ROSE IELO</w:t>
      </w:r>
    </w:p>
    <w:p w14:paraId="603565B9" w14:textId="77777777" w:rsidR="008E511B" w:rsidRPr="002A5C70" w:rsidRDefault="008E511B" w:rsidP="008E511B">
      <w:pPr>
        <w:rPr>
          <w:rFonts w:ascii="Arial" w:hAnsi="Arial" w:cs="Arial"/>
          <w:bCs/>
          <w:sz w:val="24"/>
          <w:szCs w:val="24"/>
        </w:rPr>
      </w:pPr>
      <w:r w:rsidRPr="002A5C70">
        <w:rPr>
          <w:rFonts w:ascii="Arial" w:hAnsi="Arial" w:cs="Arial"/>
          <w:b/>
          <w:sz w:val="24"/>
          <w:szCs w:val="24"/>
        </w:rPr>
        <w:tab/>
      </w:r>
      <w:r w:rsidRPr="002A5C70">
        <w:rPr>
          <w:rFonts w:ascii="Arial" w:hAnsi="Arial" w:cs="Arial"/>
          <w:b/>
          <w:sz w:val="24"/>
          <w:szCs w:val="24"/>
        </w:rPr>
        <w:tab/>
      </w:r>
      <w:r w:rsidRPr="002A5C70">
        <w:rPr>
          <w:rFonts w:ascii="Arial" w:hAnsi="Arial" w:cs="Arial"/>
          <w:b/>
          <w:sz w:val="24"/>
          <w:szCs w:val="24"/>
        </w:rPr>
        <w:tab/>
      </w:r>
      <w:r w:rsidRPr="002A5C70">
        <w:rPr>
          <w:rFonts w:ascii="Arial" w:hAnsi="Arial" w:cs="Arial"/>
          <w:b/>
          <w:sz w:val="24"/>
          <w:szCs w:val="24"/>
        </w:rPr>
        <w:tab/>
      </w:r>
      <w:r w:rsidRPr="002A5C70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2A5C70">
        <w:rPr>
          <w:rFonts w:ascii="Arial" w:hAnsi="Arial" w:cs="Arial"/>
          <w:bCs/>
          <w:sz w:val="24"/>
          <w:szCs w:val="24"/>
        </w:rPr>
        <w:t>Presidente</w:t>
      </w:r>
    </w:p>
    <w:p w14:paraId="7B8C6589" w14:textId="77777777" w:rsidR="008E511B" w:rsidRPr="002A5C70" w:rsidRDefault="008E511B" w:rsidP="008E511B">
      <w:pPr>
        <w:rPr>
          <w:rFonts w:ascii="Arial" w:hAnsi="Arial" w:cs="Arial"/>
          <w:bCs/>
          <w:sz w:val="24"/>
          <w:szCs w:val="24"/>
        </w:rPr>
      </w:pPr>
    </w:p>
    <w:p w14:paraId="54203839" w14:textId="77777777" w:rsidR="008E511B" w:rsidRPr="002A5C70" w:rsidRDefault="008E511B" w:rsidP="008E511B">
      <w:pPr>
        <w:rPr>
          <w:rFonts w:ascii="Arial" w:hAnsi="Arial" w:cs="Arial"/>
          <w:bCs/>
          <w:sz w:val="24"/>
          <w:szCs w:val="24"/>
        </w:rPr>
      </w:pPr>
    </w:p>
    <w:p w14:paraId="7319BB7F" w14:textId="77777777" w:rsidR="008E511B" w:rsidRPr="002A5C70" w:rsidRDefault="008E511B" w:rsidP="008E511B">
      <w:pPr>
        <w:rPr>
          <w:rFonts w:ascii="Arial" w:hAnsi="Arial" w:cs="Arial"/>
          <w:bCs/>
          <w:sz w:val="24"/>
          <w:szCs w:val="24"/>
        </w:rPr>
      </w:pPr>
    </w:p>
    <w:p w14:paraId="3D3ADA58" w14:textId="77777777" w:rsidR="008E511B" w:rsidRPr="002A5C70" w:rsidRDefault="008E511B" w:rsidP="008E511B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2"/>
        <w:gridCol w:w="4243"/>
      </w:tblGrid>
      <w:tr w:rsidR="008E511B" w:rsidRPr="002A5C70" w14:paraId="0DE7C9D5" w14:textId="77777777" w:rsidTr="00E325E2">
        <w:tc>
          <w:tcPr>
            <w:tcW w:w="4558" w:type="dxa"/>
            <w:hideMark/>
          </w:tcPr>
          <w:p w14:paraId="15D72854" w14:textId="77777777" w:rsidR="008E511B" w:rsidRPr="002A5C70" w:rsidRDefault="008E511B" w:rsidP="00E325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5C70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2A5C70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14:paraId="7A32E77E" w14:textId="77777777" w:rsidR="008E511B" w:rsidRPr="002A5C70" w:rsidRDefault="008E511B" w:rsidP="00E325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5C70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2A5C70"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</w:tr>
      <w:tr w:rsidR="008E511B" w:rsidRPr="002A5C70" w14:paraId="41A6CDDC" w14:textId="77777777" w:rsidTr="00E325E2">
        <w:tc>
          <w:tcPr>
            <w:tcW w:w="4558" w:type="dxa"/>
            <w:hideMark/>
          </w:tcPr>
          <w:p w14:paraId="1036AA01" w14:textId="77777777" w:rsidR="008E511B" w:rsidRPr="002A5C70" w:rsidRDefault="008E511B" w:rsidP="00E325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5C70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14:paraId="1C248FA1" w14:textId="77777777" w:rsidR="008E511B" w:rsidRPr="002A5C70" w:rsidRDefault="008E511B" w:rsidP="00E325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5C70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14:paraId="37343781" w14:textId="77777777" w:rsidR="008E511B" w:rsidRPr="00874250" w:rsidRDefault="008E511B" w:rsidP="008E511B">
      <w:pPr>
        <w:jc w:val="both"/>
        <w:rPr>
          <w:rFonts w:ascii="Arial" w:hAnsi="Arial" w:cs="Arial"/>
          <w:sz w:val="22"/>
          <w:szCs w:val="22"/>
        </w:rPr>
      </w:pPr>
    </w:p>
    <w:p w14:paraId="69422DBF" w14:textId="77777777" w:rsidR="008E511B" w:rsidRPr="00874250" w:rsidRDefault="008E511B" w:rsidP="008E511B">
      <w:pPr>
        <w:jc w:val="both"/>
        <w:rPr>
          <w:rFonts w:ascii="Arial" w:hAnsi="Arial" w:cs="Arial"/>
          <w:sz w:val="22"/>
          <w:szCs w:val="22"/>
        </w:rPr>
      </w:pPr>
    </w:p>
    <w:p w14:paraId="6CEFA09E" w14:textId="77777777" w:rsidR="00B04E55" w:rsidRDefault="00B04E55">
      <w:pPr>
        <w:tabs>
          <w:tab w:val="left" w:pos="0"/>
        </w:tabs>
        <w:jc w:val="center"/>
        <w:rPr>
          <w:sz w:val="26"/>
        </w:rPr>
      </w:pPr>
    </w:p>
    <w:sectPr w:rsidR="00B04E55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514E6" w14:textId="77777777" w:rsidR="00923BA6" w:rsidRDefault="00923BA6">
      <w:r>
        <w:separator/>
      </w:r>
    </w:p>
  </w:endnote>
  <w:endnote w:type="continuationSeparator" w:id="0">
    <w:p w14:paraId="57D2B3F1" w14:textId="77777777" w:rsidR="00923BA6" w:rsidRDefault="0092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857D9" w14:textId="77777777" w:rsidR="00923BA6" w:rsidRDefault="00923BA6">
      <w:r>
        <w:separator/>
      </w:r>
    </w:p>
  </w:footnote>
  <w:footnote w:type="continuationSeparator" w:id="0">
    <w:p w14:paraId="7E1F8D80" w14:textId="77777777" w:rsidR="00923BA6" w:rsidRDefault="00923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2DFBA" w14:textId="77777777" w:rsidR="00B04E55" w:rsidRDefault="00B04E55">
    <w:pPr>
      <w:jc w:val="center"/>
      <w:rPr>
        <w:b/>
        <w:sz w:val="28"/>
      </w:rPr>
    </w:pPr>
  </w:p>
  <w:p w14:paraId="11FDB7C4" w14:textId="77777777" w:rsidR="00B04E55" w:rsidRDefault="00B04E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3A"/>
    <w:rsid w:val="0023783A"/>
    <w:rsid w:val="0026460F"/>
    <w:rsid w:val="00294CE2"/>
    <w:rsid w:val="003028F6"/>
    <w:rsid w:val="006D3F88"/>
    <w:rsid w:val="008E511B"/>
    <w:rsid w:val="00923BA6"/>
    <w:rsid w:val="00B04E55"/>
    <w:rsid w:val="00CB123F"/>
    <w:rsid w:val="00E8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5368A"/>
  <w15:chartTrackingRefBased/>
  <w15:docId w15:val="{34A7483D-406F-4A45-9940-7BB2398C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Bookman Old Style" w:eastAsia="Arial Unicode MS" w:hAnsi="Bookman Old Style" w:cs="Arial Unicode MS"/>
      <w:b/>
      <w:color w:val="FF0000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ookman Old Style" w:eastAsia="Arial Unicode MS" w:hAnsi="Bookman Old Style" w:cs="Arial Unicode MS"/>
      <w:b/>
      <w:color w:val="000000"/>
      <w:sz w:val="26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sz w:val="24"/>
      <w:szCs w:val="24"/>
    </w:rPr>
  </w:style>
  <w:style w:type="paragraph" w:styleId="Corpodetexto3">
    <w:name w:val="Body Text 3"/>
    <w:basedOn w:val="Normal"/>
    <w:semiHidden/>
    <w:pPr>
      <w:jc w:val="both"/>
    </w:pPr>
    <w:rPr>
      <w:sz w:val="26"/>
      <w:szCs w:val="24"/>
    </w:r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Recuodecorpodetexto">
    <w:name w:val="Body Text Indent"/>
    <w:basedOn w:val="Normal"/>
    <w:semiHidden/>
    <w:pPr>
      <w:ind w:firstLine="2127"/>
      <w:jc w:val="both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6</cp:revision>
  <cp:lastPrinted>2020-07-10T14:53:00Z</cp:lastPrinted>
  <dcterms:created xsi:type="dcterms:W3CDTF">2020-07-10T14:53:00Z</dcterms:created>
  <dcterms:modified xsi:type="dcterms:W3CDTF">2020-07-14T14:46:00Z</dcterms:modified>
</cp:coreProperties>
</file>