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516B0C8F" w14:textId="77777777" w:rsidR="00DE1D62" w:rsidRPr="00B86F77" w:rsidRDefault="00DE1D62" w:rsidP="00DE1D6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6F77">
        <w:rPr>
          <w:rFonts w:ascii="Arial" w:hAnsi="Arial" w:cs="Arial"/>
          <w:b/>
          <w:sz w:val="22"/>
          <w:szCs w:val="22"/>
          <w:u w:val="single"/>
        </w:rPr>
        <w:t>COMISSÃO DE SAÚDE, EDUCAÇÃO, CULTURA, LAZER, TURISMO, MEIO AMBIENTE E ASSISTÊNCIA SOCIAL</w:t>
      </w:r>
    </w:p>
    <w:p w14:paraId="12CDB10E" w14:textId="77777777" w:rsidR="00DE1D62" w:rsidRDefault="00DE1D62" w:rsidP="00DE1D6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6F77">
        <w:rPr>
          <w:rFonts w:ascii="Arial" w:hAnsi="Arial" w:cs="Arial"/>
          <w:b/>
          <w:sz w:val="22"/>
          <w:szCs w:val="22"/>
          <w:u w:val="single"/>
        </w:rPr>
        <w:t>P A R E C E R</w:t>
      </w:r>
    </w:p>
    <w:p w14:paraId="780E1729" w14:textId="77777777" w:rsidR="00DE1D62" w:rsidRPr="00B86F77" w:rsidRDefault="00DE1D62" w:rsidP="00DE1D62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EM SEPARADO</w:t>
      </w:r>
    </w:p>
    <w:p w14:paraId="4F9B7F1F" w14:textId="77777777" w:rsidR="00DE1D62" w:rsidRPr="00B86F77" w:rsidRDefault="00DE1D62" w:rsidP="00DE1D62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B68B296" w14:textId="77777777" w:rsidR="00DE1D62" w:rsidRPr="00B86F77" w:rsidRDefault="00DE1D62" w:rsidP="00DE1D62">
      <w:pPr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B86F77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B86F77">
        <w:rPr>
          <w:rFonts w:ascii="Arial" w:hAnsi="Arial" w:cs="Arial"/>
          <w:b/>
          <w:bCs/>
          <w:sz w:val="22"/>
          <w:szCs w:val="22"/>
        </w:rPr>
        <w:t>:</w:t>
      </w:r>
      <w:r w:rsidRPr="00B86F77">
        <w:rPr>
          <w:rFonts w:ascii="Arial" w:hAnsi="Arial" w:cs="Arial"/>
          <w:sz w:val="22"/>
          <w:szCs w:val="22"/>
        </w:rPr>
        <w:t xml:space="preserve"> Projeto de Lei</w:t>
      </w:r>
      <w:r w:rsidRPr="00B86F77">
        <w:rPr>
          <w:rFonts w:ascii="Arial" w:hAnsi="Arial" w:cs="Arial"/>
          <w:bCs/>
          <w:sz w:val="22"/>
          <w:szCs w:val="22"/>
        </w:rPr>
        <w:t xml:space="preserve"> nº. 0070/2020</w:t>
      </w:r>
    </w:p>
    <w:p w14:paraId="1A97F4AB" w14:textId="77777777" w:rsidR="00DE1D62" w:rsidRPr="00B86F77" w:rsidRDefault="00DE1D62" w:rsidP="00DE1D62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6F77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B86F77">
        <w:rPr>
          <w:rFonts w:ascii="Arial" w:hAnsi="Arial" w:cs="Arial"/>
          <w:b/>
          <w:bCs/>
          <w:sz w:val="22"/>
          <w:szCs w:val="22"/>
        </w:rPr>
        <w:t>:</w:t>
      </w:r>
      <w:r w:rsidRPr="00B86F77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B86F77">
        <w:rPr>
          <w:rFonts w:ascii="Arial" w:hAnsi="Arial" w:cs="Arial"/>
          <w:bCs/>
          <w:sz w:val="22"/>
          <w:szCs w:val="22"/>
        </w:rPr>
        <w:t>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</w:t>
      </w:r>
    </w:p>
    <w:p w14:paraId="5292053C" w14:textId="77777777" w:rsidR="00DE1D62" w:rsidRPr="00B86F77" w:rsidRDefault="00DE1D62" w:rsidP="00DE1D62">
      <w:pPr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B86F77">
        <w:rPr>
          <w:rFonts w:ascii="Arial" w:hAnsi="Arial" w:cs="Arial"/>
          <w:b/>
          <w:bCs/>
          <w:sz w:val="22"/>
          <w:szCs w:val="22"/>
        </w:rPr>
        <w:t>:</w:t>
      </w:r>
      <w:r w:rsidRPr="00B86F77">
        <w:rPr>
          <w:rFonts w:ascii="Arial" w:hAnsi="Arial" w:cs="Arial"/>
          <w:sz w:val="22"/>
          <w:szCs w:val="22"/>
        </w:rPr>
        <w:t xml:space="preserve"> Prefeito Municipal</w:t>
      </w:r>
    </w:p>
    <w:p w14:paraId="46DFA2B7" w14:textId="77777777" w:rsidR="00DE1D62" w:rsidRPr="00B86F77" w:rsidRDefault="00DE1D62" w:rsidP="00DE1D62">
      <w:pPr>
        <w:jc w:val="both"/>
        <w:rPr>
          <w:rFonts w:ascii="Arial" w:hAnsi="Arial" w:cs="Arial"/>
          <w:sz w:val="22"/>
          <w:szCs w:val="22"/>
        </w:rPr>
      </w:pPr>
    </w:p>
    <w:p w14:paraId="0C72311B" w14:textId="77777777" w:rsidR="00DE1D62" w:rsidRPr="00B86F77" w:rsidRDefault="00DE1D62" w:rsidP="00DE1D6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Conforme estabelece o Regimento Interno, é da competência da Comissão de Saúde, Educação, Cultura, Lazer, Turismo, Meio Ambiente e Assistência Social, examinar e emitir parecer sobre os processos referentes à educação, ensino e artes, ao patrimônio histórico e cultural, aos esportes, às atividades de lazer, à preservação e controle do meio ambiente, à higiene, à saúde pública e assistência social;</w:t>
      </w:r>
    </w:p>
    <w:p w14:paraId="13D29E7F" w14:textId="77777777" w:rsidR="00DE1D62" w:rsidRPr="00B86F77" w:rsidRDefault="00DE1D62" w:rsidP="00DE1D6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Referido projeto 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</w:t>
      </w:r>
    </w:p>
    <w:p w14:paraId="12171EC5" w14:textId="77777777" w:rsidR="00DE1D62" w:rsidRPr="00B86F77" w:rsidRDefault="00DE1D62" w:rsidP="00DE1D6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Citando o Decreto Municipal nº. 11.939 de 16 de março de 2020, a Lei Federal nº. 13.979 de 06 de fevereiro de 2.020, e o Decreto nº. 64.879 de 20 de março de 2.020, que decretou quarentena no Estado de São Paulo, no contexto da pandemia do COVID-19, a justifica ressalta que com a suspensão das aulas e a decisão de não retomada pelo Município das aulas e atividades escolares, uma vez que as condições de disseminação do vírus ainda persistem no município, os prestadores de serviços do transporte escolar acabaram ficando impossibilitados de exercerem suas atividades, e sem poderem auferir qualquer renda, e enfrentam dificuldades financeiras, se encontrando em situação de extrema vulnerabilidade.</w:t>
      </w:r>
    </w:p>
    <w:p w14:paraId="1C041AA0" w14:textId="77777777" w:rsidR="00DE1D62" w:rsidRPr="004421C4" w:rsidRDefault="00DE1D62" w:rsidP="00DE1D6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421C4">
        <w:rPr>
          <w:rFonts w:ascii="Arial" w:hAnsi="Arial" w:cs="Arial"/>
          <w:sz w:val="22"/>
          <w:szCs w:val="22"/>
        </w:rPr>
        <w:t>A necessidade de atendimento aos profissionais da categoria era previsível pelo Poder Executivo, devi</w:t>
      </w:r>
      <w:r>
        <w:rPr>
          <w:rFonts w:ascii="Arial" w:hAnsi="Arial" w:cs="Arial"/>
          <w:sz w:val="22"/>
          <w:szCs w:val="22"/>
        </w:rPr>
        <w:t xml:space="preserve">do os decretos que acarretou a </w:t>
      </w:r>
      <w:r w:rsidRPr="004421C4">
        <w:rPr>
          <w:rFonts w:ascii="Arial" w:hAnsi="Arial" w:cs="Arial"/>
          <w:sz w:val="22"/>
          <w:szCs w:val="22"/>
        </w:rPr>
        <w:t>suspensão das aulas. Tal benefício é extremamente tardio, poi</w:t>
      </w:r>
      <w:r>
        <w:rPr>
          <w:rFonts w:ascii="Arial" w:hAnsi="Arial" w:cs="Arial"/>
          <w:sz w:val="22"/>
          <w:szCs w:val="22"/>
        </w:rPr>
        <w:t xml:space="preserve">s em todo período de pandemia, </w:t>
      </w:r>
      <w:r w:rsidRPr="004421C4">
        <w:rPr>
          <w:rFonts w:ascii="Arial" w:hAnsi="Arial" w:cs="Arial"/>
          <w:sz w:val="22"/>
          <w:szCs w:val="22"/>
        </w:rPr>
        <w:t>já se passaram 07 sete meses de dificuldades financeiras e necessidades básicas durante pandemia. Ressaltando que torna muito oportuno a concessão do benefício fi</w:t>
      </w:r>
      <w:r>
        <w:rPr>
          <w:rFonts w:ascii="Arial" w:hAnsi="Arial" w:cs="Arial"/>
          <w:sz w:val="22"/>
          <w:szCs w:val="22"/>
        </w:rPr>
        <w:t xml:space="preserve">nanceiro pelo Poder Executivo, </w:t>
      </w:r>
      <w:r w:rsidRPr="004421C4">
        <w:rPr>
          <w:rFonts w:ascii="Arial" w:hAnsi="Arial" w:cs="Arial"/>
          <w:sz w:val="22"/>
          <w:szCs w:val="22"/>
        </w:rPr>
        <w:t xml:space="preserve">em pleno período eleitoral e há 42 dias as vésperas da eleição municipal. </w:t>
      </w:r>
    </w:p>
    <w:p w14:paraId="647E224C" w14:textId="77777777" w:rsidR="00DE1D62" w:rsidRPr="00B86F77" w:rsidRDefault="00DE1D62" w:rsidP="00DE1D62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421C4">
        <w:rPr>
          <w:rFonts w:ascii="Arial" w:hAnsi="Arial" w:cs="Arial"/>
          <w:sz w:val="22"/>
          <w:szCs w:val="22"/>
        </w:rPr>
        <w:t>Considerando o reconhecimento da categoria e o sofrimento causado pelas necessidades não supridas com a falta do trabalho na pandemia e ausência do Poder Público até o momento, manifesto f</w:t>
      </w:r>
      <w:r>
        <w:rPr>
          <w:rFonts w:ascii="Arial" w:hAnsi="Arial" w:cs="Arial"/>
          <w:sz w:val="22"/>
          <w:szCs w:val="22"/>
        </w:rPr>
        <w:t>avorável ao encaminhamento do projeto para manifestação em</w:t>
      </w:r>
      <w:r w:rsidRPr="004421C4">
        <w:rPr>
          <w:rFonts w:ascii="Arial" w:hAnsi="Arial" w:cs="Arial"/>
          <w:sz w:val="22"/>
          <w:szCs w:val="22"/>
        </w:rPr>
        <w:t xml:space="preserve"> plenário.</w:t>
      </w:r>
    </w:p>
    <w:p w14:paraId="55F6A3F6" w14:textId="77777777" w:rsidR="00DE1D62" w:rsidRPr="00B86F77" w:rsidRDefault="00DE1D62" w:rsidP="00DE1D62">
      <w:pPr>
        <w:jc w:val="both"/>
        <w:rPr>
          <w:rFonts w:ascii="Arial" w:hAnsi="Arial" w:cs="Arial"/>
          <w:sz w:val="22"/>
          <w:szCs w:val="22"/>
        </w:rPr>
      </w:pPr>
    </w:p>
    <w:p w14:paraId="71FCF2D9" w14:textId="77777777" w:rsidR="00DE1D62" w:rsidRPr="00B86F77" w:rsidRDefault="00DE1D62" w:rsidP="00DE1D62">
      <w:pPr>
        <w:jc w:val="both"/>
        <w:rPr>
          <w:rFonts w:ascii="Arial" w:hAnsi="Arial" w:cs="Arial"/>
          <w:sz w:val="22"/>
          <w:szCs w:val="22"/>
        </w:rPr>
      </w:pPr>
    </w:p>
    <w:p w14:paraId="0FFD70E9" w14:textId="77777777" w:rsidR="00DE1D62" w:rsidRPr="00B86F77" w:rsidRDefault="00DE1D62" w:rsidP="00DE1D62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08</w:t>
      </w:r>
      <w:r w:rsidRPr="00B86F77">
        <w:rPr>
          <w:rFonts w:ascii="Arial" w:hAnsi="Arial" w:cs="Arial"/>
          <w:sz w:val="22"/>
          <w:szCs w:val="22"/>
        </w:rPr>
        <w:t xml:space="preserve"> de outubro de 2020.</w:t>
      </w:r>
    </w:p>
    <w:p w14:paraId="08E15AB6" w14:textId="77777777" w:rsidR="00DE1D62" w:rsidRPr="00B86F77" w:rsidRDefault="00DE1D62" w:rsidP="00DE1D62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p w14:paraId="4861B735" w14:textId="77777777" w:rsidR="00DE1D62" w:rsidRPr="00B86F77" w:rsidRDefault="00DE1D62" w:rsidP="00DE1D6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67BE43D8" w14:textId="77777777" w:rsidR="00DE1D62" w:rsidRPr="00B86F77" w:rsidRDefault="00DE1D62" w:rsidP="00DE1D6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093D9C46" w14:textId="77777777" w:rsidR="00DE1D62" w:rsidRPr="00B86F77" w:rsidRDefault="00DE1D62" w:rsidP="00DE1D6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1BA0E500" w14:textId="77777777" w:rsidR="00DE1D62" w:rsidRPr="00B86F77" w:rsidRDefault="00DE1D62" w:rsidP="00DE1D62">
      <w:pPr>
        <w:jc w:val="center"/>
        <w:rPr>
          <w:rFonts w:ascii="Arial" w:hAnsi="Arial" w:cs="Arial"/>
          <w:b/>
          <w:sz w:val="22"/>
          <w:szCs w:val="22"/>
        </w:rPr>
      </w:pPr>
      <w:r w:rsidRPr="00B86F77">
        <w:rPr>
          <w:rFonts w:ascii="Arial" w:hAnsi="Arial" w:cs="Arial"/>
          <w:sz w:val="22"/>
          <w:szCs w:val="22"/>
        </w:rPr>
        <w:t>Vereadora</w:t>
      </w:r>
      <w:r w:rsidRPr="00B86F77">
        <w:rPr>
          <w:rFonts w:ascii="Arial" w:hAnsi="Arial" w:cs="Arial"/>
          <w:b/>
          <w:sz w:val="22"/>
          <w:szCs w:val="22"/>
        </w:rPr>
        <w:t xml:space="preserve"> ROSE IELO</w:t>
      </w:r>
    </w:p>
    <w:p w14:paraId="067DF3FD" w14:textId="77777777" w:rsidR="00DE1D62" w:rsidRPr="00B86F77" w:rsidRDefault="00DE1D62" w:rsidP="00DE1D62">
      <w:pPr>
        <w:rPr>
          <w:rFonts w:ascii="Arial" w:hAnsi="Arial" w:cs="Arial"/>
          <w:bCs/>
          <w:sz w:val="22"/>
          <w:szCs w:val="22"/>
        </w:rPr>
      </w:pPr>
      <w:r w:rsidRPr="00B86F77">
        <w:rPr>
          <w:rFonts w:ascii="Arial" w:hAnsi="Arial" w:cs="Arial"/>
          <w:b/>
          <w:sz w:val="22"/>
          <w:szCs w:val="22"/>
        </w:rPr>
        <w:tab/>
      </w:r>
      <w:r w:rsidRPr="00B86F77">
        <w:rPr>
          <w:rFonts w:ascii="Arial" w:hAnsi="Arial" w:cs="Arial"/>
          <w:b/>
          <w:sz w:val="22"/>
          <w:szCs w:val="22"/>
        </w:rPr>
        <w:tab/>
      </w:r>
      <w:r w:rsidRPr="00B86F77">
        <w:rPr>
          <w:rFonts w:ascii="Arial" w:hAnsi="Arial" w:cs="Arial"/>
          <w:b/>
          <w:sz w:val="22"/>
          <w:szCs w:val="22"/>
        </w:rPr>
        <w:tab/>
      </w:r>
      <w:r w:rsidRPr="00B86F77">
        <w:rPr>
          <w:rFonts w:ascii="Arial" w:hAnsi="Arial" w:cs="Arial"/>
          <w:b/>
          <w:sz w:val="22"/>
          <w:szCs w:val="22"/>
        </w:rPr>
        <w:tab/>
      </w:r>
      <w:r w:rsidRPr="00B86F77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B86F77">
        <w:rPr>
          <w:rFonts w:ascii="Arial" w:hAnsi="Arial" w:cs="Arial"/>
          <w:bCs/>
          <w:sz w:val="22"/>
          <w:szCs w:val="22"/>
        </w:rPr>
        <w:t>Presidente</w:t>
      </w:r>
    </w:p>
    <w:p w14:paraId="6CEFA09E" w14:textId="77777777" w:rsidR="00B04E55" w:rsidRDefault="00B04E55" w:rsidP="00DE1D62">
      <w:pPr>
        <w:tabs>
          <w:tab w:val="left" w:pos="0"/>
        </w:tabs>
        <w:rPr>
          <w:sz w:val="26"/>
        </w:rPr>
      </w:pPr>
      <w:bookmarkStart w:id="0" w:name="_GoBack"/>
      <w:bookmarkEnd w:id="0"/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6637B" w14:textId="77777777" w:rsidR="00EA3471" w:rsidRDefault="00EA3471">
      <w:r>
        <w:separator/>
      </w:r>
    </w:p>
  </w:endnote>
  <w:endnote w:type="continuationSeparator" w:id="0">
    <w:p w14:paraId="1EF66C03" w14:textId="77777777" w:rsidR="00EA3471" w:rsidRDefault="00EA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6354E" w14:textId="77777777" w:rsidR="00EA3471" w:rsidRDefault="00EA3471">
      <w:r>
        <w:separator/>
      </w:r>
    </w:p>
  </w:footnote>
  <w:footnote w:type="continuationSeparator" w:id="0">
    <w:p w14:paraId="171AC726" w14:textId="77777777" w:rsidR="00EA3471" w:rsidRDefault="00EA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3028F6"/>
    <w:rsid w:val="00B04E55"/>
    <w:rsid w:val="00DE1D62"/>
    <w:rsid w:val="00E80678"/>
    <w:rsid w:val="00E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5368A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2020-07-10T14:53:00Z</cp:lastPrinted>
  <dcterms:created xsi:type="dcterms:W3CDTF">2020-07-10T14:53:00Z</dcterms:created>
  <dcterms:modified xsi:type="dcterms:W3CDTF">2020-10-08T13:52:00Z</dcterms:modified>
</cp:coreProperties>
</file>