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8CE0F" w14:textId="77777777" w:rsidR="004F0960" w:rsidRDefault="004F0960" w:rsidP="0094516F">
      <w:pPr>
        <w:spacing w:line="360" w:lineRule="auto"/>
        <w:jc w:val="center"/>
        <w:rPr>
          <w:rFonts w:ascii="Arial" w:hAnsi="Arial" w:cs="Arial"/>
          <w:b/>
          <w:sz w:val="25"/>
          <w:szCs w:val="25"/>
          <w:u w:val="single"/>
        </w:rPr>
      </w:pPr>
    </w:p>
    <w:p w14:paraId="1DE8273A" w14:textId="77777777" w:rsidR="007255E7" w:rsidRPr="007255E7" w:rsidRDefault="007255E7" w:rsidP="0094516F">
      <w:pPr>
        <w:spacing w:line="360" w:lineRule="auto"/>
        <w:jc w:val="center"/>
        <w:rPr>
          <w:rFonts w:ascii="Arial" w:hAnsi="Arial" w:cs="Arial"/>
          <w:b/>
          <w:sz w:val="25"/>
          <w:szCs w:val="25"/>
          <w:u w:val="single"/>
        </w:rPr>
      </w:pPr>
    </w:p>
    <w:p w14:paraId="6DACC36F" w14:textId="1F1F6E57" w:rsidR="0094516F" w:rsidRPr="007255E7" w:rsidRDefault="0094516F" w:rsidP="0094516F">
      <w:pPr>
        <w:spacing w:line="360" w:lineRule="auto"/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7255E7">
        <w:rPr>
          <w:rFonts w:ascii="Arial" w:hAnsi="Arial" w:cs="Arial"/>
          <w:b/>
          <w:sz w:val="25"/>
          <w:szCs w:val="25"/>
          <w:u w:val="single"/>
        </w:rPr>
        <w:t>PARECER CONJUNTO</w:t>
      </w:r>
    </w:p>
    <w:p w14:paraId="17D27722" w14:textId="77777777" w:rsidR="0094516F" w:rsidRPr="007255E7" w:rsidRDefault="0094516F" w:rsidP="0094516F">
      <w:pPr>
        <w:spacing w:line="276" w:lineRule="auto"/>
        <w:rPr>
          <w:rFonts w:ascii="Arial" w:hAnsi="Arial" w:cs="Arial"/>
          <w:b/>
          <w:color w:val="FF0000"/>
          <w:sz w:val="25"/>
          <w:szCs w:val="25"/>
          <w:u w:val="single"/>
        </w:rPr>
      </w:pPr>
    </w:p>
    <w:p w14:paraId="003105EF" w14:textId="77777777" w:rsidR="0094516F" w:rsidRPr="007255E7" w:rsidRDefault="0094516F" w:rsidP="0094516F">
      <w:pPr>
        <w:spacing w:line="276" w:lineRule="auto"/>
        <w:rPr>
          <w:rFonts w:ascii="Arial" w:hAnsi="Arial" w:cs="Arial"/>
          <w:b/>
          <w:color w:val="FF0000"/>
          <w:sz w:val="25"/>
          <w:szCs w:val="25"/>
          <w:u w:val="single"/>
        </w:rPr>
      </w:pPr>
    </w:p>
    <w:p w14:paraId="73BD463D" w14:textId="77777777" w:rsidR="0094516F" w:rsidRPr="007255E7" w:rsidRDefault="0094516F" w:rsidP="0094516F">
      <w:pPr>
        <w:spacing w:line="276" w:lineRule="auto"/>
        <w:jc w:val="both"/>
        <w:rPr>
          <w:rFonts w:ascii="Arial" w:hAnsi="Arial" w:cs="Arial"/>
          <w:bCs/>
          <w:sz w:val="25"/>
          <w:szCs w:val="25"/>
        </w:rPr>
      </w:pPr>
      <w:r w:rsidRPr="007255E7">
        <w:rPr>
          <w:rFonts w:ascii="Arial" w:hAnsi="Arial" w:cs="Arial"/>
          <w:b/>
          <w:bCs/>
          <w:sz w:val="25"/>
          <w:szCs w:val="25"/>
          <w:u w:val="single"/>
        </w:rPr>
        <w:t>REFERÊNCIA</w:t>
      </w:r>
      <w:r w:rsidRPr="007255E7">
        <w:rPr>
          <w:rFonts w:ascii="Arial" w:hAnsi="Arial" w:cs="Arial"/>
          <w:b/>
          <w:bCs/>
          <w:sz w:val="25"/>
          <w:szCs w:val="25"/>
        </w:rPr>
        <w:t>:</w:t>
      </w:r>
      <w:r w:rsidRPr="007255E7">
        <w:rPr>
          <w:rFonts w:ascii="Arial" w:hAnsi="Arial" w:cs="Arial"/>
          <w:sz w:val="25"/>
          <w:szCs w:val="25"/>
        </w:rPr>
        <w:t xml:space="preserve"> Projeto de Lei</w:t>
      </w:r>
      <w:r w:rsidRPr="007255E7">
        <w:rPr>
          <w:rFonts w:ascii="Arial" w:hAnsi="Arial" w:cs="Arial"/>
          <w:bCs/>
          <w:sz w:val="25"/>
          <w:szCs w:val="25"/>
        </w:rPr>
        <w:t xml:space="preserve"> nº. 004/2021</w:t>
      </w:r>
    </w:p>
    <w:p w14:paraId="3F3C76A4" w14:textId="77777777" w:rsidR="0094516F" w:rsidRDefault="0094516F" w:rsidP="0094516F">
      <w:pPr>
        <w:spacing w:line="276" w:lineRule="auto"/>
        <w:jc w:val="both"/>
        <w:rPr>
          <w:rFonts w:ascii="Arial" w:hAnsi="Arial" w:cs="Arial"/>
          <w:b/>
          <w:color w:val="0000FF"/>
          <w:sz w:val="25"/>
          <w:szCs w:val="25"/>
        </w:rPr>
      </w:pPr>
    </w:p>
    <w:p w14:paraId="43AC2388" w14:textId="77777777" w:rsidR="007255E7" w:rsidRPr="007255E7" w:rsidRDefault="007255E7" w:rsidP="0094516F">
      <w:pPr>
        <w:spacing w:line="276" w:lineRule="auto"/>
        <w:jc w:val="both"/>
        <w:rPr>
          <w:rFonts w:ascii="Arial" w:hAnsi="Arial" w:cs="Arial"/>
          <w:b/>
          <w:color w:val="0000FF"/>
          <w:sz w:val="25"/>
          <w:szCs w:val="25"/>
        </w:rPr>
      </w:pPr>
    </w:p>
    <w:p w14:paraId="0DA049C6" w14:textId="56778EBF" w:rsidR="0094516F" w:rsidRPr="007255E7" w:rsidRDefault="007255E7" w:rsidP="0094516F">
      <w:pPr>
        <w:spacing w:line="276" w:lineRule="auto"/>
        <w:jc w:val="both"/>
        <w:rPr>
          <w:rFonts w:ascii="Arial" w:hAnsi="Arial" w:cs="Arial"/>
          <w:bCs/>
          <w:sz w:val="25"/>
          <w:szCs w:val="25"/>
        </w:rPr>
      </w:pPr>
      <w:r w:rsidRPr="007255E7">
        <w:rPr>
          <w:rFonts w:ascii="Arial" w:hAnsi="Arial" w:cs="Arial"/>
          <w:b/>
          <w:bCs/>
          <w:sz w:val="25"/>
          <w:szCs w:val="25"/>
          <w:u w:val="single"/>
        </w:rPr>
        <w:t>ASSUNTO</w:t>
      </w:r>
      <w:r w:rsidRPr="007255E7">
        <w:rPr>
          <w:rFonts w:ascii="Arial" w:hAnsi="Arial" w:cs="Arial"/>
          <w:b/>
          <w:bCs/>
          <w:sz w:val="25"/>
          <w:szCs w:val="25"/>
        </w:rPr>
        <w:t xml:space="preserve">: </w:t>
      </w:r>
      <w:proofErr w:type="gramStart"/>
      <w:r w:rsidRPr="007255E7">
        <w:rPr>
          <w:rFonts w:ascii="Arial" w:hAnsi="Arial" w:cs="Arial"/>
          <w:b/>
          <w:bCs/>
          <w:sz w:val="25"/>
          <w:szCs w:val="25"/>
        </w:rPr>
        <w:tab/>
      </w:r>
      <w:r w:rsidRPr="007255E7">
        <w:rPr>
          <w:rFonts w:ascii="Arial" w:hAnsi="Arial" w:cs="Arial"/>
          <w:bCs/>
          <w:sz w:val="25"/>
          <w:szCs w:val="25"/>
        </w:rPr>
        <w:t>Altera</w:t>
      </w:r>
      <w:proofErr w:type="gramEnd"/>
      <w:r w:rsidR="0094516F" w:rsidRPr="007255E7">
        <w:rPr>
          <w:rFonts w:ascii="Arial" w:hAnsi="Arial" w:cs="Arial"/>
          <w:bCs/>
          <w:sz w:val="25"/>
          <w:szCs w:val="25"/>
        </w:rPr>
        <w:t xml:space="preserve"> o artigo 1º. da Lei Municipal nº 5.974/18, que dispõe sobre a concessão de subsídio para o custeio do sistema de transporte coletivo de modo a preservar a modicidade da tarifa cobrada aos usuários do serviço público.</w:t>
      </w:r>
    </w:p>
    <w:p w14:paraId="593ADC63" w14:textId="77777777" w:rsidR="0094516F" w:rsidRDefault="0094516F" w:rsidP="0094516F">
      <w:pPr>
        <w:spacing w:line="276" w:lineRule="auto"/>
        <w:jc w:val="both"/>
        <w:rPr>
          <w:rFonts w:ascii="Arial" w:hAnsi="Arial" w:cs="Arial"/>
          <w:bCs/>
          <w:sz w:val="25"/>
          <w:szCs w:val="25"/>
        </w:rPr>
      </w:pPr>
    </w:p>
    <w:p w14:paraId="3DDBF2B2" w14:textId="77777777" w:rsidR="007255E7" w:rsidRPr="007255E7" w:rsidRDefault="007255E7" w:rsidP="0094516F">
      <w:pPr>
        <w:spacing w:line="276" w:lineRule="auto"/>
        <w:jc w:val="both"/>
        <w:rPr>
          <w:rFonts w:ascii="Arial" w:hAnsi="Arial" w:cs="Arial"/>
          <w:bCs/>
          <w:sz w:val="25"/>
          <w:szCs w:val="25"/>
        </w:rPr>
      </w:pPr>
    </w:p>
    <w:p w14:paraId="4225A94B" w14:textId="7F65CFBD" w:rsidR="0094516F" w:rsidRPr="007255E7" w:rsidRDefault="0094516F" w:rsidP="0094516F">
      <w:pPr>
        <w:spacing w:line="276" w:lineRule="auto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b/>
          <w:bCs/>
          <w:sz w:val="25"/>
          <w:szCs w:val="25"/>
          <w:u w:val="single"/>
        </w:rPr>
        <w:t>AUTOR</w:t>
      </w:r>
      <w:r w:rsidRPr="007255E7">
        <w:rPr>
          <w:rFonts w:ascii="Arial" w:hAnsi="Arial" w:cs="Arial"/>
          <w:b/>
          <w:bCs/>
          <w:sz w:val="25"/>
          <w:szCs w:val="25"/>
        </w:rPr>
        <w:t>:</w:t>
      </w:r>
      <w:r w:rsidRPr="007255E7">
        <w:rPr>
          <w:rFonts w:ascii="Arial" w:hAnsi="Arial" w:cs="Arial"/>
          <w:sz w:val="25"/>
          <w:szCs w:val="25"/>
        </w:rPr>
        <w:t xml:space="preserve"> Prefeito Municipal</w:t>
      </w:r>
    </w:p>
    <w:p w14:paraId="7FDF91FF" w14:textId="77777777" w:rsidR="004F0960" w:rsidRPr="007255E7" w:rsidRDefault="004F0960" w:rsidP="0094516F">
      <w:pPr>
        <w:spacing w:line="276" w:lineRule="auto"/>
        <w:jc w:val="both"/>
        <w:rPr>
          <w:rFonts w:ascii="Arial" w:hAnsi="Arial" w:cs="Arial"/>
          <w:color w:val="0000FF"/>
          <w:sz w:val="25"/>
          <w:szCs w:val="25"/>
        </w:rPr>
      </w:pPr>
    </w:p>
    <w:p w14:paraId="39DC683B" w14:textId="77777777" w:rsidR="0094516F" w:rsidRPr="007255E7" w:rsidRDefault="0094516F" w:rsidP="0094516F">
      <w:pPr>
        <w:spacing w:line="276" w:lineRule="auto"/>
        <w:jc w:val="both"/>
        <w:rPr>
          <w:rFonts w:ascii="Arial" w:hAnsi="Arial" w:cs="Arial"/>
          <w:color w:val="0000FF"/>
          <w:sz w:val="25"/>
          <w:szCs w:val="25"/>
        </w:rPr>
      </w:pPr>
    </w:p>
    <w:p w14:paraId="57976BEF" w14:textId="77777777" w:rsidR="0094516F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Em razão da urgência na deliberação do projeto em comento, que foi remetido à Câmara pelo senhor Prefeito com pedido de sessão extraordinária, os presidentes das comissões entraram em comum acordo para realizar reunião conjunta e assim examinar e emitir parecer sobre a matéria, conforme prevê o Regimento Interno em seu artigo 77.</w:t>
      </w:r>
    </w:p>
    <w:p w14:paraId="39FA6BC9" w14:textId="77777777" w:rsidR="007255E7" w:rsidRP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1C8FD24D" w14:textId="77777777" w:rsidR="00062E4F" w:rsidRDefault="0094516F" w:rsidP="00062E4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O projeto que nos foi submetido trata sobre alteração do artigo 1º. da Lei Municipal nº 5.974/18, que dispõe sobre a concessão de subsídio para o custeio do sistema de transporte coletivo de modo a preservar a modicidade da tarifa cobrada aos usuários do serviço público.</w:t>
      </w:r>
    </w:p>
    <w:p w14:paraId="5705BEAE" w14:textId="77777777" w:rsidR="007255E7" w:rsidRPr="007255E7" w:rsidRDefault="007255E7" w:rsidP="00062E4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54B3BB2A" w14:textId="2DFB83C6" w:rsidR="0094516F" w:rsidRPr="007255E7" w:rsidRDefault="0094516F" w:rsidP="00062E4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Conforme se verifica da exposição dos motivos apresentada, “</w:t>
      </w:r>
      <w:r w:rsidRPr="007255E7">
        <w:rPr>
          <w:rFonts w:ascii="Arial" w:hAnsi="Arial" w:cs="Arial"/>
          <w:i/>
          <w:sz w:val="25"/>
          <w:szCs w:val="25"/>
        </w:rPr>
        <w:t xml:space="preserve">o município de Botucatu objetivando a modicidade tarifária tem subsidiado as tarifas do transporte coletivo. Uma vez que por força de cláusulas contratais as empresas através dos Processos nº. 39.651/2020 e 39.688/2020 solicitaram o reajuste da tarifa. E face os estudos realizados, conforme cláusula contratual e tabela abaixo, concluiu-se que a tarifa deveria ser atualizada para o valor de R$ 4,00 (quatro reais). Assim, considerando que a tarifa paga pelo usuário já possui parte dela subsidiada por recursos e pela suspensão da outorga, e face o momento vivido pela população com a pandemia do coronavírus, que tem impactado a vida dos todos, a administração entendeu não ser justo onerar a população com o aumento do valor da tarifa, apesar </w:t>
      </w:r>
      <w:r w:rsidR="007255E7">
        <w:rPr>
          <w:rFonts w:ascii="Arial" w:hAnsi="Arial" w:cs="Arial"/>
          <w:i/>
          <w:sz w:val="25"/>
          <w:szCs w:val="25"/>
        </w:rPr>
        <w:t>de isso</w:t>
      </w:r>
      <w:r w:rsidRPr="007255E7">
        <w:rPr>
          <w:rFonts w:ascii="Arial" w:hAnsi="Arial" w:cs="Arial"/>
          <w:i/>
          <w:sz w:val="25"/>
          <w:szCs w:val="25"/>
        </w:rPr>
        <w:t xml:space="preserve"> ser devido às empresas. Para que não haja oneração à população com referido aumento, dará continuidade na suspensão do pagamento da outorga, bem como, subsidiando parte da tarifa, sendo necessária para tanto o aumento do valor subsidiado, e a prorrogação do prazo constante da Lei Municipal nº. 5.974/18 </w:t>
      </w:r>
      <w:r w:rsidRPr="007255E7">
        <w:rPr>
          <w:rFonts w:ascii="Arial" w:hAnsi="Arial" w:cs="Arial"/>
          <w:sz w:val="25"/>
          <w:szCs w:val="25"/>
        </w:rPr>
        <w:t>”.</w:t>
      </w:r>
    </w:p>
    <w:p w14:paraId="00190EC6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5C586153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459A8B1D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54D7B678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21B3159A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01172498" w14:textId="77777777" w:rsidR="0094516F" w:rsidRPr="007255E7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Em trâmite, a propositura foi examinada pela Procuradoria Jurídica que manifestou no sentido de que a proposta deve prosperar por não conter vícios constitucionais e regimentais.</w:t>
      </w:r>
    </w:p>
    <w:p w14:paraId="6FE37DD5" w14:textId="77777777" w:rsidR="0094516F" w:rsidRPr="007255E7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055F5170" w14:textId="77777777" w:rsidR="0094516F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A reunião contou com a presença do Secretário Municipal de Governo, Fábio Vieira de Souza Leite, que esclareceu as dúvidas suscitadas pelos membros das comissões.</w:t>
      </w:r>
    </w:p>
    <w:p w14:paraId="1271100D" w14:textId="77777777" w:rsidR="007255E7" w:rsidRP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78C756CE" w14:textId="77777777" w:rsidR="0094516F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Em relação à comissão de constituição, justiça e redação, foi reafirmada a legalidade e constitucionalidade manifestadas em parecer jurídico que acompanha o processo.</w:t>
      </w:r>
    </w:p>
    <w:p w14:paraId="16817959" w14:textId="77777777" w:rsidR="007255E7" w:rsidRP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40111C12" w14:textId="6E873F2A" w:rsidR="00F21DC9" w:rsidRPr="007255E7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 xml:space="preserve">A comissão de orçamento, finanças e contabilidade, após examinar os aspectos financeiros, </w:t>
      </w:r>
      <w:r w:rsidR="00F21DC9" w:rsidRPr="007255E7">
        <w:rPr>
          <w:rFonts w:ascii="Arial" w:hAnsi="Arial" w:cs="Arial"/>
          <w:sz w:val="25"/>
          <w:szCs w:val="25"/>
        </w:rPr>
        <w:t>trouxe alguns questionamentos como:</w:t>
      </w:r>
    </w:p>
    <w:p w14:paraId="558F1CC7" w14:textId="77777777" w:rsidR="007D7459" w:rsidRPr="007255E7" w:rsidRDefault="007D7459" w:rsidP="007D7459">
      <w:pPr>
        <w:jc w:val="both"/>
        <w:rPr>
          <w:rFonts w:ascii="Arial" w:hAnsi="Arial" w:cs="Arial"/>
          <w:sz w:val="25"/>
          <w:szCs w:val="25"/>
        </w:rPr>
      </w:pPr>
    </w:p>
    <w:p w14:paraId="10862E83" w14:textId="6E4FD522" w:rsidR="00F21DC9" w:rsidRPr="007255E7" w:rsidRDefault="00F21DC9" w:rsidP="00F21DC9">
      <w:pPr>
        <w:pStyle w:val="PargrafodaLista"/>
        <w:numPr>
          <w:ilvl w:val="0"/>
          <w:numId w:val="1"/>
        </w:numPr>
        <w:ind w:left="1701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No Projeto de Lei, consta no Relatório de Não Impacto Orçamentário e Financeiro, que o demonstrativo do exercício de 2021 apresenta 10 meses, que representa o montante de R$515.000,00 (quinhentos e quinze mil reais) ao ano, no entanto, o período de concessão é de 18 meses, sendo que os 8 meses adicionais se refere ao exercício de 2022.</w:t>
      </w:r>
      <w:r w:rsidR="00AE7F6B" w:rsidRPr="007255E7">
        <w:rPr>
          <w:rFonts w:ascii="Arial" w:hAnsi="Arial" w:cs="Arial"/>
          <w:sz w:val="25"/>
          <w:szCs w:val="25"/>
        </w:rPr>
        <w:t xml:space="preserve"> </w:t>
      </w:r>
      <w:r w:rsidRPr="007255E7">
        <w:rPr>
          <w:rFonts w:ascii="Arial" w:hAnsi="Arial" w:cs="Arial"/>
          <w:sz w:val="25"/>
          <w:szCs w:val="25"/>
        </w:rPr>
        <w:t>Em resposta ao questionamento, o Secretário informou que os oito meses restantes não foram apresentados neste Relatório por serem compatíveis ao Plano Plurianual (PPA) 2022-2025</w:t>
      </w:r>
      <w:r w:rsidR="00B6283D" w:rsidRPr="007255E7">
        <w:rPr>
          <w:rFonts w:ascii="Arial" w:hAnsi="Arial" w:cs="Arial"/>
          <w:sz w:val="25"/>
          <w:szCs w:val="25"/>
        </w:rPr>
        <w:t xml:space="preserve">, ressaltando ainda que o número de passageiros utilizado na metodologia de 2021 pode ser diverso, haja vista que em 2021 continuamos no estado de calamidade pandêmica. </w:t>
      </w:r>
    </w:p>
    <w:p w14:paraId="07B06733" w14:textId="77777777" w:rsidR="007D7459" w:rsidRPr="007255E7" w:rsidRDefault="007D7459" w:rsidP="007D7459">
      <w:pPr>
        <w:pStyle w:val="PargrafodaLista"/>
        <w:ind w:left="1701"/>
        <w:jc w:val="both"/>
        <w:rPr>
          <w:rFonts w:ascii="Arial" w:hAnsi="Arial" w:cs="Arial"/>
          <w:sz w:val="25"/>
          <w:szCs w:val="25"/>
        </w:rPr>
      </w:pPr>
    </w:p>
    <w:p w14:paraId="64DE8BD4" w14:textId="5EB898A9" w:rsidR="00AE7F6B" w:rsidRPr="007255E7" w:rsidRDefault="00AE7F6B" w:rsidP="00F21DC9">
      <w:pPr>
        <w:pStyle w:val="PargrafodaLista"/>
        <w:numPr>
          <w:ilvl w:val="0"/>
          <w:numId w:val="1"/>
        </w:numPr>
        <w:ind w:left="1701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O segundo questionamento foi em relação a fonte de recursos que suportará a despesa</w:t>
      </w:r>
      <w:r w:rsidR="00C4149A" w:rsidRPr="007255E7">
        <w:rPr>
          <w:rFonts w:ascii="Arial" w:hAnsi="Arial" w:cs="Arial"/>
          <w:sz w:val="25"/>
          <w:szCs w:val="25"/>
        </w:rPr>
        <w:t>. Em resposta, o Secretário informou que a fonte era da outorga do Fundo de Apoio ao Transporte Coletivo (FATC),</w:t>
      </w:r>
      <w:r w:rsidR="007E6A39" w:rsidRPr="007255E7">
        <w:rPr>
          <w:rFonts w:ascii="Arial" w:hAnsi="Arial" w:cs="Arial"/>
          <w:sz w:val="25"/>
          <w:szCs w:val="25"/>
        </w:rPr>
        <w:t xml:space="preserve"> conforme</w:t>
      </w:r>
      <w:r w:rsidR="00C4149A" w:rsidRPr="007255E7">
        <w:rPr>
          <w:rFonts w:ascii="Arial" w:hAnsi="Arial" w:cs="Arial"/>
          <w:sz w:val="25"/>
          <w:szCs w:val="25"/>
        </w:rPr>
        <w:t xml:space="preserve"> </w:t>
      </w:r>
      <w:r w:rsidR="007E6A39" w:rsidRPr="007255E7">
        <w:rPr>
          <w:rFonts w:ascii="Arial" w:hAnsi="Arial" w:cs="Arial"/>
          <w:sz w:val="25"/>
          <w:szCs w:val="25"/>
        </w:rPr>
        <w:t xml:space="preserve">o Decreto Municipal nº11357/2018, em seu artigo 76, regulamentado pela Lei Complementar municipal nº782/2010, </w:t>
      </w:r>
      <w:r w:rsidR="00C4149A" w:rsidRPr="007255E7">
        <w:rPr>
          <w:rFonts w:ascii="Arial" w:hAnsi="Arial" w:cs="Arial"/>
          <w:sz w:val="25"/>
          <w:szCs w:val="25"/>
        </w:rPr>
        <w:t xml:space="preserve">e hoje passará a ser </w:t>
      </w:r>
      <w:r w:rsidR="007D7459" w:rsidRPr="007255E7">
        <w:rPr>
          <w:rFonts w:ascii="Arial" w:hAnsi="Arial" w:cs="Arial"/>
          <w:sz w:val="25"/>
          <w:szCs w:val="25"/>
        </w:rPr>
        <w:t>do Tesouro</w:t>
      </w:r>
      <w:r w:rsidR="007E6A39" w:rsidRPr="007255E7">
        <w:rPr>
          <w:rFonts w:ascii="Arial" w:hAnsi="Arial" w:cs="Arial"/>
          <w:sz w:val="25"/>
          <w:szCs w:val="25"/>
        </w:rPr>
        <w:t xml:space="preserve"> Municipal</w:t>
      </w:r>
      <w:r w:rsidR="00EF39D4" w:rsidRPr="007255E7">
        <w:rPr>
          <w:rFonts w:ascii="Arial" w:hAnsi="Arial" w:cs="Arial"/>
          <w:sz w:val="25"/>
          <w:szCs w:val="25"/>
        </w:rPr>
        <w:t>, conforme resguarda o artigo 9º, parágrafo 5º, da Lei nº12.587/2012 (possibilidade do uso de subsídio).</w:t>
      </w:r>
    </w:p>
    <w:p w14:paraId="053C9000" w14:textId="77777777" w:rsidR="0094516F" w:rsidRPr="007255E7" w:rsidRDefault="0094516F" w:rsidP="0094516F">
      <w:pPr>
        <w:jc w:val="both"/>
        <w:rPr>
          <w:rFonts w:ascii="Arial" w:hAnsi="Arial" w:cs="Arial"/>
          <w:sz w:val="25"/>
          <w:szCs w:val="25"/>
        </w:rPr>
      </w:pPr>
    </w:p>
    <w:p w14:paraId="135C0057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4B85D309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67FDDA68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10B0B554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6629206B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52CD9EF5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35580109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0C2C7C8E" w14:textId="77777777" w:rsid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</w:p>
    <w:p w14:paraId="66A1F6D5" w14:textId="0C6F265D" w:rsidR="007D7459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No tocante ao que compete à comissão de obras, ressaltam que</w:t>
      </w:r>
      <w:r w:rsidR="00235FB9" w:rsidRPr="007255E7">
        <w:rPr>
          <w:rFonts w:ascii="Arial" w:hAnsi="Arial" w:cs="Arial"/>
          <w:sz w:val="25"/>
          <w:szCs w:val="25"/>
        </w:rPr>
        <w:t xml:space="preserve"> foi questionada a qualidade do transporte coletivo, monitoramento da relação usuário/itinerário, espraiamento da cidade (linhas </w:t>
      </w:r>
      <w:r w:rsidR="009F72E2" w:rsidRPr="007255E7">
        <w:rPr>
          <w:rFonts w:ascii="Arial" w:hAnsi="Arial" w:cs="Arial"/>
          <w:sz w:val="25"/>
          <w:szCs w:val="25"/>
        </w:rPr>
        <w:t xml:space="preserve">deficitárias), qualidade do serviço prestado, da frota, sem prejuízo aos investimentos nos terminais de ônibus. Em resposta, o Secretário garantiu que os investimentos do transporte coletivo serão mantidos. </w:t>
      </w:r>
    </w:p>
    <w:p w14:paraId="3276D1D1" w14:textId="77777777" w:rsidR="007255E7" w:rsidRPr="007255E7" w:rsidRDefault="007255E7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14:paraId="699DD2D0" w14:textId="77777777" w:rsidR="0094516F" w:rsidRPr="007255E7" w:rsidRDefault="0094516F" w:rsidP="0094516F">
      <w:pPr>
        <w:ind w:firstLine="1418"/>
        <w:jc w:val="both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Após análise, as comissões manifestam pelo prosseguimento do projeto, reservando o direito de manifestação em Plenário.</w:t>
      </w:r>
    </w:p>
    <w:p w14:paraId="66AD69B3" w14:textId="77777777" w:rsidR="0094516F" w:rsidRPr="007255E7" w:rsidRDefault="0094516F" w:rsidP="0094516F">
      <w:pPr>
        <w:jc w:val="both"/>
        <w:rPr>
          <w:rFonts w:ascii="Arial" w:hAnsi="Arial" w:cs="Arial"/>
          <w:sz w:val="25"/>
          <w:szCs w:val="25"/>
        </w:rPr>
      </w:pPr>
    </w:p>
    <w:p w14:paraId="25BCE6B3" w14:textId="77777777" w:rsidR="0094516F" w:rsidRPr="007255E7" w:rsidRDefault="0094516F" w:rsidP="0094516F">
      <w:pPr>
        <w:jc w:val="both"/>
        <w:rPr>
          <w:rFonts w:ascii="Arial" w:hAnsi="Arial" w:cs="Arial"/>
          <w:sz w:val="25"/>
          <w:szCs w:val="25"/>
        </w:rPr>
      </w:pPr>
    </w:p>
    <w:p w14:paraId="5AEB1F5E" w14:textId="77777777" w:rsidR="0094516F" w:rsidRPr="007255E7" w:rsidRDefault="0094516F" w:rsidP="0094516F">
      <w:pPr>
        <w:tabs>
          <w:tab w:val="left" w:pos="0"/>
        </w:tabs>
        <w:jc w:val="center"/>
        <w:rPr>
          <w:rFonts w:ascii="Arial" w:hAnsi="Arial" w:cs="Arial"/>
          <w:sz w:val="25"/>
          <w:szCs w:val="25"/>
        </w:rPr>
      </w:pPr>
      <w:r w:rsidRPr="007255E7">
        <w:rPr>
          <w:rFonts w:ascii="Arial" w:hAnsi="Arial" w:cs="Arial"/>
          <w:sz w:val="25"/>
          <w:szCs w:val="25"/>
        </w:rPr>
        <w:t>Plenário “Vereador Laurindo Ezidoro Jaqueta”, 19 de fevereiro de 2021.</w:t>
      </w:r>
    </w:p>
    <w:p w14:paraId="091F37C9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5"/>
          <w:szCs w:val="25"/>
        </w:rPr>
      </w:pPr>
    </w:p>
    <w:p w14:paraId="0DABDD4F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5"/>
          <w:szCs w:val="25"/>
        </w:rPr>
      </w:pPr>
    </w:p>
    <w:p w14:paraId="1555D786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5"/>
          <w:szCs w:val="25"/>
        </w:rPr>
      </w:pPr>
    </w:p>
    <w:p w14:paraId="1939EF85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5"/>
          <w:szCs w:val="25"/>
        </w:rPr>
      </w:pPr>
      <w:r w:rsidRPr="007255E7">
        <w:rPr>
          <w:rFonts w:ascii="Arial" w:hAnsi="Arial" w:cs="Arial"/>
          <w:b/>
          <w:sz w:val="25"/>
          <w:szCs w:val="25"/>
        </w:rPr>
        <w:t>COMISSÃO DE CONSTITUIÇÃO, JUSTIÇA E REDAÇÃO</w:t>
      </w:r>
    </w:p>
    <w:p w14:paraId="5EA691DD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5"/>
          <w:szCs w:val="25"/>
          <w:u w:val="single"/>
        </w:rPr>
      </w:pPr>
    </w:p>
    <w:p w14:paraId="3736AF3E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7ED9CD6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5"/>
          <w:szCs w:val="25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4516F" w:rsidRPr="007255E7" w14:paraId="5FC10B7B" w14:textId="77777777" w:rsidTr="003F2733">
        <w:tc>
          <w:tcPr>
            <w:tcW w:w="2831" w:type="dxa"/>
          </w:tcPr>
          <w:p w14:paraId="01A6AA3E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r w:rsidRPr="007255E7">
              <w:rPr>
                <w:rFonts w:ascii="Arial" w:hAnsi="Arial" w:cs="Arial"/>
                <w:b/>
                <w:sz w:val="25"/>
                <w:szCs w:val="25"/>
              </w:rPr>
              <w:t xml:space="preserve">Marcelo </w:t>
            </w:r>
            <w:proofErr w:type="spellStart"/>
            <w:r w:rsidRPr="007255E7">
              <w:rPr>
                <w:rFonts w:ascii="Arial" w:hAnsi="Arial" w:cs="Arial"/>
                <w:b/>
                <w:sz w:val="25"/>
                <w:szCs w:val="25"/>
              </w:rPr>
              <w:t>Sleiman</w:t>
            </w:r>
            <w:proofErr w:type="spellEnd"/>
          </w:p>
          <w:p w14:paraId="71DDC099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Presidente</w:t>
            </w:r>
          </w:p>
        </w:tc>
        <w:tc>
          <w:tcPr>
            <w:tcW w:w="2831" w:type="dxa"/>
          </w:tcPr>
          <w:p w14:paraId="633290A3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r w:rsidRPr="007255E7">
              <w:rPr>
                <w:rFonts w:ascii="Arial" w:hAnsi="Arial" w:cs="Arial"/>
                <w:b/>
                <w:sz w:val="25"/>
                <w:szCs w:val="25"/>
              </w:rPr>
              <w:t>Sargento Laudo</w:t>
            </w:r>
          </w:p>
          <w:p w14:paraId="25E3A78A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Relator</w:t>
            </w:r>
          </w:p>
        </w:tc>
        <w:tc>
          <w:tcPr>
            <w:tcW w:w="2832" w:type="dxa"/>
          </w:tcPr>
          <w:p w14:paraId="299F294F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proofErr w:type="spellStart"/>
            <w:r w:rsidRPr="007255E7">
              <w:rPr>
                <w:rFonts w:ascii="Arial" w:hAnsi="Arial" w:cs="Arial"/>
                <w:b/>
                <w:sz w:val="25"/>
                <w:szCs w:val="25"/>
              </w:rPr>
              <w:t>Lelo</w:t>
            </w:r>
            <w:proofErr w:type="spellEnd"/>
            <w:r w:rsidRPr="007255E7">
              <w:rPr>
                <w:rFonts w:ascii="Arial" w:hAnsi="Arial" w:cs="Arial"/>
                <w:b/>
                <w:sz w:val="25"/>
                <w:szCs w:val="25"/>
              </w:rPr>
              <w:t xml:space="preserve"> </w:t>
            </w:r>
            <w:proofErr w:type="spellStart"/>
            <w:r w:rsidRPr="007255E7">
              <w:rPr>
                <w:rFonts w:ascii="Arial" w:hAnsi="Arial" w:cs="Arial"/>
                <w:b/>
                <w:sz w:val="25"/>
                <w:szCs w:val="25"/>
              </w:rPr>
              <w:t>Pagani</w:t>
            </w:r>
            <w:proofErr w:type="spellEnd"/>
          </w:p>
          <w:p w14:paraId="5A007CD0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Membro</w:t>
            </w:r>
            <w:r w:rsidR="0000397A" w:rsidRPr="007255E7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</w:tc>
      </w:tr>
    </w:tbl>
    <w:p w14:paraId="0BE2584F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5629463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5"/>
          <w:szCs w:val="25"/>
        </w:rPr>
      </w:pPr>
    </w:p>
    <w:p w14:paraId="31E34A98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5"/>
          <w:szCs w:val="25"/>
        </w:rPr>
      </w:pPr>
    </w:p>
    <w:p w14:paraId="77B17EA2" w14:textId="77777777" w:rsidR="0094516F" w:rsidRPr="007255E7" w:rsidRDefault="0094516F" w:rsidP="0094516F">
      <w:pPr>
        <w:spacing w:line="360" w:lineRule="auto"/>
        <w:jc w:val="center"/>
        <w:rPr>
          <w:rFonts w:ascii="Arial" w:hAnsi="Arial" w:cs="Arial"/>
          <w:b/>
          <w:sz w:val="25"/>
          <w:szCs w:val="25"/>
        </w:rPr>
      </w:pPr>
      <w:r w:rsidRPr="007255E7">
        <w:rPr>
          <w:rFonts w:ascii="Arial" w:hAnsi="Arial" w:cs="Arial"/>
          <w:b/>
          <w:sz w:val="25"/>
          <w:szCs w:val="25"/>
        </w:rPr>
        <w:t>COMISSÃO DE ORÇAMENTO, FINANÇAS E CONTABILIDADE</w:t>
      </w:r>
    </w:p>
    <w:p w14:paraId="6F540FC0" w14:textId="77777777" w:rsidR="0094516F" w:rsidRPr="007255E7" w:rsidRDefault="0094516F" w:rsidP="0094516F">
      <w:pPr>
        <w:spacing w:line="360" w:lineRule="auto"/>
        <w:rPr>
          <w:rFonts w:ascii="Arial" w:hAnsi="Arial" w:cs="Arial"/>
          <w:b/>
          <w:sz w:val="25"/>
          <w:szCs w:val="25"/>
          <w:u w:val="single"/>
        </w:rPr>
      </w:pPr>
    </w:p>
    <w:p w14:paraId="06ED1F2E" w14:textId="77777777" w:rsidR="0094516F" w:rsidRPr="007255E7" w:rsidRDefault="0094516F" w:rsidP="0094516F">
      <w:pPr>
        <w:spacing w:line="360" w:lineRule="auto"/>
        <w:rPr>
          <w:rFonts w:ascii="Arial" w:hAnsi="Arial" w:cs="Arial"/>
          <w:b/>
          <w:sz w:val="25"/>
          <w:szCs w:val="25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4516F" w:rsidRPr="007255E7" w14:paraId="4F49D83B" w14:textId="77777777" w:rsidTr="003F2733">
        <w:tc>
          <w:tcPr>
            <w:tcW w:w="2831" w:type="dxa"/>
          </w:tcPr>
          <w:p w14:paraId="51D1E6E0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r w:rsidRPr="007255E7">
              <w:rPr>
                <w:rFonts w:ascii="Arial" w:hAnsi="Arial" w:cs="Arial"/>
                <w:b/>
                <w:sz w:val="25"/>
                <w:szCs w:val="25"/>
              </w:rPr>
              <w:t>Sargento Laudo</w:t>
            </w:r>
          </w:p>
          <w:p w14:paraId="7C92FDEE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Presidente</w:t>
            </w:r>
          </w:p>
        </w:tc>
        <w:tc>
          <w:tcPr>
            <w:tcW w:w="2831" w:type="dxa"/>
          </w:tcPr>
          <w:p w14:paraId="2E249C82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r w:rsidRPr="007255E7">
              <w:rPr>
                <w:rFonts w:ascii="Arial" w:hAnsi="Arial" w:cs="Arial"/>
                <w:b/>
                <w:sz w:val="25"/>
                <w:szCs w:val="25"/>
              </w:rPr>
              <w:t>Silvio</w:t>
            </w:r>
          </w:p>
          <w:p w14:paraId="4D94E33E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Relator</w:t>
            </w:r>
          </w:p>
        </w:tc>
        <w:tc>
          <w:tcPr>
            <w:tcW w:w="2832" w:type="dxa"/>
          </w:tcPr>
          <w:p w14:paraId="63DEAE51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r w:rsidRPr="007255E7">
              <w:rPr>
                <w:rFonts w:ascii="Arial" w:hAnsi="Arial" w:cs="Arial"/>
                <w:b/>
                <w:sz w:val="25"/>
                <w:szCs w:val="25"/>
              </w:rPr>
              <w:t xml:space="preserve">Marcelo </w:t>
            </w:r>
            <w:proofErr w:type="spellStart"/>
            <w:r w:rsidRPr="007255E7">
              <w:rPr>
                <w:rFonts w:ascii="Arial" w:hAnsi="Arial" w:cs="Arial"/>
                <w:b/>
                <w:sz w:val="25"/>
                <w:szCs w:val="25"/>
              </w:rPr>
              <w:t>Sleiman</w:t>
            </w:r>
            <w:proofErr w:type="spellEnd"/>
          </w:p>
          <w:p w14:paraId="70D24FBC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Membro</w:t>
            </w:r>
          </w:p>
        </w:tc>
      </w:tr>
    </w:tbl>
    <w:p w14:paraId="5EF92FDD" w14:textId="77777777" w:rsidR="0094516F" w:rsidRPr="007255E7" w:rsidRDefault="0094516F" w:rsidP="0094516F">
      <w:pPr>
        <w:spacing w:line="360" w:lineRule="auto"/>
        <w:rPr>
          <w:rFonts w:ascii="Arial" w:hAnsi="Arial" w:cs="Arial"/>
          <w:b/>
          <w:sz w:val="25"/>
          <w:szCs w:val="25"/>
          <w:u w:val="single"/>
        </w:rPr>
      </w:pPr>
    </w:p>
    <w:p w14:paraId="18AE28B9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C5D0936" w14:textId="77777777" w:rsidR="0094516F" w:rsidRPr="007255E7" w:rsidRDefault="0094516F" w:rsidP="0094516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8374BD0" w14:textId="77777777" w:rsidR="0000397A" w:rsidRPr="007255E7" w:rsidRDefault="0094516F" w:rsidP="0000397A">
      <w:pPr>
        <w:jc w:val="center"/>
        <w:rPr>
          <w:rFonts w:ascii="Arial" w:hAnsi="Arial" w:cs="Arial"/>
          <w:b/>
          <w:sz w:val="25"/>
          <w:szCs w:val="25"/>
        </w:rPr>
      </w:pPr>
      <w:r w:rsidRPr="007255E7">
        <w:rPr>
          <w:rFonts w:ascii="Arial" w:hAnsi="Arial" w:cs="Arial"/>
          <w:b/>
          <w:sz w:val="25"/>
          <w:szCs w:val="25"/>
        </w:rPr>
        <w:t xml:space="preserve">COMISSÃO DE </w:t>
      </w:r>
      <w:r w:rsidR="0000397A" w:rsidRPr="007255E7">
        <w:rPr>
          <w:rFonts w:ascii="Arial" w:hAnsi="Arial" w:cs="Arial"/>
          <w:b/>
          <w:sz w:val="25"/>
          <w:szCs w:val="25"/>
        </w:rPr>
        <w:t>OBRAS, SERVIÇOS PÚBLICOS, PLANEJAMENTO, USO, OCUPAÇÃO, PARCELAMENTO DO SOLO E ATIVIDADES PRIVADAS</w:t>
      </w:r>
    </w:p>
    <w:p w14:paraId="0C643352" w14:textId="77777777" w:rsidR="0094516F" w:rsidRPr="007255E7" w:rsidRDefault="0094516F" w:rsidP="0094516F">
      <w:pPr>
        <w:jc w:val="center"/>
        <w:rPr>
          <w:rFonts w:ascii="Arial" w:hAnsi="Arial" w:cs="Arial"/>
          <w:b/>
          <w:sz w:val="25"/>
          <w:szCs w:val="25"/>
        </w:rPr>
      </w:pPr>
    </w:p>
    <w:p w14:paraId="7B119293" w14:textId="77777777" w:rsidR="0094516F" w:rsidRPr="007255E7" w:rsidRDefault="0094516F" w:rsidP="0094516F">
      <w:pPr>
        <w:spacing w:line="360" w:lineRule="auto"/>
        <w:rPr>
          <w:rFonts w:ascii="Arial" w:hAnsi="Arial" w:cs="Arial"/>
          <w:b/>
          <w:sz w:val="25"/>
          <w:szCs w:val="25"/>
          <w:u w:val="single"/>
        </w:rPr>
      </w:pPr>
    </w:p>
    <w:p w14:paraId="6C30FDAC" w14:textId="77777777" w:rsidR="0094516F" w:rsidRPr="007255E7" w:rsidRDefault="0094516F" w:rsidP="0094516F">
      <w:pPr>
        <w:spacing w:line="360" w:lineRule="auto"/>
        <w:rPr>
          <w:rFonts w:ascii="Arial" w:hAnsi="Arial" w:cs="Arial"/>
          <w:b/>
          <w:sz w:val="25"/>
          <w:szCs w:val="25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4516F" w:rsidRPr="007255E7" w14:paraId="394245C3" w14:textId="77777777" w:rsidTr="003F2733">
        <w:tc>
          <w:tcPr>
            <w:tcW w:w="2831" w:type="dxa"/>
          </w:tcPr>
          <w:p w14:paraId="2E809B75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proofErr w:type="gramStart"/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r w:rsidR="0000397A" w:rsidRPr="007255E7">
              <w:rPr>
                <w:rFonts w:ascii="Arial" w:hAnsi="Arial" w:cs="Arial"/>
                <w:b/>
                <w:sz w:val="25"/>
                <w:szCs w:val="25"/>
              </w:rPr>
              <w:t>Erika</w:t>
            </w:r>
            <w:proofErr w:type="gramEnd"/>
            <w:r w:rsidR="0000397A" w:rsidRPr="007255E7">
              <w:rPr>
                <w:rFonts w:ascii="Arial" w:hAnsi="Arial" w:cs="Arial"/>
                <w:b/>
                <w:sz w:val="25"/>
                <w:szCs w:val="25"/>
              </w:rPr>
              <w:t xml:space="preserve"> da Liga do Bem</w:t>
            </w:r>
          </w:p>
          <w:p w14:paraId="16D8A79B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Presidente</w:t>
            </w:r>
          </w:p>
        </w:tc>
        <w:tc>
          <w:tcPr>
            <w:tcW w:w="2831" w:type="dxa"/>
          </w:tcPr>
          <w:p w14:paraId="10A29F75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r w:rsidR="0000397A" w:rsidRPr="007255E7">
              <w:rPr>
                <w:rFonts w:ascii="Arial" w:hAnsi="Arial" w:cs="Arial"/>
                <w:b/>
                <w:sz w:val="25"/>
                <w:szCs w:val="25"/>
              </w:rPr>
              <w:t xml:space="preserve">Marcelo </w:t>
            </w:r>
            <w:proofErr w:type="spellStart"/>
            <w:r w:rsidR="0000397A" w:rsidRPr="007255E7">
              <w:rPr>
                <w:rFonts w:ascii="Arial" w:hAnsi="Arial" w:cs="Arial"/>
                <w:b/>
                <w:sz w:val="25"/>
                <w:szCs w:val="25"/>
              </w:rPr>
              <w:t>Sleiman</w:t>
            </w:r>
            <w:proofErr w:type="spellEnd"/>
          </w:p>
          <w:p w14:paraId="49CBFD2E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Relator</w:t>
            </w:r>
          </w:p>
          <w:p w14:paraId="31BCB7F6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</w:p>
        </w:tc>
        <w:tc>
          <w:tcPr>
            <w:tcW w:w="2832" w:type="dxa"/>
          </w:tcPr>
          <w:p w14:paraId="2FEA2193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 xml:space="preserve">Ver. </w:t>
            </w:r>
            <w:proofErr w:type="spellStart"/>
            <w:r w:rsidR="0000397A" w:rsidRPr="007255E7">
              <w:rPr>
                <w:rFonts w:ascii="Arial" w:hAnsi="Arial" w:cs="Arial"/>
                <w:b/>
                <w:sz w:val="25"/>
                <w:szCs w:val="25"/>
              </w:rPr>
              <w:t>Lelo</w:t>
            </w:r>
            <w:proofErr w:type="spellEnd"/>
            <w:r w:rsidR="0000397A" w:rsidRPr="007255E7">
              <w:rPr>
                <w:rFonts w:ascii="Arial" w:hAnsi="Arial" w:cs="Arial"/>
                <w:b/>
                <w:sz w:val="25"/>
                <w:szCs w:val="25"/>
              </w:rPr>
              <w:t xml:space="preserve"> </w:t>
            </w:r>
            <w:proofErr w:type="spellStart"/>
            <w:r w:rsidR="0000397A" w:rsidRPr="007255E7">
              <w:rPr>
                <w:rFonts w:ascii="Arial" w:hAnsi="Arial" w:cs="Arial"/>
                <w:b/>
                <w:sz w:val="25"/>
                <w:szCs w:val="25"/>
              </w:rPr>
              <w:t>Pagani</w:t>
            </w:r>
            <w:proofErr w:type="spellEnd"/>
          </w:p>
          <w:p w14:paraId="4416C9A3" w14:textId="77777777" w:rsidR="0094516F" w:rsidRPr="007255E7" w:rsidRDefault="0094516F" w:rsidP="003F2733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7255E7">
              <w:rPr>
                <w:rFonts w:ascii="Arial" w:hAnsi="Arial" w:cs="Arial"/>
                <w:sz w:val="25"/>
                <w:szCs w:val="25"/>
              </w:rPr>
              <w:t>Membro</w:t>
            </w:r>
          </w:p>
        </w:tc>
      </w:tr>
    </w:tbl>
    <w:p w14:paraId="3E7B119F" w14:textId="77777777" w:rsidR="00A55B48" w:rsidRPr="007255E7" w:rsidRDefault="00A55B48">
      <w:pPr>
        <w:rPr>
          <w:sz w:val="25"/>
          <w:szCs w:val="25"/>
        </w:rPr>
      </w:pPr>
    </w:p>
    <w:sectPr w:rsidR="00A55B48" w:rsidRPr="00725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71B56"/>
    <w:multiLevelType w:val="hybridMultilevel"/>
    <w:tmpl w:val="E4264C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6F"/>
    <w:rsid w:val="0000397A"/>
    <w:rsid w:val="00062E4F"/>
    <w:rsid w:val="00235FB9"/>
    <w:rsid w:val="004F0960"/>
    <w:rsid w:val="007255E7"/>
    <w:rsid w:val="007D7459"/>
    <w:rsid w:val="007E6A39"/>
    <w:rsid w:val="0094516F"/>
    <w:rsid w:val="009F72E2"/>
    <w:rsid w:val="00A55B48"/>
    <w:rsid w:val="00AE7F6B"/>
    <w:rsid w:val="00B6283D"/>
    <w:rsid w:val="00C4149A"/>
    <w:rsid w:val="00EF39D4"/>
    <w:rsid w:val="00F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56D8"/>
  <w15:chartTrackingRefBased/>
  <w15:docId w15:val="{3ADAC1C5-B697-4D83-AC86-56F96EAD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4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1D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55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5E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769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11</cp:revision>
  <cp:lastPrinted>2021-02-19T13:15:00Z</cp:lastPrinted>
  <dcterms:created xsi:type="dcterms:W3CDTF">2021-02-18T12:55:00Z</dcterms:created>
  <dcterms:modified xsi:type="dcterms:W3CDTF">2021-02-19T13:16:00Z</dcterms:modified>
</cp:coreProperties>
</file>