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29C" w:rsidRDefault="0011729C" w:rsidP="0011729C">
      <w:pPr>
        <w:pStyle w:val="Ttulo"/>
        <w:spacing w:line="36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CONVOCAÇÃO – SESSÃO EXTRAORDINÁRIA</w:t>
      </w:r>
    </w:p>
    <w:p w:rsidR="0011729C" w:rsidRDefault="0011729C" w:rsidP="0011729C">
      <w:pPr>
        <w:jc w:val="right"/>
        <w:rPr>
          <w:rFonts w:ascii="Arial" w:hAnsi="Arial" w:cs="Arial"/>
          <w:sz w:val="28"/>
          <w:szCs w:val="28"/>
        </w:rPr>
      </w:pPr>
    </w:p>
    <w:p w:rsidR="0011729C" w:rsidRDefault="0011729C" w:rsidP="0011729C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Botucatu, 5 de março de 2021. </w:t>
      </w:r>
    </w:p>
    <w:p w:rsidR="0011729C" w:rsidRDefault="0011729C" w:rsidP="0011729C">
      <w:pPr>
        <w:jc w:val="both"/>
        <w:rPr>
          <w:rFonts w:ascii="Arial" w:hAnsi="Arial" w:cs="Arial"/>
          <w:sz w:val="28"/>
          <w:szCs w:val="28"/>
        </w:rPr>
      </w:pPr>
    </w:p>
    <w:p w:rsidR="0011729C" w:rsidRDefault="0011729C" w:rsidP="0011729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Senhor (a) Vereador (a):</w:t>
      </w:r>
    </w:p>
    <w:p w:rsidR="0011729C" w:rsidRDefault="0011729C" w:rsidP="0011729C">
      <w:pPr>
        <w:jc w:val="both"/>
        <w:rPr>
          <w:rFonts w:ascii="Arial" w:hAnsi="Arial" w:cs="Arial"/>
          <w:sz w:val="28"/>
          <w:szCs w:val="28"/>
        </w:rPr>
      </w:pPr>
    </w:p>
    <w:p w:rsidR="0011729C" w:rsidRDefault="0011729C" w:rsidP="0011729C">
      <w:pPr>
        <w:jc w:val="both"/>
        <w:rPr>
          <w:rFonts w:ascii="Arial" w:hAnsi="Arial" w:cs="Arial"/>
          <w:sz w:val="28"/>
          <w:szCs w:val="28"/>
        </w:rPr>
      </w:pPr>
    </w:p>
    <w:p w:rsidR="0011729C" w:rsidRDefault="0011729C" w:rsidP="0011729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Esta Presidência, no cumprimento de suas atribuições, em atendimento ao </w:t>
      </w:r>
      <w:r w:rsidR="00894B23">
        <w:rPr>
          <w:rFonts w:ascii="Arial" w:hAnsi="Arial" w:cs="Arial"/>
          <w:sz w:val="28"/>
          <w:szCs w:val="28"/>
        </w:rPr>
        <w:t>solicitado pelo senhor Prefeito</w:t>
      </w:r>
      <w:r>
        <w:rPr>
          <w:rFonts w:ascii="Arial" w:hAnsi="Arial" w:cs="Arial"/>
          <w:sz w:val="28"/>
          <w:szCs w:val="28"/>
        </w:rPr>
        <w:t xml:space="preserve"> e de acordo com o Regimento Interno, </w:t>
      </w:r>
      <w:r>
        <w:rPr>
          <w:rFonts w:ascii="Arial" w:hAnsi="Arial" w:cs="Arial"/>
          <w:b/>
          <w:sz w:val="28"/>
          <w:szCs w:val="28"/>
          <w:u w:val="single"/>
        </w:rPr>
        <w:t>CONVOCA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Vossas Senhorias para a </w:t>
      </w:r>
      <w:r w:rsidR="009A5839">
        <w:rPr>
          <w:rFonts w:ascii="Arial" w:hAnsi="Arial" w:cs="Arial"/>
          <w:b/>
          <w:sz w:val="28"/>
          <w:szCs w:val="28"/>
        </w:rPr>
        <w:t xml:space="preserve">SESSÃO EXTRAORDINÁRIA, </w:t>
      </w:r>
      <w:r w:rsidR="009A5839" w:rsidRPr="009A5839">
        <w:rPr>
          <w:rFonts w:ascii="Arial" w:hAnsi="Arial" w:cs="Arial"/>
          <w:sz w:val="28"/>
          <w:szCs w:val="28"/>
        </w:rPr>
        <w:t>com deli</w:t>
      </w:r>
      <w:r w:rsidR="00894B23">
        <w:rPr>
          <w:rFonts w:ascii="Arial" w:hAnsi="Arial" w:cs="Arial"/>
          <w:sz w:val="28"/>
          <w:szCs w:val="28"/>
        </w:rPr>
        <w:t>beração remota pela plataforma z</w:t>
      </w:r>
      <w:r w:rsidR="009A5839" w:rsidRPr="009A5839">
        <w:rPr>
          <w:rFonts w:ascii="Arial" w:hAnsi="Arial" w:cs="Arial"/>
          <w:sz w:val="28"/>
          <w:szCs w:val="28"/>
        </w:rPr>
        <w:t>oom,</w:t>
      </w:r>
      <w:r w:rsidR="009A5839" w:rsidRPr="009A5839">
        <w:rPr>
          <w:rFonts w:ascii="Arial" w:hAnsi="Arial" w:cs="Arial"/>
          <w:b/>
          <w:sz w:val="28"/>
          <w:szCs w:val="28"/>
        </w:rPr>
        <w:t xml:space="preserve"> </w:t>
      </w:r>
      <w:r w:rsidR="009A5839" w:rsidRPr="009A5839">
        <w:rPr>
          <w:rFonts w:ascii="Arial" w:hAnsi="Arial" w:cs="Arial"/>
          <w:sz w:val="28"/>
          <w:szCs w:val="28"/>
        </w:rPr>
        <w:t>a ser realizada</w:t>
      </w:r>
      <w:r w:rsidR="009A5839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no dia </w:t>
      </w:r>
      <w:r>
        <w:rPr>
          <w:rFonts w:ascii="Arial" w:hAnsi="Arial" w:cs="Arial"/>
          <w:b/>
          <w:sz w:val="28"/>
          <w:szCs w:val="28"/>
        </w:rPr>
        <w:t>8 de março de 2021, após a Sessão Ordinária</w:t>
      </w:r>
      <w:r>
        <w:rPr>
          <w:rFonts w:ascii="Arial" w:hAnsi="Arial" w:cs="Arial"/>
          <w:sz w:val="28"/>
          <w:szCs w:val="28"/>
        </w:rPr>
        <w:t>, para discutir e deliberar os seguintes projetos:</w:t>
      </w:r>
    </w:p>
    <w:p w:rsidR="0011729C" w:rsidRDefault="0011729C" w:rsidP="0011729C">
      <w:pPr>
        <w:jc w:val="both"/>
        <w:rPr>
          <w:rFonts w:ascii="Arial" w:hAnsi="Arial" w:cs="Arial"/>
          <w:sz w:val="28"/>
          <w:szCs w:val="28"/>
        </w:rPr>
      </w:pPr>
    </w:p>
    <w:p w:rsidR="0011729C" w:rsidRDefault="0011729C" w:rsidP="0011729C">
      <w:pPr>
        <w:pStyle w:val="PargrafodaLista"/>
        <w:ind w:left="0"/>
        <w:jc w:val="both"/>
        <w:rPr>
          <w:rFonts w:ascii="Arial" w:hAnsi="Arial" w:cs="Arial"/>
          <w:sz w:val="28"/>
          <w:szCs w:val="28"/>
        </w:rPr>
      </w:pPr>
    </w:p>
    <w:p w:rsidR="0011729C" w:rsidRDefault="0011729C" w:rsidP="0011729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1) Projeto de Lei Complementar nº 1/2021,</w:t>
      </w:r>
      <w:r>
        <w:rPr>
          <w:rFonts w:ascii="Arial" w:hAnsi="Arial" w:cs="Arial"/>
          <w:sz w:val="28"/>
          <w:szCs w:val="28"/>
        </w:rPr>
        <w:t xml:space="preserve"> de iniciativa do Prefeito</w:t>
      </w:r>
      <w:r>
        <w:rPr>
          <w:rFonts w:ascii="Arial" w:hAnsi="Arial" w:cs="Arial"/>
          <w:b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que d</w:t>
      </w:r>
      <w:r w:rsidRPr="0011729C">
        <w:rPr>
          <w:rFonts w:ascii="Arial" w:hAnsi="Arial" w:cs="Arial"/>
          <w:sz w:val="28"/>
          <w:szCs w:val="28"/>
        </w:rPr>
        <w:t>ispõe sobre a não incidência de multa e juros de mora, pelo período que perdurar o estado de emergência e calamidade pública relacionado à pandemia do coronavírus no município de Botucatu, sobre os créditos tributários e não tributários inscritos em dívid</w:t>
      </w:r>
      <w:r>
        <w:rPr>
          <w:rFonts w:ascii="Arial" w:hAnsi="Arial" w:cs="Arial"/>
          <w:sz w:val="28"/>
          <w:szCs w:val="28"/>
        </w:rPr>
        <w:t xml:space="preserve">a ativa, ajuizados ou não. </w:t>
      </w:r>
    </w:p>
    <w:p w:rsidR="0011729C" w:rsidRDefault="0011729C" w:rsidP="0011729C">
      <w:pPr>
        <w:jc w:val="both"/>
        <w:rPr>
          <w:rFonts w:ascii="Arial" w:hAnsi="Arial" w:cs="Arial"/>
          <w:sz w:val="28"/>
          <w:szCs w:val="28"/>
        </w:rPr>
      </w:pPr>
    </w:p>
    <w:p w:rsidR="0011729C" w:rsidRDefault="0011729C" w:rsidP="0011729C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únicas</w:t>
      </w:r>
    </w:p>
    <w:p w:rsidR="0011729C" w:rsidRDefault="0011729C" w:rsidP="0011729C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maioria absoluta</w:t>
      </w:r>
    </w:p>
    <w:p w:rsidR="009A5839" w:rsidRDefault="009A5839" w:rsidP="0011729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 Mensagem</w:t>
      </w:r>
    </w:p>
    <w:p w:rsidR="0011729C" w:rsidRDefault="0011729C" w:rsidP="0011729C">
      <w:pPr>
        <w:jc w:val="both"/>
        <w:rPr>
          <w:rFonts w:ascii="Arial" w:hAnsi="Arial" w:cs="Arial"/>
          <w:sz w:val="28"/>
          <w:szCs w:val="28"/>
        </w:rPr>
      </w:pPr>
    </w:p>
    <w:p w:rsidR="0011729C" w:rsidRDefault="0011729C" w:rsidP="0011729C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11729C" w:rsidRDefault="0011729C" w:rsidP="0011729C">
      <w:pPr>
        <w:pStyle w:val="PargrafodaLista"/>
        <w:ind w:left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2) Projeto de Lei Complementar n° 2/2021, </w:t>
      </w:r>
      <w:r>
        <w:rPr>
          <w:rFonts w:ascii="Arial" w:hAnsi="Arial" w:cs="Arial"/>
          <w:sz w:val="28"/>
          <w:szCs w:val="28"/>
        </w:rPr>
        <w:t>de iniciativa do Prefeito, que d</w:t>
      </w:r>
      <w:r w:rsidRPr="0011729C">
        <w:rPr>
          <w:rFonts w:ascii="Arial" w:hAnsi="Arial" w:cs="Arial"/>
          <w:sz w:val="28"/>
          <w:szCs w:val="28"/>
        </w:rPr>
        <w:t>ispõe sobre alteração da Lei Complementar nº 1.278/2020 - Diretrizes Orçamentári</w:t>
      </w:r>
      <w:r>
        <w:rPr>
          <w:rFonts w:ascii="Arial" w:hAnsi="Arial" w:cs="Arial"/>
          <w:sz w:val="28"/>
          <w:szCs w:val="28"/>
        </w:rPr>
        <w:t>as para o exercício de 2021 e</w:t>
      </w:r>
      <w:r w:rsidR="00894B23">
        <w:rPr>
          <w:rFonts w:ascii="Arial" w:hAnsi="Arial" w:cs="Arial"/>
          <w:sz w:val="28"/>
          <w:szCs w:val="28"/>
        </w:rPr>
        <w:t xml:space="preserve"> abertura de</w:t>
      </w:r>
      <w:r w:rsidRPr="0011729C">
        <w:rPr>
          <w:rFonts w:ascii="Arial" w:hAnsi="Arial" w:cs="Arial"/>
          <w:sz w:val="28"/>
          <w:szCs w:val="28"/>
        </w:rPr>
        <w:t xml:space="preserve"> um crédito adicional sup</w:t>
      </w:r>
      <w:r w:rsidR="00894B23">
        <w:rPr>
          <w:rFonts w:ascii="Arial" w:hAnsi="Arial" w:cs="Arial"/>
          <w:sz w:val="28"/>
          <w:szCs w:val="28"/>
        </w:rPr>
        <w:t>lementar de R$ 6.000.000,00, objetivando a</w:t>
      </w:r>
      <w:r>
        <w:rPr>
          <w:rFonts w:ascii="Arial" w:hAnsi="Arial" w:cs="Arial"/>
          <w:sz w:val="28"/>
          <w:szCs w:val="28"/>
        </w:rPr>
        <w:t xml:space="preserve"> </w:t>
      </w:r>
      <w:r w:rsidRPr="0011729C">
        <w:rPr>
          <w:rFonts w:ascii="Arial" w:hAnsi="Arial" w:cs="Arial"/>
          <w:sz w:val="28"/>
          <w:szCs w:val="28"/>
        </w:rPr>
        <w:t>compra de imunizantes</w:t>
      </w:r>
      <w:r w:rsidR="00894B23">
        <w:rPr>
          <w:rFonts w:ascii="Arial" w:hAnsi="Arial" w:cs="Arial"/>
          <w:sz w:val="28"/>
          <w:szCs w:val="28"/>
        </w:rPr>
        <w:t xml:space="preserve"> para a população de Botucatu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>.</w:t>
      </w:r>
    </w:p>
    <w:p w:rsidR="0011729C" w:rsidRDefault="0011729C" w:rsidP="0011729C">
      <w:pPr>
        <w:rPr>
          <w:rFonts w:ascii="Arial" w:hAnsi="Arial" w:cs="Arial"/>
          <w:sz w:val="28"/>
          <w:szCs w:val="28"/>
        </w:rPr>
      </w:pPr>
    </w:p>
    <w:p w:rsidR="0011729C" w:rsidRDefault="0011729C" w:rsidP="0011729C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únicas</w:t>
      </w:r>
    </w:p>
    <w:p w:rsidR="0011729C" w:rsidRDefault="0011729C" w:rsidP="0011729C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maioria absoluta</w:t>
      </w:r>
    </w:p>
    <w:p w:rsidR="0011729C" w:rsidRDefault="0011729C" w:rsidP="0011729C">
      <w:pPr>
        <w:rPr>
          <w:rFonts w:ascii="Arial" w:hAnsi="Arial" w:cs="Arial"/>
          <w:b/>
          <w:sz w:val="28"/>
          <w:szCs w:val="28"/>
        </w:rPr>
      </w:pPr>
    </w:p>
    <w:p w:rsidR="0011729C" w:rsidRDefault="0011729C" w:rsidP="0011729C">
      <w:pPr>
        <w:jc w:val="both"/>
        <w:rPr>
          <w:rFonts w:ascii="Arial" w:hAnsi="Arial" w:cs="Arial"/>
          <w:b/>
          <w:sz w:val="28"/>
          <w:szCs w:val="28"/>
        </w:rPr>
      </w:pPr>
    </w:p>
    <w:p w:rsidR="0011729C" w:rsidRDefault="0011729C" w:rsidP="0011729C">
      <w:pPr>
        <w:rPr>
          <w:rFonts w:ascii="Arial" w:hAnsi="Arial" w:cs="Arial"/>
          <w:b/>
          <w:sz w:val="28"/>
          <w:szCs w:val="28"/>
        </w:rPr>
      </w:pPr>
    </w:p>
    <w:p w:rsidR="0011729C" w:rsidRDefault="0011729C" w:rsidP="0011729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Vereador RODRIGO RODRIGUES (Palhinha)</w:t>
      </w:r>
    </w:p>
    <w:p w:rsidR="0011729C" w:rsidRDefault="0011729C" w:rsidP="0011729C">
      <w:pPr>
        <w:jc w:val="center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</w:p>
    <w:p w:rsidR="00E25015" w:rsidRDefault="00E25015" w:rsidP="009A5839">
      <w:pPr>
        <w:pStyle w:val="Ttulo"/>
        <w:spacing w:line="360" w:lineRule="auto"/>
        <w:jc w:val="left"/>
        <w:rPr>
          <w:sz w:val="32"/>
        </w:rPr>
      </w:pPr>
    </w:p>
    <w:p w:rsidR="00B25A31" w:rsidRPr="006B6DC3" w:rsidRDefault="0062350F">
      <w:pPr>
        <w:rPr>
          <w:sz w:val="30"/>
          <w:szCs w:val="30"/>
        </w:rPr>
      </w:pPr>
      <w:r>
        <w:rPr>
          <w:sz w:val="30"/>
          <w:szCs w:val="30"/>
        </w:rPr>
        <w:tab/>
      </w:r>
    </w:p>
    <w:sectPr w:rsidR="00B25A31" w:rsidRPr="006B6DC3" w:rsidSect="00157888">
      <w:headerReference w:type="default" r:id="rId6"/>
      <w:pgSz w:w="11907" w:h="16840" w:code="9"/>
      <w:pgMar w:top="1440" w:right="850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BDE" w:rsidRDefault="00A70BDE">
      <w:r>
        <w:separator/>
      </w:r>
    </w:p>
  </w:endnote>
  <w:endnote w:type="continuationSeparator" w:id="0">
    <w:p w:rsidR="00A70BDE" w:rsidRDefault="00A70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BDE" w:rsidRDefault="00A70BDE">
      <w:r>
        <w:separator/>
      </w:r>
    </w:p>
  </w:footnote>
  <w:footnote w:type="continuationSeparator" w:id="0">
    <w:p w:rsidR="00A70BDE" w:rsidRDefault="00A70B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1115CA"/>
    <w:rsid w:val="0011729C"/>
    <w:rsid w:val="001268DB"/>
    <w:rsid w:val="00157888"/>
    <w:rsid w:val="001C509F"/>
    <w:rsid w:val="00330F8A"/>
    <w:rsid w:val="004360F9"/>
    <w:rsid w:val="0062350F"/>
    <w:rsid w:val="006B6DC3"/>
    <w:rsid w:val="006E2790"/>
    <w:rsid w:val="006F2849"/>
    <w:rsid w:val="0079152D"/>
    <w:rsid w:val="00894B23"/>
    <w:rsid w:val="00914E32"/>
    <w:rsid w:val="009A5839"/>
    <w:rsid w:val="00A70BDE"/>
    <w:rsid w:val="00AA0026"/>
    <w:rsid w:val="00B25A31"/>
    <w:rsid w:val="00E25015"/>
    <w:rsid w:val="00E66F93"/>
    <w:rsid w:val="00EE4F26"/>
    <w:rsid w:val="00EF516E"/>
    <w:rsid w:val="00EF5E75"/>
    <w:rsid w:val="00F20BB2"/>
    <w:rsid w:val="00F736AD"/>
    <w:rsid w:val="00FA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93AC4-1A25-4A0A-8EDE-8C09F566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customStyle="1" w:styleId="TtuloChar">
    <w:name w:val="Título Char"/>
    <w:basedOn w:val="Fontepargpadro"/>
    <w:link w:val="Ttulo"/>
    <w:rsid w:val="0011729C"/>
    <w:rPr>
      <w:b/>
      <w:bCs/>
      <w:sz w:val="28"/>
      <w:u w:val="single"/>
    </w:rPr>
  </w:style>
  <w:style w:type="paragraph" w:styleId="PargrafodaLista">
    <w:name w:val="List Paragraph"/>
    <w:basedOn w:val="Normal"/>
    <w:uiPriority w:val="34"/>
    <w:qFormat/>
    <w:rsid w:val="001172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Silmara</cp:lastModifiedBy>
  <cp:revision>5</cp:revision>
  <cp:lastPrinted>2020-01-15T17:04:00Z</cp:lastPrinted>
  <dcterms:created xsi:type="dcterms:W3CDTF">2020-01-15T17:04:00Z</dcterms:created>
  <dcterms:modified xsi:type="dcterms:W3CDTF">2021-03-04T17:31:00Z</dcterms:modified>
</cp:coreProperties>
</file>