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F8F" w:rsidRDefault="009F7F8F" w:rsidP="009F7F8F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9F7F8F" w:rsidRDefault="009F7F8F" w:rsidP="009F7F8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AC4437" w:rsidRPr="009F7F8F" w:rsidRDefault="00AC4437" w:rsidP="009F7F8F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F7F8F" w:rsidRDefault="009F7F8F" w:rsidP="009F7F8F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 w:rsidR="00706DCC">
        <w:rPr>
          <w:rFonts w:ascii="Arial" w:hAnsi="Arial" w:cs="Arial"/>
          <w:bCs/>
          <w:sz w:val="24"/>
          <w:szCs w:val="24"/>
        </w:rPr>
        <w:t xml:space="preserve"> nº. 022</w:t>
      </w:r>
      <w:r>
        <w:rPr>
          <w:rFonts w:ascii="Arial" w:hAnsi="Arial" w:cs="Arial"/>
          <w:bCs/>
          <w:sz w:val="24"/>
          <w:szCs w:val="24"/>
        </w:rPr>
        <w:t>/2021</w:t>
      </w:r>
    </w:p>
    <w:p w:rsidR="009F7F8F" w:rsidRDefault="00AC4437" w:rsidP="009F7F8F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="00706DCC">
        <w:rPr>
          <w:rFonts w:ascii="Arial" w:hAnsi="Arial" w:cs="Arial"/>
          <w:b/>
          <w:bCs/>
          <w:sz w:val="24"/>
          <w:szCs w:val="24"/>
        </w:rPr>
        <w:t>:</w:t>
      </w:r>
      <w:r w:rsidR="00706DCC" w:rsidRPr="00706DCC">
        <w:t xml:space="preserve"> </w:t>
      </w:r>
      <w:proofErr w:type="gramStart"/>
      <w:r w:rsidR="00706DCC">
        <w:t xml:space="preserve"> </w:t>
      </w:r>
      <w:r w:rsidR="00706DCC" w:rsidRPr="00706DCC">
        <w:rPr>
          <w:rFonts w:ascii="Arial" w:hAnsi="Arial" w:cs="Arial"/>
          <w:bCs/>
          <w:sz w:val="24"/>
          <w:szCs w:val="24"/>
        </w:rPr>
        <w:t>Autoriza</w:t>
      </w:r>
      <w:proofErr w:type="gramEnd"/>
      <w:r w:rsidR="00706DCC" w:rsidRPr="00706DCC">
        <w:rPr>
          <w:rFonts w:ascii="Arial" w:hAnsi="Arial" w:cs="Arial"/>
          <w:bCs/>
          <w:sz w:val="24"/>
          <w:szCs w:val="24"/>
        </w:rPr>
        <w:t xml:space="preserve"> o Poder Executivo a celebrar convênio com o Governo do Estado de São Paulo, por intermédio da Casa Militar - Coordenadoria Estadual de Proteção e Defesa Civil objetivando o emparelhamento da defesa civil municipal.</w:t>
      </w:r>
    </w:p>
    <w:p w:rsidR="009F7F8F" w:rsidRDefault="009F7F8F" w:rsidP="009F7F8F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="00706DCC">
        <w:rPr>
          <w:rFonts w:ascii="Arial" w:hAnsi="Arial" w:cs="Arial"/>
          <w:sz w:val="24"/>
          <w:szCs w:val="24"/>
        </w:rPr>
        <w:t>Prefeito Municipal</w:t>
      </w:r>
    </w:p>
    <w:p w:rsidR="009F7F8F" w:rsidRDefault="009F7F8F" w:rsidP="009F7F8F">
      <w:pPr>
        <w:jc w:val="both"/>
        <w:rPr>
          <w:rFonts w:ascii="Arial" w:hAnsi="Arial" w:cs="Arial"/>
          <w:sz w:val="24"/>
          <w:szCs w:val="24"/>
        </w:rPr>
      </w:pPr>
    </w:p>
    <w:p w:rsidR="00706DCC" w:rsidRDefault="00706DCC" w:rsidP="009F7F8F">
      <w:pPr>
        <w:jc w:val="both"/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  <w:r>
        <w:rPr>
          <w:rFonts w:ascii="Arial" w:hAnsi="Arial" w:cs="Arial"/>
          <w:sz w:val="24"/>
          <w:szCs w:val="24"/>
        </w:rPr>
        <w:tab/>
      </w:r>
    </w:p>
    <w:p w:rsidR="009F7F8F" w:rsidRPr="008F2C28" w:rsidRDefault="009F7F8F" w:rsidP="009F7F8F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Consta da justificativa, que “</w:t>
      </w:r>
      <w:r w:rsidR="00706DCC" w:rsidRPr="00706DCC">
        <w:rPr>
          <w:rFonts w:ascii="Arial" w:hAnsi="Arial" w:cs="Arial"/>
          <w:i/>
          <w:sz w:val="24"/>
          <w:szCs w:val="24"/>
        </w:rPr>
        <w:t xml:space="preserve">O presente projeto de lei tem por escopo obter autorização legislativa para celebrar convênio com o Governo do Estado de São Paulo, por intermédio da Casa Militar – CEPDEC -  Coordenadoria Estadual de Proteção e Defesa Civil, objetivando o aparelhamento da Defesa Civil Municipal, mediante a transferência de equipamentos visando o gerenciamento de riscos e desastres, conforme a exposição de motivos apresentada pelo Coordenador da Defesa </w:t>
      </w:r>
      <w:proofErr w:type="gramStart"/>
      <w:r w:rsidR="00706DCC" w:rsidRPr="00706DCC">
        <w:rPr>
          <w:rFonts w:ascii="Arial" w:hAnsi="Arial" w:cs="Arial"/>
          <w:i/>
          <w:sz w:val="24"/>
          <w:szCs w:val="24"/>
        </w:rPr>
        <w:t>Civil.</w:t>
      </w:r>
      <w:r>
        <w:rPr>
          <w:rFonts w:ascii="Arial" w:hAnsi="Arial" w:cs="Arial"/>
          <w:sz w:val="24"/>
          <w:szCs w:val="24"/>
        </w:rPr>
        <w:t>”</w:t>
      </w:r>
      <w:proofErr w:type="gramEnd"/>
      <w:r w:rsidR="00706DCC">
        <w:rPr>
          <w:rFonts w:ascii="Arial" w:hAnsi="Arial" w:cs="Arial"/>
          <w:sz w:val="24"/>
          <w:szCs w:val="24"/>
        </w:rPr>
        <w:t>.</w:t>
      </w:r>
    </w:p>
    <w:p w:rsidR="009F7F8F" w:rsidRDefault="009F7F8F" w:rsidP="009F7F8F">
      <w:pPr>
        <w:pStyle w:val="Corpodotexto"/>
        <w:tabs>
          <w:tab w:val="left" w:pos="-5103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A matéria foi examinada pelo Procurador Legislativo desta Casa que apontou a legalidade e a constitucionalidade da iniciativa.</w:t>
      </w:r>
    </w:p>
    <w:p w:rsidR="009F7F8F" w:rsidRDefault="009F7F8F" w:rsidP="009F7F8F">
      <w:pPr>
        <w:pStyle w:val="Corpodetexto"/>
        <w:tabs>
          <w:tab w:val="left" w:pos="-6237"/>
          <w:tab w:val="left" w:pos="28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Cabe-nos, nesta oportunidade, manifestar pelo prosseguimento do projeto, reservando nosso direito de manifestação em Plenário, quando este constar da pauta de discussões.</w:t>
      </w:r>
    </w:p>
    <w:p w:rsidR="009F7F8F" w:rsidRDefault="009F7F8F" w:rsidP="009F7F8F">
      <w:pPr>
        <w:jc w:val="both"/>
        <w:rPr>
          <w:rFonts w:ascii="Arial" w:hAnsi="Arial" w:cs="Arial"/>
          <w:sz w:val="24"/>
          <w:szCs w:val="24"/>
        </w:rPr>
      </w:pPr>
    </w:p>
    <w:p w:rsidR="00706DCC" w:rsidRDefault="00706DCC" w:rsidP="009F7F8F">
      <w:pPr>
        <w:jc w:val="both"/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</w:t>
      </w:r>
      <w:r w:rsidR="009D0E8C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9D0E8C">
        <w:rPr>
          <w:rFonts w:ascii="Arial" w:hAnsi="Arial" w:cs="Arial"/>
          <w:sz w:val="24"/>
          <w:szCs w:val="24"/>
        </w:rPr>
        <w:t>abril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2021.</w:t>
      </w:r>
    </w:p>
    <w:p w:rsidR="009F7F8F" w:rsidRDefault="009F7F8F" w:rsidP="009F7F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9F7F8F" w:rsidRDefault="009F7F8F" w:rsidP="009F7F8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9F7F8F" w:rsidRDefault="009F7F8F" w:rsidP="009F7F8F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9F7F8F" w:rsidRDefault="009F7F8F" w:rsidP="009F7F8F">
      <w:pPr>
        <w:rPr>
          <w:rFonts w:ascii="Arial" w:hAnsi="Arial" w:cs="Arial"/>
          <w:bCs/>
          <w:sz w:val="22"/>
          <w:szCs w:val="22"/>
        </w:rPr>
      </w:pPr>
    </w:p>
    <w:p w:rsidR="009F7F8F" w:rsidRDefault="009F7F8F" w:rsidP="009F7F8F">
      <w:pPr>
        <w:rPr>
          <w:rFonts w:ascii="Arial" w:hAnsi="Arial" w:cs="Arial"/>
          <w:bCs/>
          <w:sz w:val="22"/>
          <w:szCs w:val="22"/>
        </w:rPr>
      </w:pPr>
    </w:p>
    <w:p w:rsidR="009F7F8F" w:rsidRDefault="009F7F8F" w:rsidP="009F7F8F">
      <w:pPr>
        <w:rPr>
          <w:rFonts w:ascii="Arial" w:hAnsi="Arial" w:cs="Arial"/>
          <w:bCs/>
          <w:sz w:val="22"/>
          <w:szCs w:val="22"/>
        </w:rPr>
      </w:pPr>
    </w:p>
    <w:p w:rsidR="009F7F8F" w:rsidRDefault="009F7F8F" w:rsidP="009F7F8F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0"/>
        <w:gridCol w:w="4234"/>
      </w:tblGrid>
      <w:tr w:rsidR="009F7F8F" w:rsidTr="00893C0B">
        <w:tc>
          <w:tcPr>
            <w:tcW w:w="4558" w:type="dxa"/>
            <w:hideMark/>
          </w:tcPr>
          <w:p w:rsidR="009F7F8F" w:rsidRDefault="009F7F8F" w:rsidP="00893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Pr="009F7F8F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9F7F8F" w:rsidRDefault="009F7F8F" w:rsidP="00893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:rsidR="009F7F8F" w:rsidTr="00893C0B">
        <w:tc>
          <w:tcPr>
            <w:tcW w:w="4558" w:type="dxa"/>
            <w:hideMark/>
          </w:tcPr>
          <w:p w:rsidR="009F7F8F" w:rsidRDefault="009F7F8F" w:rsidP="00893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9F7F8F" w:rsidRDefault="009F7F8F" w:rsidP="00893C0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F56D9C" w:rsidRDefault="00F56D9C"/>
    <w:sectPr w:rsidR="00F56D9C" w:rsidSect="00AC4437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F8F"/>
    <w:rsid w:val="00706DCC"/>
    <w:rsid w:val="009D0E8C"/>
    <w:rsid w:val="009F7F8F"/>
    <w:rsid w:val="00AC4437"/>
    <w:rsid w:val="00F5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4A3299-841F-49CF-B6A6-7DD38729E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F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F7F8F"/>
    <w:pPr>
      <w:spacing w:line="360" w:lineRule="auto"/>
      <w:jc w:val="both"/>
    </w:pPr>
    <w:rPr>
      <w:sz w:val="24"/>
      <w:szCs w:val="26"/>
    </w:rPr>
  </w:style>
  <w:style w:type="character" w:customStyle="1" w:styleId="CorpodetextoChar">
    <w:name w:val="Corpo de texto Char"/>
    <w:basedOn w:val="Fontepargpadro"/>
    <w:link w:val="Corpodetexto"/>
    <w:rsid w:val="009F7F8F"/>
    <w:rPr>
      <w:rFonts w:ascii="Times New Roman" w:eastAsia="Times New Roman" w:hAnsi="Times New Roman" w:cs="Times New Roman"/>
      <w:sz w:val="24"/>
      <w:szCs w:val="26"/>
      <w:lang w:eastAsia="pt-BR"/>
    </w:rPr>
  </w:style>
  <w:style w:type="paragraph" w:customStyle="1" w:styleId="Corpodotexto">
    <w:name w:val="Corpo do texto"/>
    <w:basedOn w:val="Normal"/>
    <w:rsid w:val="009F7F8F"/>
    <w:pPr>
      <w:widowControl w:val="0"/>
      <w:autoSpaceDE w:val="0"/>
      <w:autoSpaceDN w:val="0"/>
      <w:adjustRightInd w:val="0"/>
      <w:spacing w:after="283" w:line="360" w:lineRule="auto"/>
      <w:jc w:val="both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6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DC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8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Adriana</cp:lastModifiedBy>
  <cp:revision>3</cp:revision>
  <cp:lastPrinted>2021-05-04T17:13:00Z</cp:lastPrinted>
  <dcterms:created xsi:type="dcterms:W3CDTF">2021-04-27T14:48:00Z</dcterms:created>
  <dcterms:modified xsi:type="dcterms:W3CDTF">2021-05-04T17:13:00Z</dcterms:modified>
</cp:coreProperties>
</file>