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9B" w:rsidRDefault="009B189B" w:rsidP="009B189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3C64F3">
        <w:rPr>
          <w:rFonts w:ascii="Arial" w:hAnsi="Arial" w:cs="Arial"/>
          <w:b/>
          <w:sz w:val="24"/>
          <w:szCs w:val="24"/>
          <w:u w:val="single"/>
        </w:rPr>
        <w:t>463</w:t>
      </w:r>
    </w:p>
    <w:p w:rsidR="00F83498" w:rsidRDefault="00F83498" w:rsidP="009B189B">
      <w:pPr>
        <w:jc w:val="center"/>
        <w:rPr>
          <w:rFonts w:ascii="Arial" w:hAnsi="Arial" w:cs="Arial"/>
          <w:b/>
          <w:sz w:val="24"/>
          <w:szCs w:val="24"/>
        </w:rPr>
      </w:pPr>
    </w:p>
    <w:p w:rsidR="009B189B" w:rsidRDefault="009B189B" w:rsidP="009B18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C64F3">
        <w:rPr>
          <w:rFonts w:ascii="Arial" w:hAnsi="Arial" w:cs="Arial"/>
          <w:b/>
          <w:sz w:val="24"/>
          <w:szCs w:val="24"/>
          <w:u w:val="single"/>
        </w:rPr>
        <w:t>14/</w:t>
      </w:r>
      <w:r w:rsidR="000D0EA9">
        <w:rPr>
          <w:rFonts w:ascii="Arial" w:hAnsi="Arial" w:cs="Arial"/>
          <w:b/>
          <w:sz w:val="24"/>
          <w:szCs w:val="24"/>
          <w:u w:val="single"/>
        </w:rPr>
        <w:t>6</w:t>
      </w:r>
      <w:r w:rsidR="00F83498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9B189B" w:rsidRDefault="009B189B" w:rsidP="009B189B">
      <w:pPr>
        <w:jc w:val="both"/>
        <w:rPr>
          <w:rFonts w:ascii="Arial" w:hAnsi="Arial" w:cs="Arial"/>
          <w:b/>
          <w:sz w:val="24"/>
          <w:szCs w:val="24"/>
        </w:rPr>
      </w:pPr>
    </w:p>
    <w:p w:rsidR="009B189B" w:rsidRDefault="009B189B" w:rsidP="009B189B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064A76" w:rsidRDefault="00064A76" w:rsidP="009B189B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:rsidR="009B189B" w:rsidRDefault="009B189B" w:rsidP="009B189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B189B" w:rsidRDefault="009B189B" w:rsidP="009B189B">
      <w:pPr>
        <w:rPr>
          <w:rFonts w:ascii="Arial" w:hAnsi="Arial" w:cs="Arial"/>
          <w:sz w:val="24"/>
          <w:szCs w:val="24"/>
        </w:rPr>
      </w:pPr>
    </w:p>
    <w:p w:rsidR="009B189B" w:rsidRDefault="009B189B" w:rsidP="009B189B">
      <w:pPr>
        <w:rPr>
          <w:rFonts w:ascii="Arial" w:hAnsi="Arial" w:cs="Arial"/>
          <w:sz w:val="24"/>
          <w:szCs w:val="24"/>
        </w:rPr>
      </w:pPr>
    </w:p>
    <w:p w:rsidR="009B189B" w:rsidRDefault="009B189B" w:rsidP="009B189B">
      <w:pPr>
        <w:rPr>
          <w:rFonts w:ascii="Arial" w:hAnsi="Arial" w:cs="Arial"/>
          <w:sz w:val="24"/>
          <w:szCs w:val="24"/>
        </w:rPr>
      </w:pPr>
    </w:p>
    <w:p w:rsidR="009B189B" w:rsidRDefault="009B189B" w:rsidP="009B189B">
      <w:pPr>
        <w:rPr>
          <w:rFonts w:ascii="Arial" w:hAnsi="Arial" w:cs="Arial"/>
          <w:sz w:val="24"/>
          <w:szCs w:val="24"/>
        </w:rPr>
      </w:pPr>
    </w:p>
    <w:p w:rsidR="00377A77" w:rsidRDefault="00377A77" w:rsidP="00377A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377A77">
        <w:rPr>
          <w:rFonts w:ascii="Arial" w:hAnsi="Arial" w:cs="Arial"/>
          <w:sz w:val="24"/>
          <w:szCs w:val="24"/>
        </w:rPr>
        <w:t>Estamos vivendo uma época muito complexa com números altíssimos de feminicídio e violência doméstica e familiar contra a mulher.</w:t>
      </w:r>
    </w:p>
    <w:p w:rsidR="00377A77" w:rsidRDefault="00377A77" w:rsidP="00377A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377A77">
        <w:rPr>
          <w:rFonts w:ascii="Arial" w:hAnsi="Arial" w:cs="Arial"/>
          <w:sz w:val="24"/>
          <w:szCs w:val="24"/>
        </w:rPr>
        <w:t>A finalidade da Lei Maria da Penha é prop</w:t>
      </w:r>
      <w:r>
        <w:rPr>
          <w:rFonts w:ascii="Arial" w:hAnsi="Arial" w:cs="Arial"/>
          <w:sz w:val="24"/>
          <w:szCs w:val="24"/>
        </w:rPr>
        <w:t xml:space="preserve">orcionar instrumentos a fim de </w:t>
      </w:r>
      <w:r w:rsidRPr="00377A77">
        <w:rPr>
          <w:rFonts w:ascii="Arial" w:hAnsi="Arial" w:cs="Arial"/>
          <w:sz w:val="24"/>
          <w:szCs w:val="24"/>
        </w:rPr>
        <w:t>“coibir, prevenir e erradicar” a violência doméstica e familiar contra a mulher, garantindo sua integridade física, psíquica, sexual, moral e patrimonial, a conhecida violência de gênero.</w:t>
      </w:r>
    </w:p>
    <w:p w:rsidR="00377A77" w:rsidRDefault="00377A77" w:rsidP="00377A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377A77">
        <w:rPr>
          <w:rFonts w:ascii="Arial" w:hAnsi="Arial" w:cs="Arial"/>
          <w:sz w:val="24"/>
          <w:szCs w:val="24"/>
        </w:rPr>
        <w:t xml:space="preserve">No intuito </w:t>
      </w:r>
      <w:r>
        <w:rPr>
          <w:rFonts w:ascii="Arial" w:hAnsi="Arial" w:cs="Arial"/>
          <w:sz w:val="24"/>
          <w:szCs w:val="24"/>
        </w:rPr>
        <w:t>de unir esforços essa vereadora</w:t>
      </w:r>
      <w:r w:rsidRPr="00377A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377A77">
        <w:rPr>
          <w:rFonts w:ascii="Arial" w:hAnsi="Arial" w:cs="Arial"/>
          <w:sz w:val="24"/>
          <w:szCs w:val="24"/>
        </w:rPr>
        <w:t>através de um grupo de trabalho formado por mulheres que representam o Conselho Municipal de Políticas para Mulheres de Botucatu, as Promotoras Legais Populares e Centro de Referência da Mulher, entende que boas práticas devem ser disseminadas</w:t>
      </w:r>
    </w:p>
    <w:p w:rsidR="00377A77" w:rsidRDefault="00377A77" w:rsidP="00377A77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de Paulínia</w:t>
      </w:r>
      <w:r w:rsidRPr="00377A77">
        <w:rPr>
          <w:rFonts w:ascii="Arial" w:hAnsi="Arial" w:cs="Arial"/>
          <w:sz w:val="24"/>
          <w:szCs w:val="24"/>
        </w:rPr>
        <w:t>, através da sua Guarda Civil Municipal, criou um aplicativo para combater esse tipo de violência e dar mais proteção para essas mulheres.</w:t>
      </w:r>
    </w:p>
    <w:p w:rsidR="00377A77" w:rsidRDefault="003C64F3" w:rsidP="00377A77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Paulínia o “botão do pânico” pode</w:t>
      </w:r>
      <w:r w:rsidR="00377A77" w:rsidRPr="00377A77">
        <w:rPr>
          <w:rFonts w:ascii="Arial" w:hAnsi="Arial" w:cs="Arial"/>
          <w:sz w:val="24"/>
          <w:szCs w:val="24"/>
        </w:rPr>
        <w:t xml:space="preserve"> ser baixado do sit</w:t>
      </w:r>
      <w:r>
        <w:rPr>
          <w:rFonts w:ascii="Arial" w:hAnsi="Arial" w:cs="Arial"/>
          <w:sz w:val="24"/>
          <w:szCs w:val="24"/>
        </w:rPr>
        <w:t>e da Prefeitura Municipal</w:t>
      </w:r>
      <w:r w:rsidR="00377A77" w:rsidRPr="00377A77">
        <w:rPr>
          <w:rFonts w:ascii="Arial" w:hAnsi="Arial" w:cs="Arial"/>
          <w:sz w:val="24"/>
          <w:szCs w:val="24"/>
        </w:rPr>
        <w:t xml:space="preserve">, no </w:t>
      </w:r>
      <w:r>
        <w:rPr>
          <w:rFonts w:ascii="Arial" w:hAnsi="Arial" w:cs="Arial"/>
          <w:sz w:val="24"/>
          <w:szCs w:val="24"/>
        </w:rPr>
        <w:t xml:space="preserve">endereço </w:t>
      </w:r>
      <w:r w:rsidR="00377A77" w:rsidRPr="00377A77">
        <w:rPr>
          <w:rFonts w:ascii="Arial" w:hAnsi="Arial" w:cs="Arial"/>
          <w:sz w:val="24"/>
          <w:szCs w:val="24"/>
        </w:rPr>
        <w:t>www.paulinia.sp.gov.br. Após obter o apl</w:t>
      </w:r>
      <w:r>
        <w:rPr>
          <w:rFonts w:ascii="Arial" w:hAnsi="Arial" w:cs="Arial"/>
          <w:sz w:val="24"/>
          <w:szCs w:val="24"/>
        </w:rPr>
        <w:t>icativo, as interessadas devem</w:t>
      </w:r>
      <w:r w:rsidR="00377A77" w:rsidRPr="00377A77">
        <w:rPr>
          <w:rFonts w:ascii="Arial" w:hAnsi="Arial" w:cs="Arial"/>
          <w:sz w:val="24"/>
          <w:szCs w:val="24"/>
        </w:rPr>
        <w:t xml:space="preserve"> fazer um cadastro junto à Guarda Civil. Um dos critérios para o cadastro é que a vítimas tenha uma medida protetiva. A medida protetiva somente é expedida pelo Poder Judiciário após registro da agressão em uma Delegacia de Polícia e a devida representação contra o agressor.</w:t>
      </w:r>
    </w:p>
    <w:p w:rsidR="00377A77" w:rsidRDefault="00377A77" w:rsidP="003C64F3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377A77">
        <w:rPr>
          <w:rFonts w:ascii="Arial" w:hAnsi="Arial" w:cs="Arial"/>
          <w:sz w:val="24"/>
          <w:szCs w:val="24"/>
        </w:rPr>
        <w:t>As fotos</w:t>
      </w:r>
      <w:r w:rsidR="003C64F3">
        <w:rPr>
          <w:rFonts w:ascii="Arial" w:hAnsi="Arial" w:cs="Arial"/>
          <w:sz w:val="24"/>
          <w:szCs w:val="24"/>
        </w:rPr>
        <w:t xml:space="preserve"> da vítima e do agressor podem</w:t>
      </w:r>
      <w:r w:rsidRPr="00377A77">
        <w:rPr>
          <w:rFonts w:ascii="Arial" w:hAnsi="Arial" w:cs="Arial"/>
          <w:sz w:val="24"/>
          <w:szCs w:val="24"/>
        </w:rPr>
        <w:t xml:space="preserve"> ser cadastradas no sistema. Em dois cliques, a mulher conseguirá acionar o Controle da Guarda Civil. Imediatamente, soará um alarme, aparecendo na tela os dados do cadastro dela, como nome e endereço, para assim ser enviado o socorro. A viatura irá até o local em que a vítima estiver, já que o aplicativo vai utilizar o sinal de GPS do celular da mulher em situação de risco.</w:t>
      </w:r>
    </w:p>
    <w:p w:rsidR="0050737E" w:rsidRDefault="00D70884" w:rsidP="009220C8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Desse modo, </w:t>
      </w:r>
      <w:r w:rsidR="009B189B">
        <w:rPr>
          <w:rFonts w:ascii="Arial" w:hAnsi="Arial" w:cs="Arial"/>
          <w:b/>
          <w:sz w:val="24"/>
          <w:szCs w:val="24"/>
        </w:rPr>
        <w:t>R</w:t>
      </w:r>
      <w:r w:rsidR="009B189B" w:rsidRPr="008B458A">
        <w:rPr>
          <w:rFonts w:ascii="Arial" w:hAnsi="Arial" w:cs="Arial"/>
          <w:b/>
          <w:sz w:val="24"/>
          <w:szCs w:val="24"/>
        </w:rPr>
        <w:t>EQUEREMOS</w:t>
      </w:r>
      <w:r w:rsidR="009B189B" w:rsidRPr="008B458A">
        <w:rPr>
          <w:rFonts w:ascii="Arial" w:hAnsi="Arial" w:cs="Arial"/>
          <w:sz w:val="24"/>
          <w:szCs w:val="24"/>
        </w:rPr>
        <w:t>, depois de cumpridas as formalidades regimentais, ouvido o Plenário, seja oficiado ao</w:t>
      </w:r>
      <w:r w:rsidR="009B189B">
        <w:rPr>
          <w:rFonts w:ascii="Arial" w:hAnsi="Arial" w:cs="Arial"/>
          <w:sz w:val="24"/>
          <w:szCs w:val="24"/>
        </w:rPr>
        <w:t xml:space="preserve"> </w:t>
      </w:r>
      <w:r w:rsidR="00652436">
        <w:rPr>
          <w:rFonts w:ascii="Arial" w:hAnsi="Arial" w:cs="Arial"/>
          <w:sz w:val="24"/>
          <w:szCs w:val="24"/>
        </w:rPr>
        <w:t xml:space="preserve">Secretário </w:t>
      </w:r>
      <w:r w:rsidR="003C64F3">
        <w:rPr>
          <w:rFonts w:ascii="Arial" w:hAnsi="Arial" w:cs="Arial"/>
          <w:sz w:val="24"/>
          <w:szCs w:val="24"/>
        </w:rPr>
        <w:t xml:space="preserve">de Segurança, </w:t>
      </w:r>
      <w:r w:rsidR="00377A77">
        <w:rPr>
          <w:rFonts w:ascii="Arial" w:hAnsi="Arial" w:cs="Arial"/>
          <w:b/>
          <w:sz w:val="24"/>
          <w:szCs w:val="24"/>
        </w:rPr>
        <w:t>MARCELO EMILIO DE OLIVEIRA</w:t>
      </w:r>
      <w:r w:rsidR="00E0104C">
        <w:rPr>
          <w:rFonts w:ascii="Arial" w:hAnsi="Arial" w:cs="Arial"/>
          <w:sz w:val="24"/>
          <w:szCs w:val="24"/>
        </w:rPr>
        <w:t>,</w:t>
      </w:r>
      <w:r w:rsidR="008248B6">
        <w:rPr>
          <w:rFonts w:ascii="Arial" w:hAnsi="Arial" w:cs="Arial"/>
          <w:sz w:val="24"/>
          <w:szCs w:val="24"/>
        </w:rPr>
        <w:t xml:space="preserve"> </w:t>
      </w:r>
      <w:r w:rsidR="009B189B" w:rsidRPr="008B458A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377A77">
        <w:rPr>
          <w:rFonts w:ascii="Arial" w:hAnsi="Arial" w:cs="Arial"/>
          <w:sz w:val="24"/>
          <w:szCs w:val="24"/>
        </w:rPr>
        <w:t xml:space="preserve">o estudo de implantação e implementação deste aplicativo na cidade de Botucatu, visando a segurança da </w:t>
      </w:r>
      <w:r w:rsidR="00BE4CED">
        <w:rPr>
          <w:rFonts w:ascii="Arial" w:hAnsi="Arial" w:cs="Arial"/>
          <w:sz w:val="24"/>
          <w:szCs w:val="24"/>
        </w:rPr>
        <w:t xml:space="preserve">mulher. </w:t>
      </w:r>
    </w:p>
    <w:p w:rsidR="001D37A4" w:rsidRDefault="001D37A4" w:rsidP="009B189B">
      <w:pPr>
        <w:jc w:val="both"/>
        <w:rPr>
          <w:rFonts w:ascii="Arial" w:hAnsi="Arial" w:cs="Arial"/>
          <w:sz w:val="24"/>
          <w:szCs w:val="24"/>
        </w:rPr>
      </w:pPr>
    </w:p>
    <w:p w:rsidR="009B189B" w:rsidRDefault="009B189B" w:rsidP="009B18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982A62">
        <w:rPr>
          <w:rFonts w:ascii="Arial" w:hAnsi="Arial" w:cs="Arial"/>
          <w:sz w:val="24"/>
          <w:szCs w:val="24"/>
        </w:rPr>
        <w:t xml:space="preserve">er. Laurindo Ezidoro Jaqueta”, </w:t>
      </w:r>
      <w:r w:rsidR="000D0EA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</w:t>
      </w:r>
      <w:r w:rsidR="00652436">
        <w:rPr>
          <w:rFonts w:ascii="Arial" w:hAnsi="Arial" w:cs="Arial"/>
          <w:sz w:val="24"/>
          <w:szCs w:val="24"/>
        </w:rPr>
        <w:t xml:space="preserve"> </w:t>
      </w:r>
      <w:r w:rsidR="000D0EA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</w:t>
      </w:r>
      <w:r w:rsidR="00C845A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9B189B" w:rsidRDefault="009B189B" w:rsidP="009B189B">
      <w:pPr>
        <w:jc w:val="center"/>
        <w:rPr>
          <w:rFonts w:ascii="Arial" w:hAnsi="Arial" w:cs="Arial"/>
          <w:sz w:val="24"/>
          <w:szCs w:val="24"/>
        </w:rPr>
      </w:pPr>
    </w:p>
    <w:p w:rsidR="009B189B" w:rsidRDefault="009B189B" w:rsidP="009B189B">
      <w:pPr>
        <w:jc w:val="center"/>
        <w:rPr>
          <w:rFonts w:ascii="Arial" w:hAnsi="Arial" w:cs="Arial"/>
          <w:sz w:val="24"/>
          <w:szCs w:val="24"/>
        </w:rPr>
      </w:pPr>
    </w:p>
    <w:p w:rsidR="009B189B" w:rsidRDefault="009B189B" w:rsidP="009B189B">
      <w:pPr>
        <w:rPr>
          <w:rFonts w:ascii="Arial" w:hAnsi="Arial" w:cs="Arial"/>
          <w:sz w:val="24"/>
          <w:szCs w:val="24"/>
        </w:rPr>
      </w:pPr>
    </w:p>
    <w:p w:rsidR="009B189B" w:rsidRDefault="009B189B" w:rsidP="003C64F3">
      <w:pPr>
        <w:rPr>
          <w:rFonts w:ascii="Arial" w:hAnsi="Arial" w:cs="Arial"/>
          <w:sz w:val="24"/>
          <w:szCs w:val="24"/>
        </w:rPr>
      </w:pPr>
    </w:p>
    <w:p w:rsidR="009B189B" w:rsidRDefault="009B189B" w:rsidP="0065243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3C64F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3C64F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F83498">
        <w:rPr>
          <w:rFonts w:ascii="Arial" w:hAnsi="Arial" w:cs="Arial"/>
          <w:b/>
          <w:sz w:val="24"/>
          <w:szCs w:val="24"/>
        </w:rPr>
        <w:t>CLAUDIA GABRIEL</w:t>
      </w:r>
    </w:p>
    <w:p w:rsidR="00004485" w:rsidRDefault="003C64F3" w:rsidP="00F83498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DEM</w:t>
      </w:r>
    </w:p>
    <w:p w:rsidR="00275418" w:rsidRDefault="00275418" w:rsidP="00F83498">
      <w:pPr>
        <w:jc w:val="center"/>
        <w:rPr>
          <w:rFonts w:ascii="Arial" w:hAnsi="Arial" w:cs="Arial"/>
          <w:bCs/>
          <w:sz w:val="24"/>
          <w:szCs w:val="24"/>
        </w:rPr>
      </w:pPr>
    </w:p>
    <w:p w:rsidR="00275418" w:rsidRPr="00A33AE7" w:rsidRDefault="00275418" w:rsidP="00275418">
      <w:pPr>
        <w:rPr>
          <w:rFonts w:ascii="Arial" w:hAnsi="Arial" w:cs="Arial"/>
          <w:color w:val="A6A6A6"/>
        </w:rPr>
      </w:pPr>
      <w:r w:rsidRPr="00A33AE7">
        <w:rPr>
          <w:rFonts w:ascii="Arial" w:hAnsi="Arial" w:cs="Arial"/>
          <w:bCs/>
          <w:color w:val="A6A6A6"/>
        </w:rPr>
        <w:t>CMG/</w:t>
      </w:r>
      <w:proofErr w:type="spellStart"/>
      <w:r w:rsidRPr="00A33AE7">
        <w:rPr>
          <w:rFonts w:ascii="Arial" w:hAnsi="Arial" w:cs="Arial"/>
          <w:bCs/>
          <w:color w:val="A6A6A6"/>
        </w:rPr>
        <w:t>rr</w:t>
      </w:r>
      <w:proofErr w:type="spellEnd"/>
    </w:p>
    <w:sectPr w:rsidR="00275418" w:rsidRPr="00A33AE7" w:rsidSect="001D37A4">
      <w:headerReference w:type="default" r:id="rId7"/>
      <w:pgSz w:w="11907" w:h="16840" w:code="9"/>
      <w:pgMar w:top="1985" w:right="1134" w:bottom="28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380" w:rsidRDefault="00B51380">
      <w:r>
        <w:separator/>
      </w:r>
    </w:p>
  </w:endnote>
  <w:endnote w:type="continuationSeparator" w:id="0">
    <w:p w:rsidR="00B51380" w:rsidRDefault="00B5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380" w:rsidRDefault="00B51380">
      <w:r>
        <w:separator/>
      </w:r>
    </w:p>
  </w:footnote>
  <w:footnote w:type="continuationSeparator" w:id="0">
    <w:p w:rsidR="00B51380" w:rsidRDefault="00B51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20244"/>
    <w:rsid w:val="00064A76"/>
    <w:rsid w:val="000A27E4"/>
    <w:rsid w:val="000A7441"/>
    <w:rsid w:val="000D0EA9"/>
    <w:rsid w:val="000D7E84"/>
    <w:rsid w:val="00104E64"/>
    <w:rsid w:val="00123AD2"/>
    <w:rsid w:val="0013293A"/>
    <w:rsid w:val="001443C4"/>
    <w:rsid w:val="00191215"/>
    <w:rsid w:val="001C61F8"/>
    <w:rsid w:val="001D37A4"/>
    <w:rsid w:val="00245761"/>
    <w:rsid w:val="00253F0D"/>
    <w:rsid w:val="00275418"/>
    <w:rsid w:val="002C4CF6"/>
    <w:rsid w:val="00345531"/>
    <w:rsid w:val="003468D2"/>
    <w:rsid w:val="00360D3B"/>
    <w:rsid w:val="0037229F"/>
    <w:rsid w:val="00377A77"/>
    <w:rsid w:val="003A48CA"/>
    <w:rsid w:val="003C64F3"/>
    <w:rsid w:val="0040060B"/>
    <w:rsid w:val="00446F90"/>
    <w:rsid w:val="004A30DB"/>
    <w:rsid w:val="004D0FBD"/>
    <w:rsid w:val="004E006B"/>
    <w:rsid w:val="005044D4"/>
    <w:rsid w:val="0050737E"/>
    <w:rsid w:val="005D13B2"/>
    <w:rsid w:val="005D7CF2"/>
    <w:rsid w:val="00647778"/>
    <w:rsid w:val="00652436"/>
    <w:rsid w:val="006709C7"/>
    <w:rsid w:val="006860AE"/>
    <w:rsid w:val="006A19C5"/>
    <w:rsid w:val="006A5E44"/>
    <w:rsid w:val="006A7B97"/>
    <w:rsid w:val="006E5179"/>
    <w:rsid w:val="00700500"/>
    <w:rsid w:val="0074077C"/>
    <w:rsid w:val="0076538F"/>
    <w:rsid w:val="007A3DAE"/>
    <w:rsid w:val="007E37F7"/>
    <w:rsid w:val="008248B6"/>
    <w:rsid w:val="00840045"/>
    <w:rsid w:val="008B458A"/>
    <w:rsid w:val="008C3E9C"/>
    <w:rsid w:val="008F612B"/>
    <w:rsid w:val="009220C8"/>
    <w:rsid w:val="00943E5F"/>
    <w:rsid w:val="00954EC8"/>
    <w:rsid w:val="00982A62"/>
    <w:rsid w:val="009B189B"/>
    <w:rsid w:val="009F06E5"/>
    <w:rsid w:val="00A00738"/>
    <w:rsid w:val="00A33AE7"/>
    <w:rsid w:val="00A9712F"/>
    <w:rsid w:val="00AB69FE"/>
    <w:rsid w:val="00AC2C5F"/>
    <w:rsid w:val="00AD6152"/>
    <w:rsid w:val="00B03B35"/>
    <w:rsid w:val="00B3647A"/>
    <w:rsid w:val="00B51380"/>
    <w:rsid w:val="00BB0498"/>
    <w:rsid w:val="00BD1DA2"/>
    <w:rsid w:val="00BE4CED"/>
    <w:rsid w:val="00C406F0"/>
    <w:rsid w:val="00C845AD"/>
    <w:rsid w:val="00CD427B"/>
    <w:rsid w:val="00CE4584"/>
    <w:rsid w:val="00D20BA9"/>
    <w:rsid w:val="00D70884"/>
    <w:rsid w:val="00DA099D"/>
    <w:rsid w:val="00DE0E84"/>
    <w:rsid w:val="00DE239E"/>
    <w:rsid w:val="00E0104C"/>
    <w:rsid w:val="00E301E2"/>
    <w:rsid w:val="00E34570"/>
    <w:rsid w:val="00E6414D"/>
    <w:rsid w:val="00E74752"/>
    <w:rsid w:val="00E83379"/>
    <w:rsid w:val="00E94A08"/>
    <w:rsid w:val="00F62692"/>
    <w:rsid w:val="00F83498"/>
    <w:rsid w:val="00F860E5"/>
    <w:rsid w:val="00F9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6</cp:revision>
  <cp:lastPrinted>2021-05-27T10:44:00Z</cp:lastPrinted>
  <dcterms:created xsi:type="dcterms:W3CDTF">2021-06-11T14:00:00Z</dcterms:created>
  <dcterms:modified xsi:type="dcterms:W3CDTF">2021-06-14T13:43:00Z</dcterms:modified>
</cp:coreProperties>
</file>