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A7DDC" w:rsidRPr="00CF5D1B" w:rsidP="00DA7DDC" w14:paraId="129FEF88" w14:textId="77777777">
      <w:pPr>
        <w:spacing w:line="360" w:lineRule="auto"/>
        <w:jc w:val="center"/>
        <w:rPr>
          <w:rFonts w:ascii="Arial" w:hAnsi="Arial" w:cs="Arial"/>
          <w:b/>
          <w:sz w:val="24"/>
          <w:szCs w:val="22"/>
          <w:u w:val="single"/>
        </w:rPr>
      </w:pPr>
      <w:r w:rsidRPr="00CF5D1B">
        <w:rPr>
          <w:rFonts w:ascii="Arial" w:hAnsi="Arial" w:cs="Arial"/>
          <w:b/>
          <w:sz w:val="24"/>
          <w:szCs w:val="22"/>
          <w:u w:val="single"/>
        </w:rPr>
        <w:t>COMISSÃO DE CONSTITUIÇÃO, JUSTIÇA E REDAÇÃO</w:t>
      </w:r>
    </w:p>
    <w:p w:rsidR="00DA7DDC" w:rsidRPr="00CF5D1B" w:rsidP="00DA7DDC" w14:paraId="1CB4E723" w14:textId="77777777">
      <w:pPr>
        <w:spacing w:line="360" w:lineRule="auto"/>
        <w:jc w:val="center"/>
        <w:rPr>
          <w:rFonts w:ascii="Arial" w:hAnsi="Arial" w:cs="Arial"/>
          <w:b/>
          <w:sz w:val="24"/>
          <w:szCs w:val="22"/>
          <w:u w:val="single"/>
        </w:rPr>
      </w:pPr>
      <w:r w:rsidRPr="00CF5D1B">
        <w:rPr>
          <w:rFonts w:ascii="Arial" w:hAnsi="Arial" w:cs="Arial"/>
          <w:b/>
          <w:sz w:val="24"/>
          <w:szCs w:val="22"/>
          <w:u w:val="single"/>
        </w:rPr>
        <w:t>P A R E C E R</w:t>
      </w:r>
    </w:p>
    <w:p w:rsidR="00DA7DDC" w:rsidRPr="00CF5D1B" w:rsidP="00DA7DDC" w14:paraId="6313DC11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2"/>
          <w:u w:val="single"/>
        </w:rPr>
      </w:pPr>
    </w:p>
    <w:p w:rsidR="00DA7DDC" w:rsidRPr="00CF5D1B" w:rsidP="00DA7DDC" w14:paraId="0BEE546A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2"/>
        </w:rPr>
      </w:pPr>
      <w:r w:rsidRPr="00CF5D1B">
        <w:rPr>
          <w:rFonts w:ascii="Arial" w:hAnsi="Arial" w:cs="Arial"/>
          <w:b/>
          <w:bCs/>
          <w:sz w:val="24"/>
          <w:szCs w:val="22"/>
          <w:u w:val="single"/>
        </w:rPr>
        <w:t>REFERÊNCIA</w:t>
      </w:r>
      <w:r w:rsidRPr="00CF5D1B">
        <w:rPr>
          <w:rFonts w:ascii="Arial" w:hAnsi="Arial" w:cs="Arial"/>
          <w:b/>
          <w:bCs/>
          <w:sz w:val="24"/>
          <w:szCs w:val="22"/>
        </w:rPr>
        <w:t>:</w:t>
      </w:r>
      <w:r w:rsidRPr="00CF5D1B">
        <w:rPr>
          <w:rFonts w:ascii="Arial" w:hAnsi="Arial" w:cs="Arial"/>
          <w:sz w:val="24"/>
          <w:szCs w:val="22"/>
        </w:rPr>
        <w:t xml:space="preserve"> Projeto de Resolução</w:t>
      </w:r>
      <w:r w:rsidRPr="00CF5D1B">
        <w:rPr>
          <w:rFonts w:ascii="Arial" w:hAnsi="Arial" w:cs="Arial"/>
          <w:bCs/>
          <w:sz w:val="24"/>
          <w:szCs w:val="22"/>
        </w:rPr>
        <w:t xml:space="preserve"> nº. 01/2021</w:t>
      </w:r>
    </w:p>
    <w:p w:rsidR="00DA7DDC" w:rsidRPr="00CF5D1B" w:rsidP="00DA7DDC" w14:paraId="512930FC" w14:textId="77777777">
      <w:pPr>
        <w:spacing w:line="276" w:lineRule="auto"/>
        <w:jc w:val="both"/>
        <w:rPr>
          <w:rFonts w:ascii="Arial" w:hAnsi="Arial" w:cs="Arial"/>
          <w:bCs/>
          <w:sz w:val="24"/>
          <w:szCs w:val="22"/>
        </w:rPr>
      </w:pPr>
      <w:r w:rsidRPr="00CF5D1B">
        <w:rPr>
          <w:rFonts w:ascii="Arial" w:hAnsi="Arial" w:cs="Arial"/>
          <w:b/>
          <w:bCs/>
          <w:sz w:val="24"/>
          <w:szCs w:val="22"/>
          <w:u w:val="single"/>
        </w:rPr>
        <w:t>ASSUNTO</w:t>
      </w:r>
      <w:r w:rsidRPr="00CF5D1B">
        <w:rPr>
          <w:rFonts w:ascii="Arial" w:hAnsi="Arial" w:cs="Arial"/>
          <w:b/>
          <w:bCs/>
          <w:sz w:val="24"/>
          <w:szCs w:val="22"/>
        </w:rPr>
        <w:t>:</w:t>
      </w:r>
      <w:r w:rsidRPr="00CF5D1B">
        <w:rPr>
          <w:rFonts w:ascii="Arial" w:hAnsi="Arial" w:cs="Arial"/>
          <w:b/>
          <w:bCs/>
          <w:sz w:val="24"/>
          <w:szCs w:val="22"/>
        </w:rPr>
        <w:tab/>
      </w:r>
      <w:r w:rsidRPr="00CF5D1B">
        <w:rPr>
          <w:rFonts w:ascii="Arial" w:hAnsi="Arial" w:cs="Arial"/>
          <w:bCs/>
          <w:sz w:val="24"/>
          <w:szCs w:val="22"/>
        </w:rPr>
        <w:t>Altera dispositivos do Regimento Interno da Câmara Municipal de Botucatu</w:t>
      </w:r>
    </w:p>
    <w:p w:rsidR="00DA7DDC" w:rsidRPr="00CF5D1B" w:rsidP="00DA7DDC" w14:paraId="34492284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2"/>
        </w:rPr>
      </w:pPr>
      <w:r w:rsidRPr="00CF5D1B">
        <w:rPr>
          <w:rFonts w:ascii="Arial" w:hAnsi="Arial" w:cs="Arial"/>
          <w:b/>
          <w:bCs/>
          <w:sz w:val="24"/>
          <w:szCs w:val="22"/>
          <w:u w:val="single"/>
        </w:rPr>
        <w:t>AUTOR</w:t>
      </w:r>
      <w:r w:rsidRPr="00CF5D1B">
        <w:rPr>
          <w:rFonts w:ascii="Arial" w:hAnsi="Arial" w:cs="Arial"/>
          <w:b/>
          <w:bCs/>
          <w:sz w:val="24"/>
          <w:szCs w:val="22"/>
        </w:rPr>
        <w:t>:</w:t>
      </w:r>
      <w:r w:rsidRPr="00CF5D1B">
        <w:rPr>
          <w:rFonts w:ascii="Arial" w:hAnsi="Arial" w:cs="Arial"/>
          <w:sz w:val="24"/>
          <w:szCs w:val="22"/>
        </w:rPr>
        <w:t xml:space="preserve"> Vereadores </w:t>
      </w:r>
      <w:r w:rsidRPr="00CF5D1B">
        <w:rPr>
          <w:rFonts w:ascii="Arial" w:hAnsi="Arial" w:cs="Arial"/>
          <w:sz w:val="24"/>
          <w:szCs w:val="22"/>
        </w:rPr>
        <w:t>Lelo</w:t>
      </w:r>
      <w:r w:rsidRPr="00CF5D1B">
        <w:rPr>
          <w:rFonts w:ascii="Arial" w:hAnsi="Arial" w:cs="Arial"/>
          <w:sz w:val="24"/>
          <w:szCs w:val="22"/>
        </w:rPr>
        <w:t xml:space="preserve"> </w:t>
      </w:r>
      <w:r w:rsidRPr="00CF5D1B">
        <w:rPr>
          <w:rFonts w:ascii="Arial" w:hAnsi="Arial" w:cs="Arial"/>
          <w:sz w:val="24"/>
          <w:szCs w:val="22"/>
        </w:rPr>
        <w:t>Pagani</w:t>
      </w:r>
      <w:r w:rsidRPr="00CF5D1B">
        <w:rPr>
          <w:rFonts w:ascii="Arial" w:hAnsi="Arial" w:cs="Arial"/>
          <w:sz w:val="24"/>
          <w:szCs w:val="22"/>
        </w:rPr>
        <w:t xml:space="preserve">, Alessandra Lucchesi, Marcelo </w:t>
      </w:r>
      <w:r w:rsidRPr="00CF5D1B">
        <w:rPr>
          <w:rFonts w:ascii="Arial" w:hAnsi="Arial" w:cs="Arial"/>
          <w:sz w:val="24"/>
          <w:szCs w:val="22"/>
        </w:rPr>
        <w:t>Sleiman</w:t>
      </w:r>
      <w:r w:rsidRPr="00CF5D1B">
        <w:rPr>
          <w:rFonts w:ascii="Arial" w:hAnsi="Arial" w:cs="Arial"/>
          <w:sz w:val="24"/>
          <w:szCs w:val="22"/>
        </w:rPr>
        <w:t xml:space="preserve"> e Rose </w:t>
      </w:r>
      <w:r w:rsidRPr="00CF5D1B">
        <w:rPr>
          <w:rFonts w:ascii="Arial" w:hAnsi="Arial" w:cs="Arial"/>
          <w:sz w:val="24"/>
          <w:szCs w:val="22"/>
        </w:rPr>
        <w:t>Ielo</w:t>
      </w:r>
    </w:p>
    <w:p w:rsidR="00DA7DDC" w:rsidP="00DA7DDC" w14:paraId="74BDFC2A" w14:textId="77777777">
      <w:pPr>
        <w:jc w:val="both"/>
        <w:rPr>
          <w:rFonts w:ascii="Arial" w:hAnsi="Arial" w:cs="Arial"/>
          <w:sz w:val="24"/>
          <w:szCs w:val="22"/>
        </w:rPr>
      </w:pPr>
    </w:p>
    <w:p w:rsidR="00DA7DDC" w:rsidRPr="00CF5D1B" w:rsidP="00DA7DDC" w14:paraId="377FCBC6" w14:textId="77777777">
      <w:pPr>
        <w:jc w:val="both"/>
        <w:rPr>
          <w:rFonts w:ascii="Arial" w:hAnsi="Arial" w:cs="Arial"/>
          <w:sz w:val="24"/>
          <w:szCs w:val="22"/>
        </w:rPr>
      </w:pPr>
    </w:p>
    <w:p w:rsidR="00DA7DDC" w:rsidP="00DA7DDC" w14:paraId="3CB92FCA" w14:textId="77777777">
      <w:pPr>
        <w:ind w:firstLine="1275"/>
        <w:jc w:val="both"/>
        <w:outlineLvl w:val="0"/>
        <w:rPr>
          <w:rFonts w:ascii="Arial" w:hAnsi="Arial" w:cs="Arial"/>
          <w:sz w:val="24"/>
          <w:szCs w:val="22"/>
        </w:rPr>
      </w:pPr>
      <w:r w:rsidRPr="00CF5D1B">
        <w:rPr>
          <w:rFonts w:ascii="Arial" w:hAnsi="Arial" w:cs="Arial"/>
          <w:sz w:val="24"/>
          <w:szCs w:val="22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</w:t>
      </w:r>
      <w:r>
        <w:rPr>
          <w:rFonts w:ascii="Arial" w:hAnsi="Arial" w:cs="Arial"/>
          <w:sz w:val="24"/>
          <w:szCs w:val="22"/>
        </w:rPr>
        <w:t>.</w:t>
      </w:r>
    </w:p>
    <w:p w:rsidR="00DA7DDC" w:rsidP="00DA7DDC" w14:paraId="276B2F74" w14:textId="77777777">
      <w:pPr>
        <w:ind w:firstLine="1275"/>
        <w:jc w:val="both"/>
        <w:outlineLvl w:val="0"/>
        <w:rPr>
          <w:rFonts w:ascii="Arial" w:hAnsi="Arial" w:cs="Arial"/>
          <w:sz w:val="24"/>
          <w:szCs w:val="22"/>
        </w:rPr>
      </w:pPr>
    </w:p>
    <w:p w:rsidR="00DA7DDC" w:rsidP="00DA7DDC" w14:paraId="56082B2A" w14:textId="77777777">
      <w:pPr>
        <w:ind w:firstLine="1275"/>
        <w:jc w:val="both"/>
        <w:outlineLvl w:val="0"/>
        <w:rPr>
          <w:rFonts w:ascii="Arial" w:hAnsi="Arial" w:cs="Arial"/>
          <w:sz w:val="24"/>
          <w:szCs w:val="22"/>
        </w:rPr>
      </w:pPr>
      <w:r w:rsidRPr="00CF5D1B">
        <w:rPr>
          <w:rFonts w:ascii="Arial" w:hAnsi="Arial" w:cs="Arial"/>
          <w:sz w:val="24"/>
          <w:szCs w:val="22"/>
        </w:rPr>
        <w:t>O presente Projeto de Resolução visa alterar dispositivos do Regimento Interno da Câmara Municipal de Botucatu</w:t>
      </w:r>
      <w:r>
        <w:rPr>
          <w:rFonts w:ascii="Arial" w:hAnsi="Arial" w:cs="Arial"/>
          <w:sz w:val="24"/>
          <w:szCs w:val="22"/>
        </w:rPr>
        <w:t>.</w:t>
      </w:r>
    </w:p>
    <w:p w:rsidR="00DA7DDC" w:rsidRPr="00CF5D1B" w:rsidP="00DA7DDC" w14:paraId="126CC2AD" w14:textId="77777777">
      <w:pPr>
        <w:ind w:firstLine="1275"/>
        <w:jc w:val="both"/>
        <w:outlineLvl w:val="0"/>
        <w:rPr>
          <w:rFonts w:ascii="Arial" w:hAnsi="Arial" w:cs="Arial"/>
          <w:sz w:val="24"/>
          <w:szCs w:val="22"/>
        </w:rPr>
      </w:pPr>
    </w:p>
    <w:p w:rsidR="00DA7DDC" w:rsidP="00DA7DDC" w14:paraId="71752735" w14:textId="77777777">
      <w:pPr>
        <w:ind w:firstLine="1275"/>
        <w:jc w:val="both"/>
        <w:outlineLvl w:val="0"/>
        <w:rPr>
          <w:rFonts w:ascii="Arial" w:hAnsi="Arial" w:cs="Arial"/>
          <w:sz w:val="24"/>
          <w:szCs w:val="22"/>
        </w:rPr>
      </w:pPr>
      <w:r w:rsidRPr="00CF5D1B">
        <w:rPr>
          <w:rFonts w:ascii="Arial" w:hAnsi="Arial" w:cs="Arial"/>
          <w:sz w:val="24"/>
          <w:szCs w:val="22"/>
        </w:rPr>
        <w:t>Consta da justificativa, que “</w:t>
      </w:r>
      <w:r w:rsidRPr="00CF5D1B">
        <w:rPr>
          <w:rFonts w:ascii="Arial" w:hAnsi="Arial" w:cs="Arial"/>
          <w:i/>
          <w:sz w:val="24"/>
          <w:szCs w:val="22"/>
        </w:rPr>
        <w:t>A contemporaneidade exige um dinamismo de mudanças que devem ser alcançadas pelo documento que rege as normas desta Casa de Leis para estar sempre atualizado e acompanhando as mudanças da sociedade, como a tecnologia, as reuniões virtuais. Com a preocupação em atualizar, ampliar e normatizar novas situações do cotidiano da Câmara Municipal de Botucatu foi nomeada uma Comissão Temporária que apresenta e subscreve propostas novas para os demais vereadores que tiveram a oportunidade de opinar durante todo o processo de estudo. Os membros da referida Comissão Temporária de Estudos do Regimento Interno foram compostos por vereadores e servidores municipais desta respeitada Câmara para que todas as alternativas de melhorias nas normativas internas que regem as sessões ordinárias, extraordinárias, audiências públicas, honrarias fossem possivelmente analisadas e reelaboradas para o sucesso nas decisões e leveza no processo legislativo. Algumas alterações podemos destacar neste documento de justificativa para elucidar a importância de tal fato: anteceder em uma hora o início das sessões legislativas para melhor acesso da população; democratizar em 10 minutos as falas no Grande Expediente alcançando mais vereadores por noite; a introdução da votação eletrônica e reuniões virtuais; entre muitas outras igualmente relevantes que apresentamos neste projeto de lei para votação da plenária de vereadores</w:t>
      </w:r>
      <w:r w:rsidRPr="00CF5D1B">
        <w:rPr>
          <w:rFonts w:ascii="Arial" w:hAnsi="Arial" w:cs="Arial"/>
          <w:sz w:val="24"/>
          <w:szCs w:val="22"/>
        </w:rPr>
        <w:t>”.</w:t>
      </w:r>
    </w:p>
    <w:p w:rsidR="00DA7DDC" w:rsidRPr="00CF5D1B" w:rsidP="00DA7DDC" w14:paraId="366E1D95" w14:textId="77777777">
      <w:pPr>
        <w:ind w:firstLine="1275"/>
        <w:jc w:val="both"/>
        <w:outlineLvl w:val="0"/>
        <w:rPr>
          <w:rFonts w:ascii="Arial" w:hAnsi="Arial" w:cs="Arial"/>
          <w:sz w:val="24"/>
          <w:szCs w:val="22"/>
        </w:rPr>
      </w:pPr>
    </w:p>
    <w:p w:rsidR="00DA7DDC" w:rsidP="00DA7DDC" w14:paraId="3971A463" w14:textId="77777777">
      <w:pPr>
        <w:ind w:firstLine="1275"/>
        <w:jc w:val="both"/>
        <w:outlineLvl w:val="0"/>
        <w:rPr>
          <w:rFonts w:ascii="Arial" w:hAnsi="Arial" w:cs="Arial"/>
          <w:sz w:val="24"/>
          <w:szCs w:val="22"/>
        </w:rPr>
      </w:pPr>
      <w:r w:rsidRPr="00CF5D1B">
        <w:rPr>
          <w:rFonts w:ascii="Arial" w:hAnsi="Arial" w:cs="Arial"/>
          <w:sz w:val="24"/>
          <w:szCs w:val="22"/>
        </w:rPr>
        <w:t xml:space="preserve">Cabe ressaltar ainda que a mudança do horário de início da Sessão Ordinária beneficia os munícipes e funcionários da Câmara que fazem uso do transporte coletivo, uma vez que a maioria das linhas terminam seu itinerário </w:t>
      </w:r>
      <w:r w:rsidRPr="00CF5D1B">
        <w:rPr>
          <w:rFonts w:ascii="Arial" w:hAnsi="Arial" w:cs="Arial"/>
          <w:sz w:val="24"/>
          <w:szCs w:val="22"/>
        </w:rPr>
        <w:t>a</w:t>
      </w:r>
      <w:r w:rsidRPr="00CF5D1B">
        <w:rPr>
          <w:rFonts w:ascii="Arial" w:hAnsi="Arial" w:cs="Arial"/>
          <w:sz w:val="24"/>
          <w:szCs w:val="22"/>
        </w:rPr>
        <w:t xml:space="preserve"> meia noite. Desta forma, com a Sessão começando as 19 horas e tendo 4 horas e 30 minutos de duração, acabaria as 2</w:t>
      </w:r>
      <w:r>
        <w:rPr>
          <w:rFonts w:ascii="Arial" w:hAnsi="Arial" w:cs="Arial"/>
          <w:sz w:val="24"/>
          <w:szCs w:val="22"/>
        </w:rPr>
        <w:t>3</w:t>
      </w:r>
      <w:r w:rsidRPr="00CF5D1B">
        <w:rPr>
          <w:rFonts w:ascii="Arial" w:hAnsi="Arial" w:cs="Arial"/>
          <w:sz w:val="24"/>
          <w:szCs w:val="22"/>
        </w:rPr>
        <w:t xml:space="preserve"> horas e 30 minutos, dando, assim, tempo para que todos possam fazer uso do equipamento público com mais tranquilidade.</w:t>
      </w:r>
    </w:p>
    <w:p w:rsidR="00DA7DDC" w:rsidP="00DA7DDC" w14:paraId="57BC39D6" w14:textId="77777777">
      <w:pPr>
        <w:ind w:firstLine="1275"/>
        <w:jc w:val="both"/>
        <w:outlineLvl w:val="0"/>
        <w:rPr>
          <w:rFonts w:ascii="Arial" w:hAnsi="Arial" w:cs="Arial"/>
          <w:sz w:val="24"/>
          <w:szCs w:val="22"/>
        </w:rPr>
      </w:pPr>
    </w:p>
    <w:p w:rsidR="00DA7DDC" w:rsidRPr="00CF5D1B" w:rsidP="00DA7DDC" w14:paraId="6B03B8B5" w14:textId="77777777">
      <w:pPr>
        <w:ind w:firstLine="1275"/>
        <w:jc w:val="both"/>
        <w:outlineLvl w:val="0"/>
        <w:rPr>
          <w:rFonts w:ascii="Arial" w:hAnsi="Arial" w:cs="Arial"/>
          <w:sz w:val="24"/>
          <w:szCs w:val="22"/>
        </w:rPr>
      </w:pPr>
    </w:p>
    <w:p w:rsidR="00DA7DDC" w:rsidP="00DA7DDC" w14:paraId="08D1DC29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Cs w:val="22"/>
        </w:rPr>
      </w:pPr>
      <w:r w:rsidRPr="00CF5D1B">
        <w:rPr>
          <w:rFonts w:ascii="Arial" w:hAnsi="Arial" w:cs="Arial"/>
          <w:szCs w:val="22"/>
        </w:rPr>
        <w:t xml:space="preserve">                      A matéria foi examinada pelo Procurador Legislativo desta Casa que apontou a legalidade e a constitucionalidade da iniciativa.</w:t>
      </w:r>
    </w:p>
    <w:p w:rsidR="00DA7DDC" w:rsidP="00DA7DDC" w14:paraId="75F7D3A7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Cs w:val="22"/>
        </w:rPr>
      </w:pPr>
    </w:p>
    <w:p w:rsidR="00DA7DDC" w:rsidRPr="00CF5D1B" w:rsidP="00DA7DDC" w14:paraId="3F7FA7CD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18"/>
        <w:rPr>
          <w:rFonts w:ascii="Arial" w:hAnsi="Arial" w:cs="Arial"/>
          <w:szCs w:val="22"/>
        </w:rPr>
      </w:pPr>
      <w:r w:rsidRPr="00CF5D1B">
        <w:rPr>
          <w:rFonts w:ascii="Arial" w:hAnsi="Arial" w:cs="Arial"/>
          <w:szCs w:val="22"/>
        </w:rPr>
        <w:t>Cabe-nos, nesta oportunidade, manifestar pelo prosseguimento do projeto, reservando nosso direito de manifestação em Plenário, quando este constar da pauta de discussões.</w:t>
      </w:r>
    </w:p>
    <w:p w:rsidR="00DA7DDC" w:rsidRPr="00CF5D1B" w:rsidP="00DA7DDC" w14:paraId="1F554050" w14:textId="77777777">
      <w:pPr>
        <w:jc w:val="both"/>
        <w:rPr>
          <w:rFonts w:ascii="Arial" w:hAnsi="Arial" w:cs="Arial"/>
          <w:sz w:val="24"/>
          <w:szCs w:val="22"/>
        </w:rPr>
      </w:pPr>
    </w:p>
    <w:p w:rsidR="00DA7DDC" w:rsidRPr="00CF5D1B" w:rsidP="00DA7DDC" w14:paraId="2490F290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2"/>
        </w:rPr>
      </w:pPr>
      <w:r w:rsidRPr="00CF5D1B">
        <w:rPr>
          <w:rFonts w:ascii="Arial" w:hAnsi="Arial" w:cs="Arial"/>
          <w:sz w:val="24"/>
          <w:szCs w:val="22"/>
        </w:rPr>
        <w:t>Plenário “Vereador Laurindo Ezidoro Jaqueta”, 1° de julho de 2021.</w:t>
      </w:r>
    </w:p>
    <w:p w:rsidR="00DA7DDC" w:rsidRPr="00CF5D1B" w:rsidP="00DA7DDC" w14:paraId="67B64C50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2"/>
        </w:rPr>
      </w:pPr>
    </w:p>
    <w:p w:rsidR="00DA7DDC" w:rsidRPr="00CF5D1B" w:rsidP="00DA7DDC" w14:paraId="579A7646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2"/>
        </w:rPr>
      </w:pPr>
    </w:p>
    <w:p w:rsidR="00DA7DDC" w:rsidRPr="00CF5D1B" w:rsidP="00DA7DDC" w14:paraId="5BB833C5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2"/>
        </w:rPr>
      </w:pPr>
    </w:p>
    <w:p w:rsidR="00DA7DDC" w:rsidRPr="00CF5D1B" w:rsidP="00DA7DDC" w14:paraId="44A6EC53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2"/>
        </w:rPr>
      </w:pPr>
    </w:p>
    <w:p w:rsidR="00DA7DDC" w:rsidRPr="00CF5D1B" w:rsidP="00DA7DDC" w14:paraId="52C50B3C" w14:textId="77777777">
      <w:pPr>
        <w:jc w:val="center"/>
        <w:rPr>
          <w:rFonts w:ascii="Arial" w:hAnsi="Arial" w:cs="Arial"/>
          <w:b/>
          <w:sz w:val="24"/>
          <w:szCs w:val="22"/>
        </w:rPr>
      </w:pPr>
      <w:r w:rsidRPr="00CF5D1B">
        <w:rPr>
          <w:rFonts w:ascii="Arial" w:hAnsi="Arial" w:cs="Arial"/>
          <w:sz w:val="24"/>
          <w:szCs w:val="22"/>
        </w:rPr>
        <w:t>Vereador</w:t>
      </w:r>
      <w:r w:rsidRPr="00CF5D1B">
        <w:rPr>
          <w:rFonts w:ascii="Arial" w:hAnsi="Arial" w:cs="Arial"/>
          <w:b/>
          <w:sz w:val="24"/>
          <w:szCs w:val="22"/>
        </w:rPr>
        <w:t xml:space="preserve"> MARCELO SLEIMAN</w:t>
      </w:r>
    </w:p>
    <w:p w:rsidR="00DA7DDC" w:rsidRPr="00CF5D1B" w:rsidP="00DA7DDC" w14:paraId="6C4CE9E4" w14:textId="77777777">
      <w:pPr>
        <w:rPr>
          <w:rFonts w:ascii="Arial" w:hAnsi="Arial" w:cs="Arial"/>
          <w:bCs/>
          <w:sz w:val="24"/>
          <w:szCs w:val="22"/>
        </w:rPr>
      </w:pPr>
      <w:r w:rsidRPr="00CF5D1B">
        <w:rPr>
          <w:rFonts w:ascii="Arial" w:hAnsi="Arial" w:cs="Arial"/>
          <w:b/>
          <w:sz w:val="24"/>
          <w:szCs w:val="22"/>
        </w:rPr>
        <w:tab/>
      </w:r>
      <w:r w:rsidRPr="00CF5D1B">
        <w:rPr>
          <w:rFonts w:ascii="Arial" w:hAnsi="Arial" w:cs="Arial"/>
          <w:b/>
          <w:sz w:val="24"/>
          <w:szCs w:val="22"/>
        </w:rPr>
        <w:tab/>
      </w:r>
      <w:r w:rsidRPr="00CF5D1B">
        <w:rPr>
          <w:rFonts w:ascii="Arial" w:hAnsi="Arial" w:cs="Arial"/>
          <w:b/>
          <w:sz w:val="24"/>
          <w:szCs w:val="22"/>
        </w:rPr>
        <w:tab/>
      </w:r>
      <w:r w:rsidRPr="00CF5D1B">
        <w:rPr>
          <w:rFonts w:ascii="Arial" w:hAnsi="Arial" w:cs="Arial"/>
          <w:b/>
          <w:sz w:val="24"/>
          <w:szCs w:val="22"/>
        </w:rPr>
        <w:tab/>
      </w:r>
      <w:r w:rsidRPr="00CF5D1B">
        <w:rPr>
          <w:rFonts w:ascii="Arial" w:hAnsi="Arial" w:cs="Arial"/>
          <w:b/>
          <w:sz w:val="24"/>
          <w:szCs w:val="22"/>
        </w:rPr>
        <w:tab/>
        <w:t xml:space="preserve">       </w:t>
      </w:r>
      <w:r w:rsidRPr="00CF5D1B">
        <w:rPr>
          <w:rFonts w:ascii="Arial" w:hAnsi="Arial" w:cs="Arial"/>
          <w:bCs/>
          <w:sz w:val="24"/>
          <w:szCs w:val="22"/>
        </w:rPr>
        <w:t>Presidente</w:t>
      </w:r>
    </w:p>
    <w:p w:rsidR="00DA7DDC" w:rsidRPr="00CF5D1B" w:rsidP="00DA7DDC" w14:paraId="5DB5BBA6" w14:textId="77777777">
      <w:pPr>
        <w:rPr>
          <w:rFonts w:ascii="Arial" w:hAnsi="Arial" w:cs="Arial"/>
          <w:bCs/>
          <w:sz w:val="24"/>
          <w:szCs w:val="22"/>
        </w:rPr>
      </w:pPr>
    </w:p>
    <w:p w:rsidR="00DA7DDC" w:rsidRPr="00CF5D1B" w:rsidP="00DA7DDC" w14:paraId="1FECB7D5" w14:textId="77777777">
      <w:pPr>
        <w:rPr>
          <w:rFonts w:ascii="Arial" w:hAnsi="Arial" w:cs="Arial"/>
          <w:bCs/>
          <w:sz w:val="24"/>
          <w:szCs w:val="22"/>
        </w:rPr>
      </w:pPr>
    </w:p>
    <w:p w:rsidR="00DA7DDC" w:rsidRPr="00CF5D1B" w:rsidP="00DA7DDC" w14:paraId="575528C4" w14:textId="77777777">
      <w:pPr>
        <w:rPr>
          <w:rFonts w:ascii="Arial" w:hAnsi="Arial" w:cs="Arial"/>
          <w:bCs/>
          <w:sz w:val="24"/>
          <w:szCs w:val="22"/>
        </w:rPr>
      </w:pPr>
    </w:p>
    <w:p w:rsidR="00DA7DDC" w:rsidRPr="00CF5D1B" w:rsidP="00DA7DDC" w14:paraId="7909BE7E" w14:textId="77777777">
      <w:pPr>
        <w:rPr>
          <w:rFonts w:ascii="Arial" w:hAnsi="Arial" w:cs="Arial"/>
          <w:b/>
          <w:sz w:val="24"/>
          <w:szCs w:val="22"/>
        </w:rPr>
      </w:pPr>
    </w:p>
    <w:tbl>
      <w:tblPr>
        <w:tblW w:w="0" w:type="auto"/>
        <w:tblLook w:val="04A0"/>
      </w:tblPr>
      <w:tblGrid>
        <w:gridCol w:w="4270"/>
        <w:gridCol w:w="4235"/>
      </w:tblGrid>
      <w:tr w14:paraId="021CF1ED" w14:textId="77777777" w:rsidTr="00A2459C">
        <w:tblPrEx>
          <w:tblW w:w="0" w:type="auto"/>
          <w:tblLook w:val="04A0"/>
        </w:tblPrEx>
        <w:tc>
          <w:tcPr>
            <w:tcW w:w="4558" w:type="dxa"/>
            <w:hideMark/>
          </w:tcPr>
          <w:p w:rsidR="00DA7DDC" w:rsidRPr="00CF5D1B" w:rsidP="00A2459C" w14:paraId="05DDD912" w14:textId="77777777">
            <w:pPr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 w:rsidRPr="00CF5D1B">
              <w:rPr>
                <w:rFonts w:ascii="Arial" w:hAnsi="Arial" w:cs="Arial"/>
                <w:sz w:val="24"/>
                <w:szCs w:val="22"/>
              </w:rPr>
              <w:t xml:space="preserve">Vereador </w:t>
            </w:r>
            <w:r w:rsidRPr="00CF5D1B">
              <w:rPr>
                <w:rFonts w:ascii="Arial" w:hAnsi="Arial" w:cs="Arial"/>
                <w:b/>
                <w:sz w:val="24"/>
                <w:szCs w:val="22"/>
              </w:rPr>
              <w:t>SARGENTO LAUDO</w:t>
            </w:r>
          </w:p>
        </w:tc>
        <w:tc>
          <w:tcPr>
            <w:tcW w:w="4558" w:type="dxa"/>
            <w:hideMark/>
          </w:tcPr>
          <w:p w:rsidR="00DA7DDC" w:rsidRPr="00CF5D1B" w:rsidP="00A2459C" w14:paraId="2ADD2D3B" w14:textId="77777777">
            <w:pPr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 w:rsidRPr="00CF5D1B">
              <w:rPr>
                <w:rFonts w:ascii="Arial" w:hAnsi="Arial" w:cs="Arial"/>
                <w:sz w:val="24"/>
                <w:szCs w:val="22"/>
              </w:rPr>
              <w:t xml:space="preserve">Vereador </w:t>
            </w:r>
            <w:r w:rsidRPr="00CF5D1B">
              <w:rPr>
                <w:rFonts w:ascii="Arial" w:hAnsi="Arial" w:cs="Arial"/>
                <w:b/>
                <w:sz w:val="24"/>
                <w:szCs w:val="22"/>
              </w:rPr>
              <w:t>LELO PAGANI</w:t>
            </w:r>
          </w:p>
        </w:tc>
      </w:tr>
      <w:tr w14:paraId="20956413" w14:textId="77777777" w:rsidTr="00A2459C">
        <w:tblPrEx>
          <w:tblW w:w="0" w:type="auto"/>
          <w:tblLook w:val="04A0"/>
        </w:tblPrEx>
        <w:tc>
          <w:tcPr>
            <w:tcW w:w="4558" w:type="dxa"/>
            <w:hideMark/>
          </w:tcPr>
          <w:p w:rsidR="00DA7DDC" w:rsidRPr="00CF5D1B" w:rsidP="00A2459C" w14:paraId="2B79BB22" w14:textId="77777777">
            <w:pPr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 w:rsidRPr="00CF5D1B">
              <w:rPr>
                <w:rFonts w:ascii="Arial" w:hAnsi="Arial" w:cs="Arial"/>
                <w:sz w:val="24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DA7DDC" w:rsidRPr="00CF5D1B" w:rsidP="00A2459C" w14:paraId="780CDD5E" w14:textId="77777777">
            <w:pPr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 w:rsidRPr="00CF5D1B">
              <w:rPr>
                <w:rFonts w:ascii="Arial" w:hAnsi="Arial" w:cs="Arial"/>
                <w:sz w:val="24"/>
                <w:szCs w:val="22"/>
              </w:rPr>
              <w:t>Membro</w:t>
            </w:r>
          </w:p>
        </w:tc>
      </w:tr>
    </w:tbl>
    <w:p w:rsidR="00DA7DDC" w:rsidP="00DA7DDC" w14:paraId="1E2CE95F" w14:textId="77777777"/>
    <w:p w:rsidR="00206E3B" w14:paraId="6FD74CC2" w14:textId="77777777">
      <w:pPr>
        <w:rPr>
          <w:rFonts w:ascii="Verdana" w:hAnsi="Verdana"/>
          <w:b/>
          <w:sz w:val="24"/>
          <w:u w:val="single"/>
        </w:rPr>
      </w:pPr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527B79"/>
    <w:rsid w:val="007D7635"/>
    <w:rsid w:val="008B24A2"/>
    <w:rsid w:val="00A2459C"/>
    <w:rsid w:val="00B37AE0"/>
    <w:rsid w:val="00CF5D1B"/>
    <w:rsid w:val="00DA7DDC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Corpodotexto">
    <w:name w:val="Corpo do texto"/>
    <w:basedOn w:val="Normal"/>
    <w:rsid w:val="00DA7DDC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2021-07-01T17:09:00Z</dcterms:modified>
</cp:coreProperties>
</file>