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BD5A6" w14:textId="77777777" w:rsidR="00655F3C" w:rsidRDefault="00655F3C" w:rsidP="00655F3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EC6E4C">
        <w:rPr>
          <w:rFonts w:ascii="Arial" w:hAnsi="Arial" w:cs="Arial"/>
          <w:b/>
          <w:sz w:val="24"/>
          <w:szCs w:val="24"/>
        </w:rPr>
        <w:t>575</w:t>
      </w:r>
    </w:p>
    <w:p w14:paraId="280003C5" w14:textId="77777777" w:rsidR="00655F3C" w:rsidRDefault="00655F3C" w:rsidP="00655F3C">
      <w:pPr>
        <w:jc w:val="center"/>
        <w:rPr>
          <w:rFonts w:ascii="Arial" w:hAnsi="Arial" w:cs="Arial"/>
          <w:b/>
          <w:sz w:val="24"/>
          <w:szCs w:val="24"/>
        </w:rPr>
      </w:pPr>
    </w:p>
    <w:p w14:paraId="239D5477" w14:textId="5AFF2B22" w:rsidR="00655F3C" w:rsidRDefault="00655F3C" w:rsidP="00655F3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C94749" w:rsidRPr="00803358">
        <w:rPr>
          <w:rFonts w:ascii="Arial" w:hAnsi="Arial" w:cs="Arial"/>
          <w:b/>
          <w:sz w:val="24"/>
          <w:szCs w:val="24"/>
          <w:u w:val="single"/>
        </w:rPr>
        <w:t>2</w:t>
      </w:r>
      <w:r w:rsidR="008375A3" w:rsidRPr="00803358">
        <w:rPr>
          <w:rFonts w:ascii="Arial" w:hAnsi="Arial" w:cs="Arial"/>
          <w:b/>
          <w:sz w:val="24"/>
          <w:szCs w:val="24"/>
          <w:u w:val="single"/>
        </w:rPr>
        <w:t>/</w:t>
      </w:r>
      <w:bookmarkStart w:id="0" w:name="_GoBack"/>
      <w:bookmarkEnd w:id="0"/>
      <w:r w:rsidR="00C94749" w:rsidRPr="00803358">
        <w:rPr>
          <w:rFonts w:ascii="Arial" w:hAnsi="Arial" w:cs="Arial"/>
          <w:b/>
          <w:sz w:val="24"/>
          <w:szCs w:val="24"/>
          <w:u w:val="single"/>
        </w:rPr>
        <w:t>8</w:t>
      </w:r>
      <w:r w:rsidR="008375A3" w:rsidRPr="00803358">
        <w:rPr>
          <w:rFonts w:ascii="Arial" w:hAnsi="Arial" w:cs="Arial"/>
          <w:b/>
          <w:sz w:val="24"/>
          <w:szCs w:val="24"/>
          <w:u w:val="single"/>
        </w:rPr>
        <w:t>/20</w:t>
      </w:r>
      <w:r w:rsidR="0012127B" w:rsidRPr="00803358">
        <w:rPr>
          <w:rFonts w:ascii="Arial" w:hAnsi="Arial" w:cs="Arial"/>
          <w:b/>
          <w:sz w:val="24"/>
          <w:szCs w:val="24"/>
          <w:u w:val="single"/>
        </w:rPr>
        <w:t>2</w:t>
      </w:r>
      <w:r w:rsidR="00BD7819" w:rsidRPr="00803358">
        <w:rPr>
          <w:rFonts w:ascii="Arial" w:hAnsi="Arial" w:cs="Arial"/>
          <w:b/>
          <w:sz w:val="24"/>
          <w:szCs w:val="24"/>
          <w:u w:val="single"/>
        </w:rPr>
        <w:t>1</w:t>
      </w:r>
    </w:p>
    <w:p w14:paraId="65BE2009" w14:textId="77777777" w:rsidR="00655F3C" w:rsidRDefault="00655F3C" w:rsidP="00655F3C">
      <w:pPr>
        <w:jc w:val="both"/>
        <w:rPr>
          <w:rFonts w:ascii="Arial" w:hAnsi="Arial" w:cs="Arial"/>
          <w:b/>
          <w:sz w:val="24"/>
          <w:szCs w:val="24"/>
        </w:rPr>
      </w:pPr>
    </w:p>
    <w:p w14:paraId="49DFEC0F" w14:textId="77777777" w:rsidR="00655F3C" w:rsidRDefault="00655F3C" w:rsidP="00655F3C">
      <w:pPr>
        <w:pStyle w:val="Ttulo4"/>
        <w:rPr>
          <w:rFonts w:ascii="Arial" w:hAnsi="Arial" w:cs="Arial"/>
          <w:bCs/>
          <w:smallCaps/>
          <w:sz w:val="24"/>
          <w:szCs w:val="24"/>
        </w:rPr>
      </w:pPr>
      <w:r>
        <w:rPr>
          <w:rFonts w:ascii="Arial" w:hAnsi="Arial" w:cs="Arial"/>
          <w:bCs/>
          <w:smallCaps/>
          <w:sz w:val="24"/>
          <w:szCs w:val="24"/>
        </w:rPr>
        <w:t>Excelentíssimo Senhor</w:t>
      </w:r>
      <w:r w:rsidR="008D79FA">
        <w:rPr>
          <w:rFonts w:ascii="Arial" w:hAnsi="Arial" w:cs="Arial"/>
          <w:bCs/>
          <w:smallCaps/>
          <w:sz w:val="24"/>
          <w:szCs w:val="24"/>
        </w:rPr>
        <w:t xml:space="preserve"> Presidente Da Câmara Municipal</w:t>
      </w:r>
    </w:p>
    <w:p w14:paraId="2E6FDFC8" w14:textId="77777777" w:rsidR="009A4243" w:rsidRDefault="009A4243" w:rsidP="009A4243"/>
    <w:p w14:paraId="14E8B774" w14:textId="77777777" w:rsidR="009A4243" w:rsidRDefault="009A4243" w:rsidP="009A4243"/>
    <w:p w14:paraId="3ED28EAB" w14:textId="77777777" w:rsidR="009A4243" w:rsidRPr="009A4243" w:rsidRDefault="009A4243" w:rsidP="009A4243"/>
    <w:p w14:paraId="2EB8126F" w14:textId="77777777" w:rsidR="00655F3C" w:rsidRDefault="00655F3C" w:rsidP="00655F3C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66A7FDC5" w14:textId="77777777" w:rsidR="00655F3C" w:rsidRDefault="00655F3C" w:rsidP="00655F3C">
      <w:pPr>
        <w:jc w:val="center"/>
        <w:rPr>
          <w:rFonts w:ascii="Arial" w:hAnsi="Arial" w:cs="Arial"/>
          <w:b/>
          <w:sz w:val="24"/>
          <w:szCs w:val="24"/>
        </w:rPr>
      </w:pPr>
    </w:p>
    <w:p w14:paraId="55BF596A" w14:textId="77777777" w:rsidR="00655F3C" w:rsidRDefault="00655F3C" w:rsidP="00655F3C">
      <w:pPr>
        <w:jc w:val="both"/>
        <w:rPr>
          <w:rFonts w:ascii="Arial" w:hAnsi="Arial" w:cs="Arial"/>
          <w:sz w:val="24"/>
          <w:szCs w:val="24"/>
        </w:rPr>
      </w:pPr>
    </w:p>
    <w:p w14:paraId="28D61219" w14:textId="77777777" w:rsidR="00C94749" w:rsidRPr="00C94749" w:rsidRDefault="00C94749" w:rsidP="001F0E7E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textAlignment w:val="baseline"/>
        <w:rPr>
          <w:rFonts w:ascii="Arial" w:hAnsi="Arial" w:cs="Arial"/>
        </w:rPr>
      </w:pPr>
      <w:r w:rsidRPr="00C94749">
        <w:rPr>
          <w:rFonts w:ascii="Arial" w:hAnsi="Arial" w:cs="Arial"/>
        </w:rPr>
        <w:t>Em dezembro de 20</w:t>
      </w:r>
      <w:r w:rsidR="009E7C60">
        <w:rPr>
          <w:rFonts w:ascii="Arial" w:hAnsi="Arial" w:cs="Arial"/>
        </w:rPr>
        <w:t xml:space="preserve">20, o Supremo Tribunal Federal </w:t>
      </w:r>
      <w:r w:rsidRPr="00C94749">
        <w:rPr>
          <w:rFonts w:ascii="Arial" w:hAnsi="Arial" w:cs="Arial"/>
        </w:rPr>
        <w:t>autorizou a</w:t>
      </w:r>
      <w:r w:rsidR="009A4243">
        <w:rPr>
          <w:rFonts w:ascii="Arial" w:hAnsi="Arial" w:cs="Arial"/>
        </w:rPr>
        <w:t xml:space="preserve"> </w:t>
      </w:r>
      <w:r w:rsidRPr="00C94749">
        <w:rPr>
          <w:rFonts w:ascii="Arial" w:hAnsi="Arial" w:cs="Arial"/>
        </w:rPr>
        <w:t xml:space="preserve">União, </w:t>
      </w:r>
      <w:r>
        <w:rPr>
          <w:rFonts w:ascii="Arial" w:hAnsi="Arial" w:cs="Arial"/>
        </w:rPr>
        <w:t xml:space="preserve">Distrito Federal, </w:t>
      </w:r>
      <w:r w:rsidRPr="00C94749">
        <w:rPr>
          <w:rFonts w:ascii="Arial" w:hAnsi="Arial" w:cs="Arial"/>
        </w:rPr>
        <w:t>Estado</w:t>
      </w:r>
      <w:r>
        <w:rPr>
          <w:rFonts w:ascii="Arial" w:hAnsi="Arial" w:cs="Arial"/>
        </w:rPr>
        <w:t>s</w:t>
      </w:r>
      <w:r w:rsidRPr="00C94749">
        <w:rPr>
          <w:rFonts w:ascii="Arial" w:hAnsi="Arial" w:cs="Arial"/>
        </w:rPr>
        <w:t xml:space="preserve"> e Municípios a estabelecer medidas para vacinação compulsória da população contra o </w:t>
      </w:r>
      <w:proofErr w:type="spellStart"/>
      <w:r w:rsidRPr="00C94749">
        <w:rPr>
          <w:rFonts w:ascii="Arial" w:hAnsi="Arial" w:cs="Arial"/>
        </w:rPr>
        <w:t>covid</w:t>
      </w:r>
      <w:proofErr w:type="spellEnd"/>
      <w:r w:rsidRPr="00C94749">
        <w:rPr>
          <w:rFonts w:ascii="Arial" w:hAnsi="Arial" w:cs="Arial"/>
        </w:rPr>
        <w:t xml:space="preserve"> 19 e suas variantes. Conforme entendimento da Suprema Corte, a União, Estados, Distrito Federal e Municípios podem estabelecer</w:t>
      </w:r>
      <w:r>
        <w:rPr>
          <w:rFonts w:ascii="Arial" w:hAnsi="Arial" w:cs="Arial"/>
        </w:rPr>
        <w:t xml:space="preserve">, desde então, </w:t>
      </w:r>
      <w:r w:rsidRPr="00C94749">
        <w:rPr>
          <w:rFonts w:ascii="Arial" w:hAnsi="Arial" w:cs="Arial"/>
        </w:rPr>
        <w:t>medidas legais pela obrigatoriedade, mas não podem determinar a vacinação forçada.</w:t>
      </w:r>
    </w:p>
    <w:p w14:paraId="378113B6" w14:textId="77777777" w:rsidR="00973E26" w:rsidRDefault="00C94749" w:rsidP="009A4243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textAlignment w:val="baseline"/>
        <w:rPr>
          <w:rFonts w:ascii="Arial" w:hAnsi="Arial" w:cs="Arial"/>
        </w:rPr>
      </w:pPr>
      <w:r w:rsidRPr="00C94749">
        <w:rPr>
          <w:rFonts w:ascii="Arial" w:hAnsi="Arial" w:cs="Arial"/>
        </w:rPr>
        <w:t>Com a decisão, nenhuma lei poderá prever que o cidadão seja levado</w:t>
      </w:r>
      <w:r w:rsidR="003B27C0">
        <w:rPr>
          <w:rFonts w:ascii="Arial" w:hAnsi="Arial" w:cs="Arial"/>
        </w:rPr>
        <w:t xml:space="preserve"> </w:t>
      </w:r>
      <w:r w:rsidRPr="00C94749">
        <w:rPr>
          <w:rFonts w:ascii="Arial" w:hAnsi="Arial" w:cs="Arial"/>
        </w:rPr>
        <w:t xml:space="preserve">à </w:t>
      </w:r>
      <w:r>
        <w:rPr>
          <w:rFonts w:ascii="Arial" w:hAnsi="Arial" w:cs="Arial"/>
        </w:rPr>
        <w:t xml:space="preserve">força para tomar a vacina, mas </w:t>
      </w:r>
      <w:r w:rsidRPr="00C94749">
        <w:rPr>
          <w:rFonts w:ascii="Arial" w:hAnsi="Arial" w:cs="Arial"/>
        </w:rPr>
        <w:t>eventual norma poderá prever a restrição de direitos pela falta de comprovação da vacinação, como deixar de receber um benefício, ser proibido de entrar e</w:t>
      </w:r>
      <w:r w:rsidR="00973E26">
        <w:rPr>
          <w:rFonts w:ascii="Arial" w:hAnsi="Arial" w:cs="Arial"/>
        </w:rPr>
        <w:t xml:space="preserve">m algum lugar, </w:t>
      </w:r>
      <w:r w:rsidRPr="00C94749">
        <w:rPr>
          <w:rFonts w:ascii="Arial" w:hAnsi="Arial" w:cs="Arial"/>
        </w:rPr>
        <w:t>ser impedido de realizar matricula escolar na rede pública de ensino</w:t>
      </w:r>
      <w:r w:rsidR="00973E26">
        <w:rPr>
          <w:rFonts w:ascii="Arial" w:hAnsi="Arial" w:cs="Arial"/>
        </w:rPr>
        <w:t>, etc.</w:t>
      </w:r>
    </w:p>
    <w:p w14:paraId="6DDE03A8" w14:textId="77777777" w:rsidR="00973E26" w:rsidRDefault="00973E26" w:rsidP="009A4243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Além disso</w:t>
      </w:r>
      <w:r w:rsidR="00C94749" w:rsidRPr="00C94749">
        <w:rPr>
          <w:rFonts w:ascii="Arial" w:hAnsi="Arial" w:cs="Arial"/>
        </w:rPr>
        <w:t xml:space="preserve">, temos, infelizmente, um número crescente de </w:t>
      </w:r>
      <w:proofErr w:type="gramStart"/>
      <w:r w:rsidR="00C94749" w:rsidRPr="00C94749">
        <w:rPr>
          <w:rFonts w:ascii="Arial" w:hAnsi="Arial" w:cs="Arial"/>
        </w:rPr>
        <w:t>pessoas</w:t>
      </w:r>
      <w:proofErr w:type="gramEnd"/>
    </w:p>
    <w:p w14:paraId="793F3C5D" w14:textId="77777777" w:rsidR="00C94749" w:rsidRPr="00C94749" w:rsidRDefault="00C94749" w:rsidP="009A424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proofErr w:type="gramStart"/>
      <w:r w:rsidRPr="00C94749">
        <w:rPr>
          <w:rFonts w:ascii="Arial" w:hAnsi="Arial" w:cs="Arial"/>
        </w:rPr>
        <w:t>que</w:t>
      </w:r>
      <w:proofErr w:type="gramEnd"/>
      <w:r w:rsidRPr="00C94749">
        <w:rPr>
          <w:rFonts w:ascii="Arial" w:hAnsi="Arial" w:cs="Arial"/>
        </w:rPr>
        <w:t xml:space="preserve"> deveriam tomar a 2ª dose e não o fizeram</w:t>
      </w:r>
      <w:r w:rsidR="009A4243">
        <w:rPr>
          <w:rFonts w:ascii="Arial" w:hAnsi="Arial" w:cs="Arial"/>
        </w:rPr>
        <w:t xml:space="preserve">, impossibilitando, </w:t>
      </w:r>
      <w:r w:rsidRPr="00C94749">
        <w:rPr>
          <w:rFonts w:ascii="Arial" w:hAnsi="Arial" w:cs="Arial"/>
        </w:rPr>
        <w:t xml:space="preserve">assim, a </w:t>
      </w:r>
      <w:r w:rsidR="009E7C60">
        <w:rPr>
          <w:rFonts w:ascii="Arial" w:hAnsi="Arial" w:cs="Arial"/>
        </w:rPr>
        <w:t xml:space="preserve">integral </w:t>
      </w:r>
      <w:r w:rsidRPr="00C94749">
        <w:rPr>
          <w:rFonts w:ascii="Arial" w:hAnsi="Arial" w:cs="Arial"/>
        </w:rPr>
        <w:t>cobertura vacinal da população.</w:t>
      </w:r>
    </w:p>
    <w:p w14:paraId="09FBB134" w14:textId="77777777" w:rsidR="00C94749" w:rsidRPr="00C94749" w:rsidRDefault="00C94749" w:rsidP="009A4243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textAlignment w:val="baseline"/>
        <w:rPr>
          <w:rFonts w:ascii="Arial" w:hAnsi="Arial" w:cs="Arial"/>
        </w:rPr>
      </w:pPr>
      <w:r w:rsidRPr="00C94749">
        <w:rPr>
          <w:rFonts w:ascii="Arial" w:hAnsi="Arial" w:cs="Arial"/>
        </w:rPr>
        <w:t>Em nosso município</w:t>
      </w:r>
      <w:r w:rsidR="009E7C60">
        <w:rPr>
          <w:rFonts w:ascii="Arial" w:hAnsi="Arial" w:cs="Arial"/>
        </w:rPr>
        <w:t>,</w:t>
      </w:r>
      <w:r w:rsidRPr="00C94749">
        <w:rPr>
          <w:rFonts w:ascii="Arial" w:hAnsi="Arial" w:cs="Arial"/>
        </w:rPr>
        <w:t xml:space="preserve"> a grande maioria da população aguarda,</w:t>
      </w:r>
      <w:r w:rsidR="009A4243">
        <w:rPr>
          <w:rFonts w:ascii="Arial" w:hAnsi="Arial" w:cs="Arial"/>
        </w:rPr>
        <w:t xml:space="preserve"> </w:t>
      </w:r>
      <w:r w:rsidRPr="00C94749">
        <w:rPr>
          <w:rFonts w:ascii="Arial" w:hAnsi="Arial" w:cs="Arial"/>
        </w:rPr>
        <w:t xml:space="preserve">ansiosamente, a 2ª dose da vacina </w:t>
      </w:r>
      <w:proofErr w:type="spellStart"/>
      <w:r w:rsidRPr="00C94749">
        <w:rPr>
          <w:rFonts w:ascii="Arial" w:hAnsi="Arial" w:cs="Arial"/>
        </w:rPr>
        <w:t>Aztrazeneca</w:t>
      </w:r>
      <w:proofErr w:type="spellEnd"/>
      <w:r w:rsidRPr="00C94749">
        <w:rPr>
          <w:rFonts w:ascii="Arial" w:hAnsi="Arial" w:cs="Arial"/>
        </w:rPr>
        <w:t>/Oxford, que ocorrerá na primeira quinzena de agosto.</w:t>
      </w:r>
    </w:p>
    <w:p w14:paraId="17C9BD48" w14:textId="77777777" w:rsidR="00973E26" w:rsidRDefault="00973E26" w:rsidP="009A4243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E pela queda no número de infectados, das internações e </w:t>
      </w:r>
      <w:r w:rsidR="00C94749" w:rsidRPr="00C94749">
        <w:rPr>
          <w:rFonts w:ascii="Arial" w:hAnsi="Arial" w:cs="Arial"/>
        </w:rPr>
        <w:t>de óbitos,</w:t>
      </w:r>
    </w:p>
    <w:p w14:paraId="316F3F22" w14:textId="77777777" w:rsidR="00C94749" w:rsidRPr="00C94749" w:rsidRDefault="00C94749" w:rsidP="009A424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proofErr w:type="gramStart"/>
      <w:r w:rsidRPr="00C94749">
        <w:rPr>
          <w:rFonts w:ascii="Arial" w:hAnsi="Arial" w:cs="Arial"/>
        </w:rPr>
        <w:t>renovam</w:t>
      </w:r>
      <w:proofErr w:type="gramEnd"/>
      <w:r w:rsidRPr="00C94749">
        <w:rPr>
          <w:rFonts w:ascii="Arial" w:hAnsi="Arial" w:cs="Arial"/>
        </w:rPr>
        <w:t>-se as esperanças da retomada da vida normal, graças a</w:t>
      </w:r>
      <w:r w:rsidR="00973E26">
        <w:rPr>
          <w:rFonts w:ascii="Arial" w:hAnsi="Arial" w:cs="Arial"/>
        </w:rPr>
        <w:t xml:space="preserve"> Campanha de Vacinação em massa da população. </w:t>
      </w:r>
    </w:p>
    <w:p w14:paraId="13D5DC3D" w14:textId="77777777" w:rsidR="007F74EE" w:rsidRDefault="007F74EE" w:rsidP="009A4243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Porém, </w:t>
      </w:r>
      <w:r w:rsidR="00C94749" w:rsidRPr="00C94749">
        <w:rPr>
          <w:rFonts w:ascii="Arial" w:hAnsi="Arial" w:cs="Arial"/>
        </w:rPr>
        <w:t>há no município</w:t>
      </w:r>
      <w:r>
        <w:rPr>
          <w:rFonts w:ascii="Arial" w:hAnsi="Arial" w:cs="Arial"/>
        </w:rPr>
        <w:t xml:space="preserve"> </w:t>
      </w:r>
      <w:r w:rsidR="00C94749" w:rsidRPr="00C94749">
        <w:rPr>
          <w:rFonts w:ascii="Arial" w:hAnsi="Arial" w:cs="Arial"/>
        </w:rPr>
        <w:t>pessoas que não tomaram a pri</w:t>
      </w:r>
      <w:r w:rsidR="00973E26">
        <w:rPr>
          <w:rFonts w:ascii="Arial" w:hAnsi="Arial" w:cs="Arial"/>
        </w:rPr>
        <w:t xml:space="preserve">meira dose, </w:t>
      </w:r>
    </w:p>
    <w:p w14:paraId="0E6EBE52" w14:textId="77777777" w:rsidR="00C94749" w:rsidRDefault="00973E26" w:rsidP="009A424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colocando</w:t>
      </w:r>
      <w:proofErr w:type="gramEnd"/>
      <w:r>
        <w:rPr>
          <w:rFonts w:ascii="Arial" w:hAnsi="Arial" w:cs="Arial"/>
        </w:rPr>
        <w:t xml:space="preserve"> em risco </w:t>
      </w:r>
      <w:r w:rsidR="00C94749" w:rsidRPr="00C94749">
        <w:rPr>
          <w:rFonts w:ascii="Arial" w:hAnsi="Arial" w:cs="Arial"/>
        </w:rPr>
        <w:t>sua</w:t>
      </w:r>
      <w:r>
        <w:rPr>
          <w:rFonts w:ascii="Arial" w:hAnsi="Arial" w:cs="Arial"/>
        </w:rPr>
        <w:t>s</w:t>
      </w:r>
      <w:r w:rsidR="00C94749" w:rsidRPr="00C94749">
        <w:rPr>
          <w:rFonts w:ascii="Arial" w:hAnsi="Arial" w:cs="Arial"/>
        </w:rPr>
        <w:t xml:space="preserve"> vida</w:t>
      </w:r>
      <w:r>
        <w:rPr>
          <w:rFonts w:ascii="Arial" w:hAnsi="Arial" w:cs="Arial"/>
        </w:rPr>
        <w:t>s</w:t>
      </w:r>
      <w:r w:rsidR="00C94749" w:rsidRPr="00C94749">
        <w:rPr>
          <w:rFonts w:ascii="Arial" w:hAnsi="Arial" w:cs="Arial"/>
        </w:rPr>
        <w:t xml:space="preserve"> e de grande parte da populaçã</w:t>
      </w:r>
      <w:r w:rsidR="007F74EE">
        <w:rPr>
          <w:rFonts w:ascii="Arial" w:hAnsi="Arial" w:cs="Arial"/>
        </w:rPr>
        <w:t xml:space="preserve">o, principalmente, as crianças e </w:t>
      </w:r>
      <w:r w:rsidR="00C94749" w:rsidRPr="00C94749">
        <w:rPr>
          <w:rFonts w:ascii="Arial" w:hAnsi="Arial" w:cs="Arial"/>
        </w:rPr>
        <w:t>adolescentes que não foram incluídos no Calendário Oficial do Ministério da Saúde. E há, ainda, uma  outra parcela que não foi tomar a segunda dose.</w:t>
      </w:r>
      <w:r>
        <w:rPr>
          <w:rFonts w:ascii="Arial" w:hAnsi="Arial" w:cs="Arial"/>
        </w:rPr>
        <w:t xml:space="preserve"> </w:t>
      </w:r>
    </w:p>
    <w:p w14:paraId="4987FF12" w14:textId="77777777" w:rsidR="00973E26" w:rsidRPr="00C94749" w:rsidRDefault="00973E26" w:rsidP="009A4243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Diante do exposto, faz-se necessário o levantamento de indicadores e informações </w:t>
      </w:r>
      <w:r w:rsidR="00C94E7C">
        <w:rPr>
          <w:rFonts w:ascii="Arial" w:hAnsi="Arial" w:cs="Arial"/>
        </w:rPr>
        <w:t>necessárias</w:t>
      </w:r>
      <w:r w:rsidR="00803358">
        <w:rPr>
          <w:rFonts w:ascii="Arial" w:hAnsi="Arial" w:cs="Arial"/>
        </w:rPr>
        <w:t xml:space="preserve"> para compreensão</w:t>
      </w:r>
      <w:r w:rsidR="004825D5">
        <w:rPr>
          <w:rFonts w:ascii="Arial" w:hAnsi="Arial" w:cs="Arial"/>
        </w:rPr>
        <w:t xml:space="preserve"> do contexto</w:t>
      </w:r>
      <w:r w:rsidR="00803358">
        <w:rPr>
          <w:rFonts w:ascii="Arial" w:hAnsi="Arial" w:cs="Arial"/>
        </w:rPr>
        <w:t xml:space="preserve">. Dentre </w:t>
      </w:r>
      <w:r w:rsidR="004825D5">
        <w:rPr>
          <w:rFonts w:ascii="Arial" w:hAnsi="Arial" w:cs="Arial"/>
        </w:rPr>
        <w:t>a</w:t>
      </w:r>
      <w:r w:rsidR="00803358">
        <w:rPr>
          <w:rFonts w:ascii="Arial" w:hAnsi="Arial" w:cs="Arial"/>
        </w:rPr>
        <w:t>s quais:</w:t>
      </w:r>
    </w:p>
    <w:p w14:paraId="0151209F" w14:textId="77777777" w:rsidR="00973E26" w:rsidRDefault="00973E26" w:rsidP="0080335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205D2764" w14:textId="77777777" w:rsidR="00C94749" w:rsidRPr="009A4243" w:rsidRDefault="00C94749" w:rsidP="009A424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rFonts w:ascii="Arial" w:hAnsi="Arial" w:cs="Arial"/>
        </w:rPr>
      </w:pPr>
      <w:r w:rsidRPr="009A4243">
        <w:rPr>
          <w:rFonts w:ascii="Arial" w:hAnsi="Arial" w:cs="Arial"/>
        </w:rPr>
        <w:t>Número de pessoas que não toma</w:t>
      </w:r>
      <w:r w:rsidR="00803358" w:rsidRPr="009A4243">
        <w:rPr>
          <w:rFonts w:ascii="Arial" w:hAnsi="Arial" w:cs="Arial"/>
        </w:rPr>
        <w:t>ram a primeira dose;</w:t>
      </w:r>
    </w:p>
    <w:p w14:paraId="30BCE093" w14:textId="77777777" w:rsidR="00C94749" w:rsidRPr="009A4243" w:rsidRDefault="00C94749" w:rsidP="009A424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rFonts w:ascii="Arial" w:hAnsi="Arial" w:cs="Arial"/>
        </w:rPr>
      </w:pPr>
      <w:r w:rsidRPr="009A4243">
        <w:rPr>
          <w:rFonts w:ascii="Arial" w:hAnsi="Arial" w:cs="Arial"/>
        </w:rPr>
        <w:t xml:space="preserve">Número de pessoas que </w:t>
      </w:r>
      <w:r w:rsidR="00803358" w:rsidRPr="009A4243">
        <w:rPr>
          <w:rFonts w:ascii="Arial" w:hAnsi="Arial" w:cs="Arial"/>
        </w:rPr>
        <w:t xml:space="preserve">deveriam ter tomado a </w:t>
      </w:r>
      <w:r w:rsidRPr="009A4243">
        <w:rPr>
          <w:rFonts w:ascii="Arial" w:hAnsi="Arial" w:cs="Arial"/>
        </w:rPr>
        <w:t>segunda dose</w:t>
      </w:r>
      <w:r w:rsidR="00803358" w:rsidRPr="009A4243">
        <w:rPr>
          <w:rFonts w:ascii="Arial" w:hAnsi="Arial" w:cs="Arial"/>
        </w:rPr>
        <w:t xml:space="preserve"> e não o fizeram;</w:t>
      </w:r>
    </w:p>
    <w:p w14:paraId="5900440D" w14:textId="77777777" w:rsidR="00803358" w:rsidRPr="009A4243" w:rsidRDefault="00803358" w:rsidP="009A424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rFonts w:ascii="Arial" w:hAnsi="Arial" w:cs="Arial"/>
        </w:rPr>
      </w:pPr>
      <w:r w:rsidRPr="009A4243">
        <w:rPr>
          <w:rFonts w:ascii="Arial" w:hAnsi="Arial" w:cs="Arial"/>
        </w:rPr>
        <w:t>Procedimentos adotados para busca ativa dos não vacinados;</w:t>
      </w:r>
    </w:p>
    <w:p w14:paraId="7A3F8458" w14:textId="77777777" w:rsidR="00803358" w:rsidRPr="009A4243" w:rsidRDefault="007F74EE" w:rsidP="009A424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rFonts w:ascii="Arial" w:hAnsi="Arial" w:cs="Arial"/>
        </w:rPr>
      </w:pPr>
      <w:r w:rsidRPr="009A4243">
        <w:rPr>
          <w:rFonts w:ascii="Arial" w:hAnsi="Arial" w:cs="Arial"/>
        </w:rPr>
        <w:t xml:space="preserve">Se há implantado na Secretaria de Saúde o </w:t>
      </w:r>
      <w:r w:rsidR="004825D5" w:rsidRPr="009A4243">
        <w:rPr>
          <w:rFonts w:ascii="Arial" w:hAnsi="Arial" w:cs="Arial"/>
        </w:rPr>
        <w:t>“</w:t>
      </w:r>
      <w:r w:rsidRPr="009A4243">
        <w:rPr>
          <w:rFonts w:ascii="Arial" w:hAnsi="Arial" w:cs="Arial"/>
        </w:rPr>
        <w:t>D</w:t>
      </w:r>
      <w:r w:rsidR="00803358" w:rsidRPr="009A4243">
        <w:rPr>
          <w:rFonts w:ascii="Arial" w:hAnsi="Arial" w:cs="Arial"/>
        </w:rPr>
        <w:t xml:space="preserve">isque </w:t>
      </w:r>
      <w:r w:rsidR="004825D5" w:rsidRPr="009A4243">
        <w:rPr>
          <w:rFonts w:ascii="Arial" w:hAnsi="Arial" w:cs="Arial"/>
        </w:rPr>
        <w:t>D</w:t>
      </w:r>
      <w:r w:rsidR="00803358" w:rsidRPr="009A4243">
        <w:rPr>
          <w:rFonts w:ascii="Arial" w:hAnsi="Arial" w:cs="Arial"/>
        </w:rPr>
        <w:t>enúncia</w:t>
      </w:r>
      <w:r w:rsidR="004825D5" w:rsidRPr="009A4243">
        <w:rPr>
          <w:rFonts w:ascii="Arial" w:hAnsi="Arial" w:cs="Arial"/>
        </w:rPr>
        <w:t>”</w:t>
      </w:r>
      <w:r w:rsidR="00803358" w:rsidRPr="009A4243">
        <w:rPr>
          <w:rFonts w:ascii="Arial" w:hAnsi="Arial" w:cs="Arial"/>
        </w:rPr>
        <w:t xml:space="preserve"> para que a população, de forma anônima, possa relatar casos de pessoas que </w:t>
      </w:r>
      <w:r w:rsidRPr="009A4243">
        <w:rPr>
          <w:rFonts w:ascii="Arial" w:hAnsi="Arial" w:cs="Arial"/>
        </w:rPr>
        <w:t xml:space="preserve">não foram </w:t>
      </w:r>
      <w:r w:rsidR="004F6275">
        <w:rPr>
          <w:rFonts w:ascii="Arial" w:hAnsi="Arial" w:cs="Arial"/>
        </w:rPr>
        <w:t>vacinadas,</w:t>
      </w:r>
      <w:r w:rsidR="004825D5" w:rsidRPr="009A4243">
        <w:rPr>
          <w:rFonts w:ascii="Arial" w:hAnsi="Arial" w:cs="Arial"/>
        </w:rPr>
        <w:t xml:space="preserve"> </w:t>
      </w:r>
      <w:r w:rsidR="00803358" w:rsidRPr="009A4243">
        <w:rPr>
          <w:rFonts w:ascii="Arial" w:hAnsi="Arial" w:cs="Arial"/>
        </w:rPr>
        <w:t xml:space="preserve">estão infectadas </w:t>
      </w:r>
      <w:r w:rsidR="004825D5" w:rsidRPr="009A4243">
        <w:rPr>
          <w:rFonts w:ascii="Arial" w:hAnsi="Arial" w:cs="Arial"/>
        </w:rPr>
        <w:t xml:space="preserve">e </w:t>
      </w:r>
      <w:r w:rsidR="00803358" w:rsidRPr="009A4243">
        <w:rPr>
          <w:rFonts w:ascii="Arial" w:hAnsi="Arial" w:cs="Arial"/>
        </w:rPr>
        <w:t>não procuraram atendimento</w:t>
      </w:r>
      <w:r w:rsidR="00661613" w:rsidRPr="009A4243">
        <w:rPr>
          <w:rFonts w:ascii="Arial" w:hAnsi="Arial" w:cs="Arial"/>
        </w:rPr>
        <w:t xml:space="preserve"> na Central </w:t>
      </w:r>
      <w:proofErr w:type="spellStart"/>
      <w:r w:rsidR="00661613" w:rsidRPr="009A4243">
        <w:rPr>
          <w:rFonts w:ascii="Arial" w:hAnsi="Arial" w:cs="Arial"/>
        </w:rPr>
        <w:t>Covid</w:t>
      </w:r>
      <w:proofErr w:type="spellEnd"/>
      <w:r w:rsidR="00321BB6" w:rsidRPr="009A4243">
        <w:rPr>
          <w:rFonts w:ascii="Arial" w:hAnsi="Arial" w:cs="Arial"/>
        </w:rPr>
        <w:t xml:space="preserve"> por diversas razões;</w:t>
      </w:r>
    </w:p>
    <w:p w14:paraId="71C50F6A" w14:textId="77777777" w:rsidR="00C94749" w:rsidRPr="009A4243" w:rsidRDefault="00321BB6" w:rsidP="009A424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rFonts w:ascii="Arial" w:hAnsi="Arial" w:cs="Arial"/>
        </w:rPr>
      </w:pPr>
      <w:r w:rsidRPr="009A4243">
        <w:rPr>
          <w:rFonts w:ascii="Arial" w:hAnsi="Arial" w:cs="Arial"/>
        </w:rPr>
        <w:t xml:space="preserve">Se há </w:t>
      </w:r>
      <w:r w:rsidR="00803358" w:rsidRPr="009A4243">
        <w:rPr>
          <w:rFonts w:ascii="Arial" w:hAnsi="Arial" w:cs="Arial"/>
        </w:rPr>
        <w:t>M</w:t>
      </w:r>
      <w:r w:rsidR="00C94749" w:rsidRPr="009A4243">
        <w:rPr>
          <w:rFonts w:ascii="Arial" w:hAnsi="Arial" w:cs="Arial"/>
        </w:rPr>
        <w:t xml:space="preserve">edidas legais </w:t>
      </w:r>
      <w:r w:rsidR="00803358" w:rsidRPr="009A4243">
        <w:rPr>
          <w:rFonts w:ascii="Arial" w:hAnsi="Arial" w:cs="Arial"/>
        </w:rPr>
        <w:t xml:space="preserve">que </w:t>
      </w:r>
      <w:r w:rsidR="00C94749" w:rsidRPr="009A4243">
        <w:rPr>
          <w:rFonts w:ascii="Arial" w:hAnsi="Arial" w:cs="Arial"/>
        </w:rPr>
        <w:t xml:space="preserve">foram </w:t>
      </w:r>
      <w:r w:rsidR="00803358" w:rsidRPr="009A4243">
        <w:rPr>
          <w:rFonts w:ascii="Arial" w:hAnsi="Arial" w:cs="Arial"/>
        </w:rPr>
        <w:t xml:space="preserve">adotadas </w:t>
      </w:r>
      <w:r w:rsidR="00C94749" w:rsidRPr="009A4243">
        <w:rPr>
          <w:rFonts w:ascii="Arial" w:hAnsi="Arial" w:cs="Arial"/>
        </w:rPr>
        <w:t>pelo Executivo como forma de obrigar os cidadãos a tomarem vacina</w:t>
      </w:r>
      <w:r w:rsidRPr="009A4243">
        <w:rPr>
          <w:rFonts w:ascii="Arial" w:hAnsi="Arial" w:cs="Arial"/>
        </w:rPr>
        <w:t>.</w:t>
      </w:r>
    </w:p>
    <w:p w14:paraId="2FED41A1" w14:textId="77777777" w:rsidR="00C94749" w:rsidRPr="001F0E7E" w:rsidRDefault="001F0E7E" w:rsidP="001F0E7E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b/>
        </w:rPr>
      </w:pPr>
      <w:r w:rsidRPr="001F0E7E">
        <w:rPr>
          <w:rFonts w:ascii="Arial" w:hAnsi="Arial" w:cs="Arial"/>
          <w:b/>
        </w:rPr>
        <w:lastRenderedPageBreak/>
        <w:t>[parte integrante do Requerimento nº 575]</w:t>
      </w:r>
    </w:p>
    <w:p w14:paraId="3BFB9B86" w14:textId="77777777" w:rsidR="001F0E7E" w:rsidRDefault="0095501F" w:rsidP="000521F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521F1">
        <w:rPr>
          <w:rFonts w:ascii="Arial" w:hAnsi="Arial" w:cs="Arial"/>
        </w:rPr>
        <w:t xml:space="preserve">       </w:t>
      </w:r>
    </w:p>
    <w:p w14:paraId="3E8A3BF2" w14:textId="77777777" w:rsidR="001F0E7E" w:rsidRDefault="001F0E7E" w:rsidP="000521F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582A8BB4" w14:textId="77777777" w:rsidR="001F0E7E" w:rsidRDefault="001F0E7E" w:rsidP="000521F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733E5B98" w14:textId="3761E634" w:rsidR="00773F25" w:rsidRDefault="000521F1" w:rsidP="001F0E7E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</w:t>
      </w:r>
      <w:proofErr w:type="gramStart"/>
      <w:r w:rsidR="00655F3C">
        <w:rPr>
          <w:rFonts w:ascii="Arial" w:hAnsi="Arial" w:cs="Arial"/>
          <w:b/>
        </w:rPr>
        <w:t>REQUE</w:t>
      </w:r>
      <w:r w:rsidR="0030580E">
        <w:rPr>
          <w:rFonts w:ascii="Arial" w:hAnsi="Arial" w:cs="Arial"/>
          <w:b/>
        </w:rPr>
        <w:t>REMOS</w:t>
      </w:r>
      <w:r w:rsidR="00655F3C">
        <w:rPr>
          <w:rFonts w:ascii="Arial" w:hAnsi="Arial" w:cs="Arial"/>
        </w:rPr>
        <w:t>,</w:t>
      </w:r>
      <w:proofErr w:type="gramEnd"/>
      <w:r w:rsidR="00655F3C">
        <w:rPr>
          <w:rFonts w:ascii="Arial" w:hAnsi="Arial" w:cs="Arial"/>
        </w:rPr>
        <w:t xml:space="preserve"> depois de cumpridas as formalidades regimentais, ouvido o Plenário,</w:t>
      </w:r>
      <w:r w:rsidR="00321BB6">
        <w:rPr>
          <w:rFonts w:ascii="Arial" w:hAnsi="Arial" w:cs="Arial"/>
        </w:rPr>
        <w:t xml:space="preserve"> </w:t>
      </w:r>
      <w:r w:rsidR="004825D5">
        <w:rPr>
          <w:rFonts w:ascii="Arial" w:hAnsi="Arial" w:cs="Arial"/>
        </w:rPr>
        <w:t>seja</w:t>
      </w:r>
      <w:r w:rsidR="004F6275">
        <w:rPr>
          <w:rFonts w:ascii="Arial" w:hAnsi="Arial" w:cs="Arial"/>
        </w:rPr>
        <w:t xml:space="preserve"> oficiado </w:t>
      </w:r>
      <w:r w:rsidR="00655F3C">
        <w:rPr>
          <w:rFonts w:ascii="Arial" w:hAnsi="Arial" w:cs="Arial"/>
        </w:rPr>
        <w:t xml:space="preserve">ao </w:t>
      </w:r>
      <w:r w:rsidR="004F6275">
        <w:rPr>
          <w:rFonts w:ascii="Arial" w:hAnsi="Arial" w:cs="Arial"/>
        </w:rPr>
        <w:t>Excelentíssimo Prefeito</w:t>
      </w:r>
      <w:r w:rsidR="00321BB6">
        <w:rPr>
          <w:rFonts w:ascii="Arial" w:hAnsi="Arial" w:cs="Arial"/>
        </w:rPr>
        <w:t xml:space="preserve">, </w:t>
      </w:r>
      <w:r w:rsidR="00321BB6" w:rsidRPr="00321BB6">
        <w:rPr>
          <w:rFonts w:ascii="Arial" w:hAnsi="Arial" w:cs="Arial"/>
          <w:b/>
        </w:rPr>
        <w:t>MARIO EDUARDO PARDIN</w:t>
      </w:r>
      <w:r w:rsidR="004825D5">
        <w:rPr>
          <w:rFonts w:ascii="Arial" w:hAnsi="Arial" w:cs="Arial"/>
          <w:b/>
        </w:rPr>
        <w:t xml:space="preserve">I </w:t>
      </w:r>
      <w:r w:rsidR="00321BB6" w:rsidRPr="00321BB6">
        <w:rPr>
          <w:rFonts w:ascii="Arial" w:hAnsi="Arial" w:cs="Arial"/>
          <w:b/>
        </w:rPr>
        <w:t>AFFONSECA</w:t>
      </w:r>
      <w:r w:rsidR="00321BB6">
        <w:rPr>
          <w:rFonts w:ascii="Arial" w:hAnsi="Arial" w:cs="Arial"/>
        </w:rPr>
        <w:t>, e ao S</w:t>
      </w:r>
      <w:r w:rsidR="00AF29F4">
        <w:rPr>
          <w:rFonts w:ascii="Arial" w:hAnsi="Arial" w:cs="Arial"/>
        </w:rPr>
        <w:t xml:space="preserve">ecretário </w:t>
      </w:r>
      <w:r w:rsidR="0054303C">
        <w:rPr>
          <w:rFonts w:ascii="Arial" w:hAnsi="Arial" w:cs="Arial"/>
        </w:rPr>
        <w:t xml:space="preserve">de </w:t>
      </w:r>
      <w:r w:rsidR="00321BB6">
        <w:rPr>
          <w:rFonts w:ascii="Arial" w:hAnsi="Arial" w:cs="Arial"/>
        </w:rPr>
        <w:t>Saúde</w:t>
      </w:r>
      <w:r w:rsidR="0095501F">
        <w:rPr>
          <w:rFonts w:ascii="Arial" w:hAnsi="Arial" w:cs="Arial"/>
        </w:rPr>
        <w:t xml:space="preserve">, </w:t>
      </w:r>
      <w:r w:rsidR="004F6275" w:rsidRPr="004F6275">
        <w:rPr>
          <w:rFonts w:ascii="Arial" w:hAnsi="Arial" w:cs="Arial"/>
          <w:b/>
        </w:rPr>
        <w:t xml:space="preserve">DR. </w:t>
      </w:r>
      <w:r w:rsidR="00321BB6">
        <w:rPr>
          <w:rFonts w:ascii="Arial" w:hAnsi="Arial" w:cs="Arial"/>
          <w:b/>
        </w:rPr>
        <w:t xml:space="preserve">ANDRÉ </w:t>
      </w:r>
      <w:r w:rsidR="004F6275">
        <w:rPr>
          <w:rFonts w:ascii="Arial" w:hAnsi="Arial" w:cs="Arial"/>
          <w:b/>
        </w:rPr>
        <w:t xml:space="preserve">GAPARINI </w:t>
      </w:r>
      <w:r w:rsidR="00321BB6">
        <w:rPr>
          <w:rFonts w:ascii="Arial" w:hAnsi="Arial" w:cs="Arial"/>
          <w:b/>
        </w:rPr>
        <w:t>SPADARO</w:t>
      </w:r>
      <w:r w:rsidR="0095501F" w:rsidRPr="0095501F">
        <w:rPr>
          <w:rFonts w:ascii="Arial" w:hAnsi="Arial" w:cs="Arial"/>
          <w:b/>
        </w:rPr>
        <w:t>,</w:t>
      </w:r>
      <w:r w:rsidR="00182E9F">
        <w:rPr>
          <w:rFonts w:ascii="Arial" w:hAnsi="Arial" w:cs="Arial"/>
        </w:rPr>
        <w:t xml:space="preserve"> </w:t>
      </w:r>
      <w:r w:rsidR="004F6275">
        <w:rPr>
          <w:rFonts w:ascii="Arial" w:hAnsi="Arial" w:cs="Arial"/>
        </w:rPr>
        <w:t xml:space="preserve">solicitando, nos termos da Lei Orgânica do município, </w:t>
      </w:r>
      <w:r w:rsidR="003B27C0">
        <w:rPr>
          <w:rFonts w:ascii="Arial" w:hAnsi="Arial" w:cs="Arial"/>
        </w:rPr>
        <w:t>diversas informações contidas neste documento, incluindo</w:t>
      </w:r>
      <w:r w:rsidR="004F6275">
        <w:rPr>
          <w:rFonts w:ascii="Arial" w:hAnsi="Arial" w:cs="Arial"/>
        </w:rPr>
        <w:t xml:space="preserve"> </w:t>
      </w:r>
      <w:r w:rsidR="003B27C0">
        <w:rPr>
          <w:rFonts w:ascii="Arial" w:hAnsi="Arial" w:cs="Arial"/>
        </w:rPr>
        <w:t>indicadores de pessoas vacinadas ou não contra a COVID-19</w:t>
      </w:r>
      <w:r w:rsidR="00C025BB">
        <w:rPr>
          <w:rFonts w:ascii="Arial" w:hAnsi="Arial" w:cs="Arial"/>
        </w:rPr>
        <w:t xml:space="preserve">, </w:t>
      </w:r>
      <w:r w:rsidR="003A31C9">
        <w:rPr>
          <w:rFonts w:ascii="Arial" w:hAnsi="Arial" w:cs="Arial"/>
        </w:rPr>
        <w:t>bem como outras possíveis medidas do Poder Executivo</w:t>
      </w:r>
      <w:r w:rsidR="003B27C0">
        <w:rPr>
          <w:rFonts w:ascii="Arial" w:hAnsi="Arial" w:cs="Arial"/>
        </w:rPr>
        <w:t xml:space="preserve"> </w:t>
      </w:r>
      <w:r w:rsidR="004825D5">
        <w:rPr>
          <w:rFonts w:ascii="Arial" w:hAnsi="Arial" w:cs="Arial"/>
        </w:rPr>
        <w:t xml:space="preserve">como forma de </w:t>
      </w:r>
      <w:r w:rsidR="00EA0AF0">
        <w:rPr>
          <w:rFonts w:ascii="Arial" w:hAnsi="Arial" w:cs="Arial"/>
        </w:rPr>
        <w:t>divulgar</w:t>
      </w:r>
      <w:r w:rsidR="006A4119">
        <w:rPr>
          <w:rFonts w:ascii="Arial" w:hAnsi="Arial" w:cs="Arial"/>
        </w:rPr>
        <w:t xml:space="preserve"> a realidade local quanto a cobertura vacinal. </w:t>
      </w:r>
    </w:p>
    <w:p w14:paraId="3A4CC2F1" w14:textId="77777777" w:rsidR="00CC6616" w:rsidRDefault="00CC6616" w:rsidP="00CC6616">
      <w:pPr>
        <w:ind w:left="720" w:firstLine="720"/>
        <w:jc w:val="center"/>
        <w:rPr>
          <w:rFonts w:ascii="Arial" w:hAnsi="Arial" w:cs="Arial"/>
          <w:sz w:val="24"/>
          <w:szCs w:val="24"/>
        </w:rPr>
      </w:pPr>
    </w:p>
    <w:p w14:paraId="2DDF609B" w14:textId="77777777" w:rsidR="00655F3C" w:rsidRDefault="00655F3C" w:rsidP="00CC6616">
      <w:pPr>
        <w:ind w:left="720"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</w:t>
      </w:r>
      <w:r w:rsidR="00FA2702">
        <w:rPr>
          <w:rFonts w:ascii="Arial" w:hAnsi="Arial" w:cs="Arial"/>
          <w:sz w:val="24"/>
          <w:szCs w:val="24"/>
        </w:rPr>
        <w:t xml:space="preserve">indo </w:t>
      </w:r>
      <w:proofErr w:type="spellStart"/>
      <w:r w:rsidR="00FA2702">
        <w:rPr>
          <w:rFonts w:ascii="Arial" w:hAnsi="Arial" w:cs="Arial"/>
          <w:sz w:val="24"/>
          <w:szCs w:val="24"/>
        </w:rPr>
        <w:t>Ezidoro</w:t>
      </w:r>
      <w:proofErr w:type="spellEnd"/>
      <w:r w:rsidR="00FA2702">
        <w:rPr>
          <w:rFonts w:ascii="Arial" w:hAnsi="Arial" w:cs="Arial"/>
          <w:sz w:val="24"/>
          <w:szCs w:val="24"/>
        </w:rPr>
        <w:t xml:space="preserve"> Jaqueta”, </w:t>
      </w:r>
      <w:proofErr w:type="gramStart"/>
      <w:r w:rsidR="00321BB6"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 xml:space="preserve"> de </w:t>
      </w:r>
      <w:r w:rsidR="00321BB6">
        <w:rPr>
          <w:rFonts w:ascii="Arial" w:hAnsi="Arial" w:cs="Arial"/>
          <w:sz w:val="24"/>
          <w:szCs w:val="24"/>
        </w:rPr>
        <w:t>agost</w:t>
      </w:r>
      <w:r w:rsidR="00BD7819">
        <w:rPr>
          <w:rFonts w:ascii="Arial" w:hAnsi="Arial" w:cs="Arial"/>
          <w:sz w:val="24"/>
          <w:szCs w:val="24"/>
        </w:rPr>
        <w:t>o</w:t>
      </w:r>
      <w:r w:rsidR="0012127B">
        <w:rPr>
          <w:rFonts w:ascii="Arial" w:hAnsi="Arial" w:cs="Arial"/>
          <w:sz w:val="24"/>
          <w:szCs w:val="24"/>
        </w:rPr>
        <w:t xml:space="preserve"> de 20</w:t>
      </w:r>
      <w:r w:rsidR="00BD781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14:paraId="6D89F7F7" w14:textId="77777777" w:rsidR="001F0E7E" w:rsidRDefault="001F0E7E" w:rsidP="00CC6616">
      <w:pPr>
        <w:ind w:left="720" w:firstLine="720"/>
        <w:jc w:val="center"/>
        <w:rPr>
          <w:rFonts w:ascii="Arial" w:hAnsi="Arial" w:cs="Arial"/>
          <w:sz w:val="24"/>
          <w:szCs w:val="24"/>
        </w:rPr>
      </w:pPr>
    </w:p>
    <w:p w14:paraId="60FAC0E1" w14:textId="77777777" w:rsidR="00C025BB" w:rsidRDefault="00C025BB" w:rsidP="00CC6616">
      <w:pPr>
        <w:ind w:left="720" w:firstLine="720"/>
        <w:jc w:val="center"/>
        <w:rPr>
          <w:rFonts w:ascii="Arial" w:hAnsi="Arial" w:cs="Arial"/>
          <w:sz w:val="24"/>
          <w:szCs w:val="24"/>
        </w:rPr>
      </w:pPr>
    </w:p>
    <w:p w14:paraId="0EC66536" w14:textId="77777777" w:rsidR="008D79FA" w:rsidRPr="009C1C80" w:rsidRDefault="008D79FA" w:rsidP="00655F3C">
      <w:pPr>
        <w:jc w:val="both"/>
        <w:rPr>
          <w:rFonts w:ascii="Arial" w:hAnsi="Arial" w:cs="Arial"/>
          <w:sz w:val="24"/>
          <w:szCs w:val="24"/>
        </w:rPr>
      </w:pPr>
    </w:p>
    <w:p w14:paraId="6C258A8D" w14:textId="77777777" w:rsidR="00655F3C" w:rsidRDefault="00655F3C" w:rsidP="00655F3C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80"/>
      </w:tblGrid>
      <w:tr w:rsidR="00BD7819" w14:paraId="3C67EE45" w14:textId="77777777" w:rsidTr="00BD7819">
        <w:trPr>
          <w:jc w:val="center"/>
        </w:trPr>
        <w:tc>
          <w:tcPr>
            <w:tcW w:w="5180" w:type="dxa"/>
            <w:shd w:val="clear" w:color="auto" w:fill="auto"/>
          </w:tcPr>
          <w:p w14:paraId="77413D6D" w14:textId="77777777" w:rsidR="00BD7819" w:rsidRPr="004F2AD9" w:rsidRDefault="00BD7819" w:rsidP="004F2A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Autor</w:t>
            </w:r>
            <w:r w:rsidRPr="004F2AD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MARCELO SLEIMAN</w:t>
            </w:r>
          </w:p>
          <w:p w14:paraId="1CDE88B1" w14:textId="77777777" w:rsidR="00BD7819" w:rsidRPr="001F0E7E" w:rsidRDefault="00CC6616" w:rsidP="004F2A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0E7E">
              <w:rPr>
                <w:rFonts w:ascii="Arial" w:hAnsi="Arial" w:cs="Arial"/>
                <w:sz w:val="24"/>
                <w:szCs w:val="24"/>
              </w:rPr>
              <w:t>DEM</w:t>
            </w:r>
          </w:p>
          <w:p w14:paraId="202EBF27" w14:textId="77777777" w:rsidR="00BD7819" w:rsidRPr="004F2AD9" w:rsidRDefault="00BD7819">
            <w:pPr>
              <w:rPr>
                <w:sz w:val="28"/>
              </w:rPr>
            </w:pPr>
          </w:p>
        </w:tc>
      </w:tr>
    </w:tbl>
    <w:p w14:paraId="7A2CA242" w14:textId="77777777" w:rsidR="009906AC" w:rsidRDefault="009906AC" w:rsidP="00BD7819">
      <w:pPr>
        <w:rPr>
          <w:sz w:val="28"/>
        </w:rPr>
      </w:pPr>
    </w:p>
    <w:p w14:paraId="1D59ABF9" w14:textId="77777777" w:rsidR="001F0E7E" w:rsidRDefault="001F0E7E" w:rsidP="00BD7819">
      <w:pPr>
        <w:rPr>
          <w:sz w:val="28"/>
        </w:rPr>
      </w:pPr>
    </w:p>
    <w:p w14:paraId="14273BD0" w14:textId="77777777" w:rsidR="001F0E7E" w:rsidRDefault="001F0E7E" w:rsidP="00BD7819">
      <w:pPr>
        <w:rPr>
          <w:sz w:val="28"/>
        </w:rPr>
      </w:pPr>
    </w:p>
    <w:p w14:paraId="402E518F" w14:textId="77777777" w:rsidR="001F0E7E" w:rsidRDefault="001F0E7E" w:rsidP="00BD7819">
      <w:pPr>
        <w:rPr>
          <w:sz w:val="28"/>
        </w:rPr>
      </w:pPr>
    </w:p>
    <w:p w14:paraId="4BFBC13A" w14:textId="77777777" w:rsidR="001F0E7E" w:rsidRDefault="001F0E7E" w:rsidP="00BD7819">
      <w:pPr>
        <w:rPr>
          <w:sz w:val="28"/>
        </w:rPr>
      </w:pPr>
    </w:p>
    <w:p w14:paraId="1430A597" w14:textId="77777777" w:rsidR="001F0E7E" w:rsidRDefault="001F0E7E" w:rsidP="00BD7819">
      <w:pPr>
        <w:rPr>
          <w:sz w:val="28"/>
        </w:rPr>
      </w:pPr>
    </w:p>
    <w:p w14:paraId="294D4B54" w14:textId="77777777" w:rsidR="001F0E7E" w:rsidRDefault="001F0E7E" w:rsidP="00BD7819">
      <w:pPr>
        <w:rPr>
          <w:sz w:val="28"/>
        </w:rPr>
      </w:pPr>
    </w:p>
    <w:p w14:paraId="154F9535" w14:textId="77777777" w:rsidR="001F0E7E" w:rsidRDefault="001F0E7E" w:rsidP="00BD7819">
      <w:pPr>
        <w:rPr>
          <w:sz w:val="28"/>
        </w:rPr>
      </w:pPr>
    </w:p>
    <w:p w14:paraId="291BD4DE" w14:textId="77777777" w:rsidR="001F0E7E" w:rsidRDefault="001F0E7E" w:rsidP="00BD7819">
      <w:pPr>
        <w:rPr>
          <w:sz w:val="28"/>
        </w:rPr>
      </w:pPr>
    </w:p>
    <w:p w14:paraId="2BC20E7C" w14:textId="77777777" w:rsidR="001F0E7E" w:rsidRDefault="001F0E7E" w:rsidP="00BD7819">
      <w:pPr>
        <w:rPr>
          <w:sz w:val="28"/>
        </w:rPr>
      </w:pPr>
    </w:p>
    <w:p w14:paraId="4EB2699D" w14:textId="77777777" w:rsidR="001F0E7E" w:rsidRDefault="001F0E7E" w:rsidP="00BD7819">
      <w:pPr>
        <w:rPr>
          <w:sz w:val="28"/>
        </w:rPr>
      </w:pPr>
    </w:p>
    <w:p w14:paraId="2D8A7936" w14:textId="77777777" w:rsidR="001F0E7E" w:rsidRDefault="001F0E7E" w:rsidP="00BD7819">
      <w:pPr>
        <w:rPr>
          <w:sz w:val="28"/>
        </w:rPr>
      </w:pPr>
    </w:p>
    <w:p w14:paraId="3458E9E7" w14:textId="77777777" w:rsidR="001F0E7E" w:rsidRDefault="001F0E7E" w:rsidP="00BD7819">
      <w:pPr>
        <w:rPr>
          <w:sz w:val="28"/>
        </w:rPr>
      </w:pPr>
    </w:p>
    <w:p w14:paraId="5212223A" w14:textId="77777777" w:rsidR="001F0E7E" w:rsidRDefault="001F0E7E" w:rsidP="00BD7819">
      <w:pPr>
        <w:rPr>
          <w:sz w:val="28"/>
        </w:rPr>
      </w:pPr>
    </w:p>
    <w:p w14:paraId="1CB7E6B6" w14:textId="77777777" w:rsidR="001F0E7E" w:rsidRDefault="001F0E7E" w:rsidP="00BD7819">
      <w:pPr>
        <w:rPr>
          <w:sz w:val="28"/>
        </w:rPr>
      </w:pPr>
    </w:p>
    <w:p w14:paraId="561A8D36" w14:textId="77777777" w:rsidR="001F0E7E" w:rsidRDefault="001F0E7E" w:rsidP="00BD7819">
      <w:pPr>
        <w:rPr>
          <w:sz w:val="28"/>
        </w:rPr>
      </w:pPr>
    </w:p>
    <w:p w14:paraId="53A83A31" w14:textId="77777777" w:rsidR="001F0E7E" w:rsidRDefault="001F0E7E" w:rsidP="00BD7819">
      <w:pPr>
        <w:rPr>
          <w:sz w:val="28"/>
        </w:rPr>
      </w:pPr>
    </w:p>
    <w:p w14:paraId="77CD4104" w14:textId="77777777" w:rsidR="001F0E7E" w:rsidRDefault="001F0E7E" w:rsidP="00BD7819">
      <w:pPr>
        <w:rPr>
          <w:sz w:val="28"/>
        </w:rPr>
      </w:pPr>
    </w:p>
    <w:p w14:paraId="184420C7" w14:textId="77777777" w:rsidR="001F0E7E" w:rsidRDefault="001F0E7E" w:rsidP="00BD7819">
      <w:pPr>
        <w:rPr>
          <w:sz w:val="28"/>
        </w:rPr>
      </w:pPr>
    </w:p>
    <w:p w14:paraId="08AA428B" w14:textId="77777777" w:rsidR="001F0E7E" w:rsidRDefault="001F0E7E" w:rsidP="00BD7819">
      <w:pPr>
        <w:rPr>
          <w:sz w:val="28"/>
        </w:rPr>
      </w:pPr>
    </w:p>
    <w:p w14:paraId="06C79695" w14:textId="77777777" w:rsidR="001F0E7E" w:rsidRDefault="001F0E7E" w:rsidP="00BD7819">
      <w:pPr>
        <w:rPr>
          <w:sz w:val="28"/>
        </w:rPr>
      </w:pPr>
    </w:p>
    <w:p w14:paraId="31E87B91" w14:textId="77777777" w:rsidR="001F0E7E" w:rsidRDefault="001F0E7E" w:rsidP="00BD7819">
      <w:pPr>
        <w:rPr>
          <w:sz w:val="28"/>
        </w:rPr>
      </w:pPr>
    </w:p>
    <w:p w14:paraId="3ED92E4F" w14:textId="77777777" w:rsidR="001F0E7E" w:rsidRPr="001F0E7E" w:rsidRDefault="001F0E7E" w:rsidP="00BD7819">
      <w:pPr>
        <w:rPr>
          <w:rFonts w:ascii="Arial" w:hAnsi="Arial" w:cs="Arial"/>
          <w:color w:val="ACB9CA" w:themeColor="text2" w:themeTint="66"/>
          <w:sz w:val="16"/>
          <w:szCs w:val="16"/>
        </w:rPr>
      </w:pPr>
      <w:r w:rsidRPr="001F0E7E">
        <w:rPr>
          <w:rFonts w:ascii="Arial" w:hAnsi="Arial" w:cs="Arial"/>
          <w:color w:val="ACB9CA" w:themeColor="text2" w:themeTint="66"/>
          <w:sz w:val="16"/>
          <w:szCs w:val="16"/>
        </w:rPr>
        <w:t>EMS/mal</w:t>
      </w:r>
    </w:p>
    <w:sectPr w:rsidR="001F0E7E" w:rsidRPr="001F0E7E">
      <w:headerReference w:type="default" r:id="rId8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F217E5" w14:textId="77777777" w:rsidR="00BD08A0" w:rsidRDefault="00BD08A0">
      <w:r>
        <w:separator/>
      </w:r>
    </w:p>
  </w:endnote>
  <w:endnote w:type="continuationSeparator" w:id="0">
    <w:p w14:paraId="7DBB9169" w14:textId="77777777" w:rsidR="00BD08A0" w:rsidRDefault="00BD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E67574" w14:textId="77777777" w:rsidR="00BD08A0" w:rsidRDefault="00BD08A0">
      <w:r>
        <w:separator/>
      </w:r>
    </w:p>
  </w:footnote>
  <w:footnote w:type="continuationSeparator" w:id="0">
    <w:p w14:paraId="7B3E002C" w14:textId="77777777" w:rsidR="00BD08A0" w:rsidRDefault="00BD08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87586" w14:textId="77777777" w:rsidR="00004485" w:rsidRDefault="00004485">
    <w:pPr>
      <w:jc w:val="center"/>
      <w:rPr>
        <w:b/>
        <w:sz w:val="28"/>
      </w:rPr>
    </w:pPr>
  </w:p>
  <w:p w14:paraId="02114364" w14:textId="77777777"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2320E"/>
    <w:multiLevelType w:val="hybridMultilevel"/>
    <w:tmpl w:val="D4DC731A"/>
    <w:lvl w:ilvl="0" w:tplc="0A3AA8A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74967A16"/>
    <w:multiLevelType w:val="hybridMultilevel"/>
    <w:tmpl w:val="CB809EC8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35"/>
    <w:rsid w:val="00004485"/>
    <w:rsid w:val="000521F1"/>
    <w:rsid w:val="00063991"/>
    <w:rsid w:val="000B53BD"/>
    <w:rsid w:val="0012127B"/>
    <w:rsid w:val="001234C3"/>
    <w:rsid w:val="0016305C"/>
    <w:rsid w:val="00182E9F"/>
    <w:rsid w:val="001939C3"/>
    <w:rsid w:val="001A6A7C"/>
    <w:rsid w:val="001D081A"/>
    <w:rsid w:val="001D3527"/>
    <w:rsid w:val="001E0172"/>
    <w:rsid w:val="001F0E7E"/>
    <w:rsid w:val="00217218"/>
    <w:rsid w:val="00242FA8"/>
    <w:rsid w:val="00252E25"/>
    <w:rsid w:val="00263918"/>
    <w:rsid w:val="002D2B74"/>
    <w:rsid w:val="002D2C11"/>
    <w:rsid w:val="002E1228"/>
    <w:rsid w:val="002F4F4F"/>
    <w:rsid w:val="0030580E"/>
    <w:rsid w:val="0031676F"/>
    <w:rsid w:val="00321BB6"/>
    <w:rsid w:val="003237FC"/>
    <w:rsid w:val="003A31C9"/>
    <w:rsid w:val="003B27C0"/>
    <w:rsid w:val="003D4F43"/>
    <w:rsid w:val="004825D5"/>
    <w:rsid w:val="004F2AD9"/>
    <w:rsid w:val="004F6275"/>
    <w:rsid w:val="0054303C"/>
    <w:rsid w:val="005A5DA4"/>
    <w:rsid w:val="005D07C6"/>
    <w:rsid w:val="005F70D8"/>
    <w:rsid w:val="00623759"/>
    <w:rsid w:val="006261F5"/>
    <w:rsid w:val="00655F3C"/>
    <w:rsid w:val="00661613"/>
    <w:rsid w:val="00677904"/>
    <w:rsid w:val="006A4119"/>
    <w:rsid w:val="006B7555"/>
    <w:rsid w:val="006C14CA"/>
    <w:rsid w:val="006C5AA3"/>
    <w:rsid w:val="006F0D7E"/>
    <w:rsid w:val="00711708"/>
    <w:rsid w:val="00750D0D"/>
    <w:rsid w:val="00773F25"/>
    <w:rsid w:val="007746E0"/>
    <w:rsid w:val="007F74EE"/>
    <w:rsid w:val="00803358"/>
    <w:rsid w:val="008375A3"/>
    <w:rsid w:val="008A1063"/>
    <w:rsid w:val="008A5837"/>
    <w:rsid w:val="008C739F"/>
    <w:rsid w:val="008D79FA"/>
    <w:rsid w:val="00924D85"/>
    <w:rsid w:val="009365B5"/>
    <w:rsid w:val="009472EB"/>
    <w:rsid w:val="0095492D"/>
    <w:rsid w:val="0095501F"/>
    <w:rsid w:val="00956948"/>
    <w:rsid w:val="00962B73"/>
    <w:rsid w:val="00973E26"/>
    <w:rsid w:val="00984E0A"/>
    <w:rsid w:val="009906AC"/>
    <w:rsid w:val="0099532D"/>
    <w:rsid w:val="009A4243"/>
    <w:rsid w:val="009A7349"/>
    <w:rsid w:val="009C1C80"/>
    <w:rsid w:val="009E7C60"/>
    <w:rsid w:val="00A214F0"/>
    <w:rsid w:val="00A443FF"/>
    <w:rsid w:val="00AB4650"/>
    <w:rsid w:val="00AB7FB7"/>
    <w:rsid w:val="00AC63A8"/>
    <w:rsid w:val="00AF29F4"/>
    <w:rsid w:val="00AF7209"/>
    <w:rsid w:val="00B03394"/>
    <w:rsid w:val="00B03B35"/>
    <w:rsid w:val="00B63931"/>
    <w:rsid w:val="00B651E1"/>
    <w:rsid w:val="00B84879"/>
    <w:rsid w:val="00BD08A0"/>
    <w:rsid w:val="00BD7819"/>
    <w:rsid w:val="00C025BB"/>
    <w:rsid w:val="00C3076F"/>
    <w:rsid w:val="00C55C41"/>
    <w:rsid w:val="00C935A1"/>
    <w:rsid w:val="00C94749"/>
    <w:rsid w:val="00C94E7C"/>
    <w:rsid w:val="00CB5D7F"/>
    <w:rsid w:val="00CB7162"/>
    <w:rsid w:val="00CC6616"/>
    <w:rsid w:val="00CF4791"/>
    <w:rsid w:val="00D477F6"/>
    <w:rsid w:val="00D57AF7"/>
    <w:rsid w:val="00DC69BD"/>
    <w:rsid w:val="00DF017B"/>
    <w:rsid w:val="00E00C0F"/>
    <w:rsid w:val="00E109E6"/>
    <w:rsid w:val="00E4291E"/>
    <w:rsid w:val="00E439F7"/>
    <w:rsid w:val="00E51529"/>
    <w:rsid w:val="00EA0AF0"/>
    <w:rsid w:val="00EC5BDE"/>
    <w:rsid w:val="00EC6E4C"/>
    <w:rsid w:val="00EE29BF"/>
    <w:rsid w:val="00F031FB"/>
    <w:rsid w:val="00F76A72"/>
    <w:rsid w:val="00FA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4B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A106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106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55F3C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655F3C"/>
    <w:rPr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1C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C1C8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0B5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"/>
    <w:rsid w:val="008A106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8A106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2E1228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99532D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9532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A106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106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55F3C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655F3C"/>
    <w:rPr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1C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C1C8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0B5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"/>
    <w:rsid w:val="008A106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8A106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2E1228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99532D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9532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477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9</cp:revision>
  <cp:lastPrinted>2018-12-03T17:48:00Z</cp:lastPrinted>
  <dcterms:created xsi:type="dcterms:W3CDTF">2021-07-27T22:01:00Z</dcterms:created>
  <dcterms:modified xsi:type="dcterms:W3CDTF">2021-08-02T12:40:00Z</dcterms:modified>
</cp:coreProperties>
</file>