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042">
        <w:rPr>
          <w:rFonts w:ascii="Arial" w:hAnsi="Arial" w:cs="Arial"/>
          <w:b/>
          <w:sz w:val="24"/>
          <w:szCs w:val="24"/>
        </w:rPr>
        <w:t>R E Q U E R I M E N T O   Nº.</w:t>
      </w:r>
      <w:r w:rsidRPr="00511F28">
        <w:rPr>
          <w:rFonts w:ascii="Arial" w:hAnsi="Arial" w:cs="Arial"/>
          <w:b/>
          <w:sz w:val="24"/>
          <w:szCs w:val="24"/>
        </w:rPr>
        <w:t xml:space="preserve"> </w:t>
      </w:r>
      <w:r w:rsidR="002D66A2" w:rsidRPr="00A857CB">
        <w:rPr>
          <w:rFonts w:ascii="Arial" w:hAnsi="Arial" w:cs="Arial"/>
          <w:b/>
          <w:sz w:val="24"/>
          <w:szCs w:val="24"/>
          <w:u w:val="single"/>
        </w:rPr>
        <w:t>727</w:t>
      </w:r>
    </w:p>
    <w:p w:rsidR="001E353E" w:rsidRDefault="001E353E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SESSÃO ORDINÁRIA DE </w:t>
      </w:r>
      <w:r w:rsidR="00511F28">
        <w:rPr>
          <w:rFonts w:ascii="Arial" w:hAnsi="Arial" w:cs="Arial"/>
          <w:b/>
          <w:sz w:val="24"/>
          <w:szCs w:val="24"/>
          <w:u w:val="single"/>
        </w:rPr>
        <w:t>20/</w:t>
      </w:r>
      <w:r w:rsidR="005F5340">
        <w:rPr>
          <w:rFonts w:ascii="Arial" w:hAnsi="Arial" w:cs="Arial"/>
          <w:b/>
          <w:sz w:val="24"/>
          <w:szCs w:val="24"/>
          <w:u w:val="single"/>
        </w:rPr>
        <w:t>9</w:t>
      </w:r>
      <w:r w:rsidR="00FC271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0D2C21" w:rsidRPr="00740042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4004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Default="000D2C21" w:rsidP="000D2C21">
      <w:pPr>
        <w:rPr>
          <w:rFonts w:ascii="Arial" w:hAnsi="Arial" w:cs="Arial"/>
          <w:sz w:val="24"/>
          <w:szCs w:val="24"/>
        </w:rPr>
      </w:pPr>
    </w:p>
    <w:p w:rsidR="00A857CB" w:rsidRPr="00740042" w:rsidRDefault="00A857CB" w:rsidP="000D2C21">
      <w:pPr>
        <w:rPr>
          <w:rFonts w:ascii="Arial" w:hAnsi="Arial" w:cs="Arial"/>
          <w:sz w:val="24"/>
          <w:szCs w:val="24"/>
        </w:rPr>
      </w:pPr>
    </w:p>
    <w:p w:rsidR="000D2C21" w:rsidRDefault="000D2C21" w:rsidP="000D2C21">
      <w:pPr>
        <w:rPr>
          <w:rFonts w:ascii="Arial" w:hAnsi="Arial" w:cs="Arial"/>
          <w:sz w:val="24"/>
          <w:szCs w:val="24"/>
        </w:rPr>
      </w:pPr>
    </w:p>
    <w:p w:rsidR="00371B84" w:rsidRDefault="00371B84" w:rsidP="000D2C21">
      <w:pPr>
        <w:rPr>
          <w:rFonts w:ascii="Arial" w:hAnsi="Arial" w:cs="Arial"/>
          <w:sz w:val="24"/>
          <w:szCs w:val="24"/>
        </w:rPr>
      </w:pPr>
    </w:p>
    <w:p w:rsidR="000D2C21" w:rsidRDefault="000D2C21" w:rsidP="000D2C21">
      <w:pPr>
        <w:rPr>
          <w:rFonts w:ascii="Arial" w:hAnsi="Arial" w:cs="Arial"/>
          <w:sz w:val="24"/>
          <w:szCs w:val="24"/>
        </w:rPr>
      </w:pPr>
    </w:p>
    <w:p w:rsidR="00371B84" w:rsidRDefault="002D66A2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politica</w:t>
      </w:r>
      <w:proofErr w:type="spellEnd"/>
      <w:r>
        <w:rPr>
          <w:rFonts w:ascii="Arial" w:hAnsi="Arial" w:cs="Arial"/>
          <w:sz w:val="24"/>
          <w:szCs w:val="24"/>
        </w:rPr>
        <w:t xml:space="preserve"> pública voltada para a</w:t>
      </w:r>
      <w:r w:rsidR="00371B84">
        <w:rPr>
          <w:rFonts w:ascii="Arial" w:hAnsi="Arial" w:cs="Arial"/>
          <w:sz w:val="24"/>
          <w:szCs w:val="24"/>
        </w:rPr>
        <w:t xml:space="preserve"> seguran</w:t>
      </w:r>
      <w:r>
        <w:rPr>
          <w:rFonts w:ascii="Arial" w:hAnsi="Arial" w:cs="Arial"/>
          <w:sz w:val="24"/>
          <w:szCs w:val="24"/>
        </w:rPr>
        <w:t>ça é uma das principais causas</w:t>
      </w:r>
      <w:r w:rsidR="00371B84">
        <w:rPr>
          <w:rFonts w:ascii="Arial" w:hAnsi="Arial" w:cs="Arial"/>
          <w:sz w:val="24"/>
          <w:szCs w:val="24"/>
        </w:rPr>
        <w:t xml:space="preserve"> de indicadores sociais que </w:t>
      </w:r>
      <w:proofErr w:type="spellStart"/>
      <w:r w:rsidR="00371B84">
        <w:rPr>
          <w:rFonts w:ascii="Arial" w:hAnsi="Arial" w:cs="Arial"/>
          <w:sz w:val="24"/>
          <w:szCs w:val="24"/>
        </w:rPr>
        <w:t>contribuiem</w:t>
      </w:r>
      <w:proofErr w:type="spellEnd"/>
      <w:r w:rsidR="00371B84">
        <w:rPr>
          <w:rFonts w:ascii="Arial" w:hAnsi="Arial" w:cs="Arial"/>
          <w:sz w:val="24"/>
          <w:szCs w:val="24"/>
        </w:rPr>
        <w:t xml:space="preserve"> para a melhoria da qualidade de vida e dos índices de desenvolvimento humano d</w:t>
      </w:r>
      <w:r w:rsidR="00982616">
        <w:rPr>
          <w:rFonts w:ascii="Arial" w:hAnsi="Arial" w:cs="Arial"/>
          <w:sz w:val="24"/>
          <w:szCs w:val="24"/>
        </w:rPr>
        <w:t>o município.</w:t>
      </w:r>
    </w:p>
    <w:p w:rsidR="00982616" w:rsidRDefault="00982616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consideradas forças de segurança que atuam de fato e de d</w:t>
      </w:r>
      <w:r w:rsidR="002D66A2">
        <w:rPr>
          <w:rFonts w:ascii="Arial" w:hAnsi="Arial" w:cs="Arial"/>
          <w:sz w:val="24"/>
          <w:szCs w:val="24"/>
        </w:rPr>
        <w:t>ireito nos municípios paulistas</w:t>
      </w:r>
      <w:r>
        <w:rPr>
          <w:rFonts w:ascii="Arial" w:hAnsi="Arial" w:cs="Arial"/>
          <w:sz w:val="24"/>
          <w:szCs w:val="24"/>
        </w:rPr>
        <w:t xml:space="preserve"> a </w:t>
      </w:r>
      <w:r w:rsidR="002D66A2">
        <w:rPr>
          <w:rFonts w:ascii="Arial" w:hAnsi="Arial" w:cs="Arial"/>
          <w:sz w:val="24"/>
          <w:szCs w:val="24"/>
        </w:rPr>
        <w:t>Policia Militar</w:t>
      </w:r>
      <w:r>
        <w:rPr>
          <w:rFonts w:ascii="Arial" w:hAnsi="Arial" w:cs="Arial"/>
          <w:sz w:val="24"/>
          <w:szCs w:val="24"/>
        </w:rPr>
        <w:t xml:space="preserve">, a </w:t>
      </w:r>
      <w:r w:rsidR="002D66A2">
        <w:rPr>
          <w:rFonts w:ascii="Arial" w:hAnsi="Arial" w:cs="Arial"/>
          <w:sz w:val="24"/>
          <w:szCs w:val="24"/>
        </w:rPr>
        <w:t>Guarda Metropolitana</w:t>
      </w:r>
      <w:r>
        <w:rPr>
          <w:rFonts w:ascii="Arial" w:hAnsi="Arial" w:cs="Arial"/>
          <w:sz w:val="24"/>
          <w:szCs w:val="24"/>
        </w:rPr>
        <w:t xml:space="preserve">, </w:t>
      </w:r>
      <w:r w:rsidR="00511F28">
        <w:rPr>
          <w:rFonts w:ascii="Arial" w:hAnsi="Arial" w:cs="Arial"/>
          <w:sz w:val="24"/>
          <w:szCs w:val="24"/>
        </w:rPr>
        <w:t>a</w:t>
      </w:r>
      <w:r w:rsidR="002D66A2">
        <w:rPr>
          <w:rFonts w:ascii="Arial" w:hAnsi="Arial" w:cs="Arial"/>
          <w:sz w:val="24"/>
          <w:szCs w:val="24"/>
        </w:rPr>
        <w:t xml:space="preserve"> Guarda Civil Municipal </w:t>
      </w:r>
      <w:r>
        <w:rPr>
          <w:rFonts w:ascii="Arial" w:hAnsi="Arial" w:cs="Arial"/>
          <w:sz w:val="24"/>
          <w:szCs w:val="24"/>
        </w:rPr>
        <w:t xml:space="preserve">e a </w:t>
      </w:r>
      <w:r w:rsidR="002D66A2">
        <w:rPr>
          <w:rFonts w:ascii="Arial" w:hAnsi="Arial" w:cs="Arial"/>
          <w:sz w:val="24"/>
          <w:szCs w:val="24"/>
        </w:rPr>
        <w:t>Policia Civil</w:t>
      </w:r>
      <w:r>
        <w:rPr>
          <w:rFonts w:ascii="Arial" w:hAnsi="Arial" w:cs="Arial"/>
          <w:sz w:val="24"/>
          <w:szCs w:val="24"/>
        </w:rPr>
        <w:t>.</w:t>
      </w:r>
    </w:p>
    <w:p w:rsidR="00982616" w:rsidRDefault="00982616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</w:t>
      </w:r>
      <w:r w:rsidR="002D66A2">
        <w:rPr>
          <w:rFonts w:ascii="Arial" w:hAnsi="Arial" w:cs="Arial"/>
          <w:sz w:val="24"/>
          <w:szCs w:val="24"/>
        </w:rPr>
        <w:t>documento, iremos referendar a Policia M</w:t>
      </w:r>
      <w:r>
        <w:rPr>
          <w:rFonts w:ascii="Arial" w:hAnsi="Arial" w:cs="Arial"/>
          <w:sz w:val="24"/>
          <w:szCs w:val="24"/>
        </w:rPr>
        <w:t xml:space="preserve">ilitar do Estado de São Paulo que é uma das que apresentam os melhores indicadores de eficiência e eficácia </w:t>
      </w:r>
      <w:r w:rsidR="00CF1E43">
        <w:rPr>
          <w:rFonts w:ascii="Arial" w:hAnsi="Arial" w:cs="Arial"/>
          <w:sz w:val="24"/>
          <w:szCs w:val="24"/>
        </w:rPr>
        <w:t>na prestaçã</w:t>
      </w:r>
      <w:r w:rsidR="00511F28">
        <w:rPr>
          <w:rFonts w:ascii="Arial" w:hAnsi="Arial" w:cs="Arial"/>
          <w:sz w:val="24"/>
          <w:szCs w:val="24"/>
        </w:rPr>
        <w:t>o de serviço aos contribuintes, bem como</w:t>
      </w:r>
      <w:r w:rsidR="00CF1E43">
        <w:rPr>
          <w:rFonts w:ascii="Arial" w:hAnsi="Arial" w:cs="Arial"/>
          <w:sz w:val="24"/>
          <w:szCs w:val="24"/>
        </w:rPr>
        <w:t xml:space="preserve"> apresentam uma falta muito grande d</w:t>
      </w:r>
      <w:r w:rsidR="00511F28">
        <w:rPr>
          <w:rFonts w:ascii="Arial" w:hAnsi="Arial" w:cs="Arial"/>
          <w:sz w:val="24"/>
          <w:szCs w:val="24"/>
        </w:rPr>
        <w:t xml:space="preserve">e efetivo e, </w:t>
      </w:r>
      <w:r w:rsidR="00CF1E43">
        <w:rPr>
          <w:rFonts w:ascii="Arial" w:hAnsi="Arial" w:cs="Arial"/>
          <w:sz w:val="24"/>
          <w:szCs w:val="24"/>
        </w:rPr>
        <w:t>também</w:t>
      </w:r>
      <w:r w:rsidR="00511F28">
        <w:rPr>
          <w:rFonts w:ascii="Arial" w:hAnsi="Arial" w:cs="Arial"/>
          <w:sz w:val="24"/>
          <w:szCs w:val="24"/>
        </w:rPr>
        <w:t>,</w:t>
      </w:r>
      <w:r w:rsidR="00CF1E43">
        <w:rPr>
          <w:rFonts w:ascii="Arial" w:hAnsi="Arial" w:cs="Arial"/>
          <w:sz w:val="24"/>
          <w:szCs w:val="24"/>
        </w:rPr>
        <w:t xml:space="preserve"> pela falta de melhor remuneração.</w:t>
      </w:r>
    </w:p>
    <w:p w:rsidR="002D66A2" w:rsidRDefault="002D66A2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</w:t>
      </w:r>
      <w:r w:rsidR="00CF1E43">
        <w:rPr>
          <w:rFonts w:ascii="Arial" w:hAnsi="Arial" w:cs="Arial"/>
          <w:sz w:val="24"/>
          <w:szCs w:val="24"/>
        </w:rPr>
        <w:t xml:space="preserve">olicia </w:t>
      </w:r>
      <w:r>
        <w:rPr>
          <w:rFonts w:ascii="Arial" w:hAnsi="Arial" w:cs="Arial"/>
          <w:sz w:val="24"/>
          <w:szCs w:val="24"/>
        </w:rPr>
        <w:t>M</w:t>
      </w:r>
      <w:r w:rsidR="00511F28">
        <w:rPr>
          <w:rFonts w:ascii="Arial" w:hAnsi="Arial" w:cs="Arial"/>
          <w:sz w:val="24"/>
          <w:szCs w:val="24"/>
        </w:rPr>
        <w:t>ilitar P</w:t>
      </w:r>
      <w:r w:rsidR="00CF1E43">
        <w:rPr>
          <w:rFonts w:ascii="Arial" w:hAnsi="Arial" w:cs="Arial"/>
          <w:sz w:val="24"/>
          <w:szCs w:val="24"/>
        </w:rPr>
        <w:t xml:space="preserve">aulista não tem </w:t>
      </w:r>
      <w:r w:rsidR="009238AB">
        <w:rPr>
          <w:rFonts w:ascii="Arial" w:hAnsi="Arial" w:cs="Arial"/>
          <w:sz w:val="24"/>
          <w:szCs w:val="24"/>
        </w:rPr>
        <w:t xml:space="preserve">recebido os aumentos salariais garantidos na Constituição </w:t>
      </w:r>
      <w:r>
        <w:rPr>
          <w:rFonts w:ascii="Arial" w:hAnsi="Arial" w:cs="Arial"/>
          <w:sz w:val="24"/>
          <w:szCs w:val="24"/>
        </w:rPr>
        <w:t>des</w:t>
      </w:r>
      <w:r w:rsidR="009238AB">
        <w:rPr>
          <w:rFonts w:ascii="Arial" w:hAnsi="Arial" w:cs="Arial"/>
          <w:sz w:val="24"/>
          <w:szCs w:val="24"/>
        </w:rPr>
        <w:t xml:space="preserve">de 2014, </w:t>
      </w:r>
      <w:r>
        <w:rPr>
          <w:rFonts w:ascii="Arial" w:hAnsi="Arial" w:cs="Arial"/>
          <w:sz w:val="24"/>
          <w:szCs w:val="24"/>
        </w:rPr>
        <w:t>além disso,</w:t>
      </w:r>
      <w:r w:rsidR="009238AB">
        <w:rPr>
          <w:rFonts w:ascii="Arial" w:hAnsi="Arial" w:cs="Arial"/>
          <w:sz w:val="24"/>
          <w:szCs w:val="24"/>
        </w:rPr>
        <w:t xml:space="preserve"> as correções inflacionarias realizada</w:t>
      </w:r>
      <w:r>
        <w:rPr>
          <w:rFonts w:ascii="Arial" w:hAnsi="Arial" w:cs="Arial"/>
          <w:sz w:val="24"/>
          <w:szCs w:val="24"/>
        </w:rPr>
        <w:t>s</w:t>
      </w:r>
      <w:r w:rsidR="009238AB">
        <w:rPr>
          <w:rFonts w:ascii="Arial" w:hAnsi="Arial" w:cs="Arial"/>
          <w:sz w:val="24"/>
          <w:szCs w:val="24"/>
        </w:rPr>
        <w:t xml:space="preserve"> pelo governo paulista não </w:t>
      </w:r>
      <w:r>
        <w:rPr>
          <w:rFonts w:ascii="Arial" w:hAnsi="Arial" w:cs="Arial"/>
          <w:sz w:val="24"/>
          <w:szCs w:val="24"/>
        </w:rPr>
        <w:t>repõem as perdas salariais desta categoria.</w:t>
      </w:r>
    </w:p>
    <w:p w:rsidR="00A857CB" w:rsidRDefault="00005E42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progressões funcionais e a forma de crescimento dentro da carreira da </w:t>
      </w:r>
      <w:r w:rsidR="002D66A2">
        <w:rPr>
          <w:rFonts w:ascii="Arial" w:hAnsi="Arial" w:cs="Arial"/>
          <w:sz w:val="24"/>
          <w:szCs w:val="24"/>
        </w:rPr>
        <w:t>Policia M</w:t>
      </w:r>
      <w:r w:rsidR="00A857CB">
        <w:rPr>
          <w:rFonts w:ascii="Arial" w:hAnsi="Arial" w:cs="Arial"/>
          <w:sz w:val="24"/>
          <w:szCs w:val="24"/>
        </w:rPr>
        <w:t xml:space="preserve">ilitar </w:t>
      </w:r>
      <w:r w:rsidR="002D66A2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2D66A2">
        <w:rPr>
          <w:rFonts w:ascii="Arial" w:hAnsi="Arial" w:cs="Arial"/>
          <w:sz w:val="24"/>
          <w:szCs w:val="24"/>
        </w:rPr>
        <w:t>dá</w:t>
      </w:r>
      <w:proofErr w:type="gramEnd"/>
      <w:r>
        <w:rPr>
          <w:rFonts w:ascii="Arial" w:hAnsi="Arial" w:cs="Arial"/>
          <w:sz w:val="24"/>
          <w:szCs w:val="24"/>
        </w:rPr>
        <w:t xml:space="preserve"> por meritocracia e não através de uma </w:t>
      </w:r>
      <w:proofErr w:type="spellStart"/>
      <w:r>
        <w:rPr>
          <w:rFonts w:ascii="Arial" w:hAnsi="Arial" w:cs="Arial"/>
          <w:sz w:val="24"/>
          <w:szCs w:val="24"/>
        </w:rPr>
        <w:t>politica</w:t>
      </w:r>
      <w:proofErr w:type="spellEnd"/>
      <w:r>
        <w:rPr>
          <w:rFonts w:ascii="Arial" w:hAnsi="Arial" w:cs="Arial"/>
          <w:sz w:val="24"/>
          <w:szCs w:val="24"/>
        </w:rPr>
        <w:t xml:space="preserve"> pública sa</w:t>
      </w:r>
      <w:r w:rsidR="00511F28">
        <w:rPr>
          <w:rFonts w:ascii="Arial" w:hAnsi="Arial" w:cs="Arial"/>
          <w:sz w:val="24"/>
          <w:szCs w:val="24"/>
        </w:rPr>
        <w:t xml:space="preserve">larial e </w:t>
      </w:r>
      <w:proofErr w:type="spellStart"/>
      <w:r w:rsidR="00511F28">
        <w:rPr>
          <w:rFonts w:ascii="Arial" w:hAnsi="Arial" w:cs="Arial"/>
          <w:sz w:val="24"/>
          <w:szCs w:val="24"/>
        </w:rPr>
        <w:t>recompensatória</w:t>
      </w:r>
      <w:proofErr w:type="spellEnd"/>
      <w:r w:rsidR="00511F28">
        <w:rPr>
          <w:rFonts w:ascii="Arial" w:hAnsi="Arial" w:cs="Arial"/>
          <w:sz w:val="24"/>
          <w:szCs w:val="24"/>
        </w:rPr>
        <w:t xml:space="preserve"> por aná</w:t>
      </w:r>
      <w:r>
        <w:rPr>
          <w:rFonts w:ascii="Arial" w:hAnsi="Arial" w:cs="Arial"/>
          <w:sz w:val="24"/>
          <w:szCs w:val="24"/>
        </w:rPr>
        <w:t>lise de desempenho</w:t>
      </w:r>
      <w:r w:rsidR="00A857CB">
        <w:rPr>
          <w:rFonts w:ascii="Arial" w:hAnsi="Arial" w:cs="Arial"/>
          <w:sz w:val="24"/>
          <w:szCs w:val="24"/>
        </w:rPr>
        <w:t xml:space="preserve">. </w:t>
      </w:r>
    </w:p>
    <w:p w:rsidR="00E526DC" w:rsidRDefault="00A857CB" w:rsidP="00A857C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 que este parlamentar, preocupado com os direitos desta classe que está na linha de frente do combate ao crime e, s</w:t>
      </w:r>
      <w:r w:rsidR="00C91D02">
        <w:rPr>
          <w:rFonts w:ascii="Arial" w:hAnsi="Arial" w:cs="Arial"/>
          <w:sz w:val="24"/>
          <w:szCs w:val="24"/>
        </w:rPr>
        <w:t xml:space="preserve">abendo que a legislação </w:t>
      </w:r>
      <w:r>
        <w:rPr>
          <w:rFonts w:ascii="Arial" w:hAnsi="Arial" w:cs="Arial"/>
          <w:sz w:val="24"/>
          <w:szCs w:val="24"/>
        </w:rPr>
        <w:t xml:space="preserve">vigente </w:t>
      </w:r>
      <w:r w:rsidR="00C91D02">
        <w:rPr>
          <w:rFonts w:ascii="Arial" w:hAnsi="Arial" w:cs="Arial"/>
          <w:sz w:val="24"/>
          <w:szCs w:val="24"/>
        </w:rPr>
        <w:t>não permite aumento salarial até o dia 31</w:t>
      </w:r>
      <w:r>
        <w:rPr>
          <w:rFonts w:ascii="Arial" w:hAnsi="Arial" w:cs="Arial"/>
          <w:sz w:val="24"/>
          <w:szCs w:val="24"/>
        </w:rPr>
        <w:t xml:space="preserve"> de dezembro deste ano, solicita que o governo estadual possa realizar uma análise orçamentária para contemplar os Policiais </w:t>
      </w:r>
      <w:proofErr w:type="gramStart"/>
      <w:r>
        <w:rPr>
          <w:rFonts w:ascii="Arial" w:hAnsi="Arial" w:cs="Arial"/>
          <w:sz w:val="24"/>
          <w:szCs w:val="24"/>
        </w:rPr>
        <w:t>Militares  com</w:t>
      </w:r>
      <w:proofErr w:type="gramEnd"/>
      <w:r>
        <w:rPr>
          <w:rFonts w:ascii="Arial" w:hAnsi="Arial" w:cs="Arial"/>
          <w:sz w:val="24"/>
          <w:szCs w:val="24"/>
        </w:rPr>
        <w:t xml:space="preserve"> o reajuste salarial </w:t>
      </w:r>
      <w:r w:rsidR="00C91D02">
        <w:rPr>
          <w:rFonts w:ascii="Arial" w:hAnsi="Arial" w:cs="Arial"/>
          <w:sz w:val="24"/>
          <w:szCs w:val="24"/>
        </w:rPr>
        <w:t>para o exercício de 2022.</w:t>
      </w:r>
    </w:p>
    <w:p w:rsidR="005F5340" w:rsidRDefault="00A857CB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0D2C21" w:rsidRPr="00740042">
        <w:rPr>
          <w:rFonts w:ascii="Arial" w:hAnsi="Arial" w:cs="Arial"/>
          <w:b/>
          <w:sz w:val="24"/>
          <w:szCs w:val="24"/>
        </w:rPr>
        <w:t>REQUEREMOS</w:t>
      </w:r>
      <w:r w:rsidR="000D2C21" w:rsidRPr="00740042">
        <w:rPr>
          <w:rFonts w:ascii="Arial" w:hAnsi="Arial" w:cs="Arial"/>
          <w:sz w:val="24"/>
          <w:szCs w:val="24"/>
        </w:rPr>
        <w:t>, depois de cumpridas as formalidades regimentais, ouvido o Plenário, seja oficiado ao Excelentíssim</w:t>
      </w:r>
      <w:r w:rsidR="0074004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Governador do Estado de São Paulo</w:t>
      </w:r>
      <w:r w:rsidR="008420FF">
        <w:rPr>
          <w:rFonts w:ascii="Arial" w:hAnsi="Arial" w:cs="Arial"/>
          <w:sz w:val="24"/>
          <w:szCs w:val="24"/>
        </w:rPr>
        <w:t xml:space="preserve"> </w:t>
      </w:r>
      <w:r w:rsidR="008420FF" w:rsidRPr="008420FF">
        <w:rPr>
          <w:rFonts w:ascii="Arial" w:hAnsi="Arial" w:cs="Arial"/>
          <w:b/>
          <w:caps/>
          <w:sz w:val="24"/>
          <w:szCs w:val="24"/>
        </w:rPr>
        <w:t>João Agripino da Costa Doria Junior</w:t>
      </w:r>
      <w:r w:rsidR="008420FF">
        <w:t xml:space="preserve">, </w:t>
      </w:r>
      <w:r w:rsidR="000D2C21" w:rsidRPr="00740042">
        <w:rPr>
          <w:rFonts w:ascii="Arial" w:hAnsi="Arial" w:cs="Arial"/>
          <w:sz w:val="24"/>
          <w:szCs w:val="24"/>
        </w:rPr>
        <w:t>solicitando</w:t>
      </w:r>
      <w:r w:rsidR="00AD7976">
        <w:rPr>
          <w:rFonts w:ascii="Arial" w:hAnsi="Arial" w:cs="Arial"/>
          <w:sz w:val="24"/>
          <w:szCs w:val="24"/>
        </w:rPr>
        <w:t xml:space="preserve"> aplicar os reajustes salariais reai</w:t>
      </w:r>
      <w:r>
        <w:rPr>
          <w:rFonts w:ascii="Arial" w:hAnsi="Arial" w:cs="Arial"/>
          <w:sz w:val="24"/>
          <w:szCs w:val="24"/>
        </w:rPr>
        <w:t>s para os Policiais Militares</w:t>
      </w:r>
      <w:r w:rsidR="005F5340">
        <w:rPr>
          <w:rFonts w:ascii="Arial" w:hAnsi="Arial" w:cs="Arial"/>
          <w:sz w:val="24"/>
          <w:szCs w:val="24"/>
        </w:rPr>
        <w:t>, resgatando as diferenças salariais de 2014 até 2021.</w:t>
      </w:r>
    </w:p>
    <w:p w:rsidR="000D2C21" w:rsidRPr="00740042" w:rsidRDefault="00056A81" w:rsidP="000D2C2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40042">
        <w:rPr>
          <w:rFonts w:ascii="Arial" w:hAnsi="Arial" w:cs="Arial"/>
          <w:bCs/>
          <w:sz w:val="24"/>
          <w:szCs w:val="24"/>
        </w:rPr>
        <w:t xml:space="preserve"> </w:t>
      </w: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11F28">
        <w:rPr>
          <w:rFonts w:ascii="Arial" w:hAnsi="Arial" w:cs="Arial"/>
          <w:sz w:val="24"/>
          <w:szCs w:val="24"/>
        </w:rPr>
        <w:t>2</w:t>
      </w:r>
      <w:r w:rsidR="005F5340">
        <w:rPr>
          <w:rFonts w:ascii="Arial" w:hAnsi="Arial" w:cs="Arial"/>
          <w:sz w:val="24"/>
          <w:szCs w:val="24"/>
        </w:rPr>
        <w:t>0 de setembro</w:t>
      </w:r>
      <w:r w:rsidRPr="00740042">
        <w:rPr>
          <w:rFonts w:ascii="Arial" w:hAnsi="Arial" w:cs="Arial"/>
          <w:sz w:val="24"/>
          <w:szCs w:val="24"/>
        </w:rPr>
        <w:t xml:space="preserve"> de 20</w:t>
      </w:r>
      <w:r w:rsidR="00FC271A">
        <w:rPr>
          <w:rFonts w:ascii="Arial" w:hAnsi="Arial" w:cs="Arial"/>
          <w:sz w:val="24"/>
          <w:szCs w:val="24"/>
        </w:rPr>
        <w:t>21</w:t>
      </w:r>
      <w:r w:rsidRPr="00740042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056A81" w:rsidRPr="00740042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:rsidR="00056A81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0F8A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57CB" w:rsidRDefault="00A857CB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0F8A" w:rsidRPr="00740042" w:rsidRDefault="003C0F8A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A81" w:rsidRPr="00740042" w:rsidRDefault="00056A81" w:rsidP="00744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042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7400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5340"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  <w:p w:rsidR="00056A81" w:rsidRPr="00A857CB" w:rsidRDefault="00056A81" w:rsidP="001E35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7CB"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</w:tr>
    </w:tbl>
    <w:p w:rsidR="00511F28" w:rsidRDefault="00511F28">
      <w:pPr>
        <w:rPr>
          <w:color w:val="BFBFBF"/>
          <w:sz w:val="28"/>
        </w:rPr>
      </w:pPr>
    </w:p>
    <w:p w:rsidR="00511F28" w:rsidRDefault="00511F28">
      <w:pPr>
        <w:rPr>
          <w:color w:val="BFBFBF"/>
          <w:sz w:val="28"/>
        </w:rPr>
      </w:pPr>
    </w:p>
    <w:p w:rsidR="00740042" w:rsidRPr="00511F28" w:rsidRDefault="00A857CB">
      <w:pPr>
        <w:rPr>
          <w:color w:val="BFBFBF"/>
          <w:sz w:val="16"/>
          <w:szCs w:val="16"/>
        </w:rPr>
      </w:pPr>
      <w:bookmarkStart w:id="0" w:name="_GoBack"/>
      <w:r w:rsidRPr="00511F28">
        <w:rPr>
          <w:color w:val="BFBFBF"/>
          <w:sz w:val="16"/>
          <w:szCs w:val="16"/>
        </w:rPr>
        <w:t>RR</w:t>
      </w:r>
      <w:bookmarkEnd w:id="0"/>
    </w:p>
    <w:sectPr w:rsidR="00740042" w:rsidRPr="00511F28" w:rsidSect="003C0F8A">
      <w:headerReference w:type="default" r:id="rId7"/>
      <w:pgSz w:w="11907" w:h="16840" w:code="9"/>
      <w:pgMar w:top="1985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6E" w:rsidRDefault="0054656E">
      <w:r>
        <w:separator/>
      </w:r>
    </w:p>
  </w:endnote>
  <w:endnote w:type="continuationSeparator" w:id="0">
    <w:p w:rsidR="0054656E" w:rsidRDefault="0054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6E" w:rsidRDefault="0054656E">
      <w:r>
        <w:separator/>
      </w:r>
    </w:p>
  </w:footnote>
  <w:footnote w:type="continuationSeparator" w:id="0">
    <w:p w:rsidR="0054656E" w:rsidRDefault="0054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5E42"/>
    <w:rsid w:val="0003608B"/>
    <w:rsid w:val="00037C57"/>
    <w:rsid w:val="000416ED"/>
    <w:rsid w:val="00056A81"/>
    <w:rsid w:val="00067E24"/>
    <w:rsid w:val="00091023"/>
    <w:rsid w:val="000D2C21"/>
    <w:rsid w:val="001210F4"/>
    <w:rsid w:val="00134155"/>
    <w:rsid w:val="001A05F5"/>
    <w:rsid w:val="001A6814"/>
    <w:rsid w:val="001E353E"/>
    <w:rsid w:val="00266F95"/>
    <w:rsid w:val="00290285"/>
    <w:rsid w:val="002D66A2"/>
    <w:rsid w:val="002E766D"/>
    <w:rsid w:val="00300CBD"/>
    <w:rsid w:val="00322D39"/>
    <w:rsid w:val="00371B84"/>
    <w:rsid w:val="003C0F8A"/>
    <w:rsid w:val="003F1F8C"/>
    <w:rsid w:val="00452AAC"/>
    <w:rsid w:val="00511F28"/>
    <w:rsid w:val="00525BC6"/>
    <w:rsid w:val="0054656E"/>
    <w:rsid w:val="005D5490"/>
    <w:rsid w:val="005E59A3"/>
    <w:rsid w:val="005F5340"/>
    <w:rsid w:val="00644C2D"/>
    <w:rsid w:val="006B69F1"/>
    <w:rsid w:val="007020DE"/>
    <w:rsid w:val="007336C4"/>
    <w:rsid w:val="00740042"/>
    <w:rsid w:val="007440D7"/>
    <w:rsid w:val="008420FF"/>
    <w:rsid w:val="0086645A"/>
    <w:rsid w:val="00870F56"/>
    <w:rsid w:val="009067E9"/>
    <w:rsid w:val="009238AB"/>
    <w:rsid w:val="00951898"/>
    <w:rsid w:val="00982616"/>
    <w:rsid w:val="00992648"/>
    <w:rsid w:val="009A28DB"/>
    <w:rsid w:val="009A4475"/>
    <w:rsid w:val="00A76EC7"/>
    <w:rsid w:val="00A857CB"/>
    <w:rsid w:val="00AD0B1E"/>
    <w:rsid w:val="00AD7976"/>
    <w:rsid w:val="00B03B35"/>
    <w:rsid w:val="00B45720"/>
    <w:rsid w:val="00B84DA2"/>
    <w:rsid w:val="00BD278E"/>
    <w:rsid w:val="00BF3A04"/>
    <w:rsid w:val="00BF781E"/>
    <w:rsid w:val="00C01336"/>
    <w:rsid w:val="00C05E8A"/>
    <w:rsid w:val="00C10F88"/>
    <w:rsid w:val="00C52999"/>
    <w:rsid w:val="00C91D02"/>
    <w:rsid w:val="00C9513C"/>
    <w:rsid w:val="00CF1E43"/>
    <w:rsid w:val="00D02F86"/>
    <w:rsid w:val="00DB69EA"/>
    <w:rsid w:val="00E41C73"/>
    <w:rsid w:val="00E526DC"/>
    <w:rsid w:val="00E752C4"/>
    <w:rsid w:val="00EC6884"/>
    <w:rsid w:val="00F16DD2"/>
    <w:rsid w:val="00F621CB"/>
    <w:rsid w:val="00FB16CE"/>
    <w:rsid w:val="00FC271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669F-8E50-4947-8098-00A3E0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2021-04-29T18:46:00Z</cp:lastPrinted>
  <dcterms:created xsi:type="dcterms:W3CDTF">2021-09-17T17:01:00Z</dcterms:created>
  <dcterms:modified xsi:type="dcterms:W3CDTF">2021-09-17T17:56:00Z</dcterms:modified>
</cp:coreProperties>
</file>