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293C58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293C58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13 de outubro de 2021</w:t>
      </w:r>
    </w:p>
    <w:p w:rsidR="00293C58" w:rsidRPr="00B8034D" w:rsidP="00293C58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177D65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F83FB2" w:rsidRPr="00177D65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  <w:u w:val="single"/>
        </w:rPr>
        <w:t>Autoria:</w:t>
      </w:r>
      <w:r w:rsidRPr="00177D6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79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Voto de pesar pelo falecimento do Senhor Rubem Ruiz Affonseca Filho, genitor de Luis Fernando Pardini Affonseca, Daniela Pardini Affonseca e do Excelentíssimo Senhor Prefeito, Mário Eduardo Pardini Affonseca, ocorrido em 8 de outubro de 2021, aos 76 anos de idade. 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F93EA2" w:rsidRPr="00177D65" w:rsidP="00177D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177D65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177D65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Adjunto para Assuntos do Transporte Coletivo e Gerente da Empresa </w:t>
      </w:r>
      <w:r w:rsidR="0078375B">
        <w:rPr>
          <w:rFonts w:ascii="Arial" w:hAnsi="Arial" w:cs="Arial"/>
          <w:sz w:val="24"/>
          <w:szCs w:val="24"/>
        </w:rPr>
        <w:t xml:space="preserve">Reta Transportes </w:t>
      </w:r>
      <w:r w:rsidRPr="00177D65">
        <w:rPr>
          <w:rFonts w:ascii="Arial" w:hAnsi="Arial" w:cs="Arial"/>
          <w:sz w:val="24"/>
          <w:szCs w:val="24"/>
        </w:rPr>
        <w:t>- solicita-se incluir mais horários na linha de ônibus 217 – Jardim Paraíso/UNESP (linha universitária), além das 7h30, de forma a atender a todos os estudantes e trabalhadores que fazem uso do transporte coletivo nos mais diversos horários.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CLÁUDIA GABRIEL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Secretário de Infraestrutura e Consultora de Negócios da CPFL -  solicita-se implantar iluminação pública nos trechos ainda desprovidos dessa benfeitoria nas Avenidas Prefeito Antonio Jamil Cury e Carlos Alberto Rosseto, ambas no Recanto Árvore Grande, proporcionando mais segurança para os usuários das referidas vias.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LELO PAGANI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do Verde -  solicita-se colocar em prática o contido na Lei nº 4860, de 28 de novembro de 2007 que “Autoriza o Poder Executivo a criar o Projeto “Mãe Natureza – uma </w:t>
      </w:r>
      <w:r>
        <w:rPr>
          <w:rFonts w:ascii="Arial" w:hAnsi="Arial" w:cs="Arial"/>
          <w:sz w:val="24"/>
          <w:szCs w:val="24"/>
        </w:rPr>
        <w:t xml:space="preserve">vida, </w:t>
      </w:r>
      <w:r w:rsidRPr="00177D65">
        <w:rPr>
          <w:rFonts w:ascii="Arial" w:hAnsi="Arial" w:cs="Arial"/>
          <w:sz w:val="24"/>
          <w:szCs w:val="24"/>
        </w:rPr>
        <w:t xml:space="preserve">uma árvore” e dá outras providências”, de iniciativa deste </w:t>
      </w:r>
      <w:r w:rsidR="00054603">
        <w:rPr>
          <w:rFonts w:ascii="Arial" w:hAnsi="Arial" w:cs="Arial"/>
          <w:sz w:val="24"/>
          <w:szCs w:val="24"/>
        </w:rPr>
        <w:t>p</w:t>
      </w:r>
      <w:r w:rsidRPr="00177D65">
        <w:rPr>
          <w:rFonts w:ascii="Arial" w:hAnsi="Arial" w:cs="Arial"/>
          <w:sz w:val="24"/>
          <w:szCs w:val="24"/>
        </w:rPr>
        <w:t>arlamentar, tendo em vista a finalidade de responsabilidade socioambiental a que o projeto se destina.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781 - </w:t>
      </w:r>
      <w:r w:rsidRPr="00177D65">
        <w:rPr>
          <w:rFonts w:ascii="Arial" w:hAnsi="Arial" w:cs="Arial"/>
          <w:b/>
          <w:sz w:val="24"/>
          <w:szCs w:val="24"/>
        </w:rPr>
        <w:t>Autoria: CLÁUDIA GABRIEL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de Governo - solicita-se diversas informações sobre </w:t>
      </w:r>
      <w:r w:rsidR="00054603">
        <w:rPr>
          <w:rFonts w:ascii="Arial" w:hAnsi="Arial" w:cs="Arial"/>
          <w:sz w:val="24"/>
          <w:szCs w:val="24"/>
        </w:rPr>
        <w:t xml:space="preserve">os </w:t>
      </w:r>
      <w:r w:rsidRPr="00177D65">
        <w:rPr>
          <w:rFonts w:ascii="Arial" w:hAnsi="Arial" w:cs="Arial"/>
          <w:sz w:val="24"/>
          <w:szCs w:val="24"/>
        </w:rPr>
        <w:t>Termo</w:t>
      </w:r>
      <w:r w:rsidR="00054603">
        <w:rPr>
          <w:rFonts w:ascii="Arial" w:hAnsi="Arial" w:cs="Arial"/>
          <w:sz w:val="24"/>
          <w:szCs w:val="24"/>
        </w:rPr>
        <w:t>s</w:t>
      </w:r>
      <w:r w:rsidRPr="00177D65">
        <w:rPr>
          <w:rFonts w:ascii="Arial" w:hAnsi="Arial" w:cs="Arial"/>
          <w:sz w:val="24"/>
          <w:szCs w:val="24"/>
        </w:rPr>
        <w:t xml:space="preserve"> de Fomento ou Colaboração</w:t>
      </w:r>
      <w:r w:rsidR="00054603">
        <w:rPr>
          <w:rFonts w:ascii="Arial" w:hAnsi="Arial" w:cs="Arial"/>
          <w:sz w:val="24"/>
          <w:szCs w:val="24"/>
        </w:rPr>
        <w:t xml:space="preserve"> assinados com entidades do terceiro setor </w:t>
      </w:r>
      <w:r w:rsidRPr="00177D65">
        <w:rPr>
          <w:rFonts w:ascii="Arial" w:hAnsi="Arial" w:cs="Arial"/>
          <w:sz w:val="24"/>
          <w:szCs w:val="24"/>
        </w:rPr>
        <w:t>no exercício de 2020 e 2021.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782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Secretária de Assistência Social -  solicita-se, referente ao Auxílio Gás, informar quais os procedimentos e formatos adotados pela Secretaria e pelo Centro de Referência da Assistência Social para distribuição do produto, bem como quantas pessoas foram beneficiadas mensalmente e se houve continuidade do auxílio para um mesmo usuário</w:t>
      </w:r>
      <w:r w:rsidR="00054603">
        <w:rPr>
          <w:rFonts w:ascii="Arial" w:hAnsi="Arial" w:cs="Arial"/>
          <w:sz w:val="24"/>
          <w:szCs w:val="24"/>
        </w:rPr>
        <w:t>.</w:t>
      </w:r>
    </w:p>
    <w:p w:rsidR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783 - Autoria: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Prefeito e Secretário de Saúde - solicita-se disponibilizar espaço físico para ponto de atendimento do “Consultório na Rua”, bem como para reuniões dos profissionais que compõem a equipe multidisciplinar.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784 - Autoria: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</w:t>
      </w:r>
      <w:r w:rsidR="00054603">
        <w:rPr>
          <w:rFonts w:ascii="Arial" w:hAnsi="Arial" w:cs="Arial"/>
          <w:sz w:val="24"/>
          <w:szCs w:val="24"/>
        </w:rPr>
        <w:t>ária de Educação -  solicita-se</w:t>
      </w:r>
      <w:r w:rsidRPr="00177D65">
        <w:rPr>
          <w:rFonts w:ascii="Arial" w:hAnsi="Arial" w:cs="Arial"/>
          <w:sz w:val="24"/>
          <w:szCs w:val="24"/>
        </w:rPr>
        <w:t xml:space="preserve"> ceder os veículos que não estão sendo utilizados para o transporte escolar para uso da equipe do programa “Consultório na Rua”.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785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 - solicita-se implantar no município o sistema de “bueiro </w:t>
      </w:r>
      <w:r w:rsidR="001006F6">
        <w:rPr>
          <w:rFonts w:ascii="Arial" w:hAnsi="Arial" w:cs="Arial"/>
          <w:sz w:val="24"/>
          <w:szCs w:val="24"/>
        </w:rPr>
        <w:t xml:space="preserve">sustentável ou </w:t>
      </w:r>
      <w:r w:rsidRPr="00177D65">
        <w:rPr>
          <w:rFonts w:ascii="Arial" w:hAnsi="Arial" w:cs="Arial"/>
          <w:sz w:val="24"/>
          <w:szCs w:val="24"/>
        </w:rPr>
        <w:t>int</w:t>
      </w:r>
      <w:r w:rsidR="001006F6">
        <w:rPr>
          <w:rFonts w:ascii="Arial" w:hAnsi="Arial" w:cs="Arial"/>
          <w:sz w:val="24"/>
          <w:szCs w:val="24"/>
        </w:rPr>
        <w:t xml:space="preserve">eligente”, </w:t>
      </w:r>
      <w:r w:rsidRPr="00177D65">
        <w:rPr>
          <w:rFonts w:ascii="Arial" w:hAnsi="Arial" w:cs="Arial"/>
          <w:sz w:val="24"/>
          <w:szCs w:val="24"/>
        </w:rPr>
        <w:t xml:space="preserve">que se trata de um filtro instalado no interior dos bueiros, impedindo o entupimento e evitando também que o lixo termine </w:t>
      </w:r>
      <w:r w:rsidR="00054603">
        <w:rPr>
          <w:rFonts w:ascii="Arial" w:hAnsi="Arial" w:cs="Arial"/>
          <w:sz w:val="24"/>
          <w:szCs w:val="24"/>
        </w:rPr>
        <w:t>poluindo</w:t>
      </w:r>
      <w:r w:rsidRPr="00177D65">
        <w:rPr>
          <w:rFonts w:ascii="Arial" w:hAnsi="Arial" w:cs="Arial"/>
          <w:sz w:val="24"/>
          <w:szCs w:val="24"/>
        </w:rPr>
        <w:t xml:space="preserve"> e córregos.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787 </w:t>
      </w:r>
      <w:r w:rsidRPr="00177D65">
        <w:rPr>
          <w:rFonts w:ascii="Arial" w:hAnsi="Arial" w:cs="Arial"/>
          <w:b/>
          <w:sz w:val="24"/>
          <w:szCs w:val="24"/>
        </w:rPr>
        <w:t>- Autoria: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3D1CC9" w:rsidRPr="00054603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Prefeito, Secretário de Saúde, Secretário de Participação Popular, Diretor Executivo da Organização Social em Saúde Pirangi, Diretor do Departamento de Planejamento em Serviços de </w:t>
      </w:r>
      <w:r w:rsidRPr="00177D65">
        <w:rPr>
          <w:rFonts w:ascii="Arial" w:hAnsi="Arial" w:cs="Arial"/>
          <w:sz w:val="24"/>
          <w:szCs w:val="24"/>
        </w:rPr>
        <w:t>Saúde  e</w:t>
      </w:r>
      <w:r w:rsidRPr="00177D65">
        <w:rPr>
          <w:rFonts w:ascii="Arial" w:hAnsi="Arial" w:cs="Arial"/>
          <w:sz w:val="24"/>
          <w:szCs w:val="24"/>
        </w:rPr>
        <w:t xml:space="preserve"> Supervisor Veterinário do Canil Municipal - solicita-se que o cachorro que foi recolhido pelo canil municipal em maio, encontrado próximo à Eucatex e que hoje está na baia de uma clínica veterinária seja recolhido ao Canil Municipal, bem como realizar um trabalho de ressocialização do </w:t>
      </w:r>
      <w:r w:rsidR="00054603">
        <w:rPr>
          <w:rFonts w:ascii="Arial" w:hAnsi="Arial" w:cs="Arial"/>
          <w:sz w:val="24"/>
          <w:szCs w:val="24"/>
        </w:rPr>
        <w:t xml:space="preserve">animal. </w:t>
      </w:r>
      <w:r w:rsidRPr="00177D65">
        <w:rPr>
          <w:rFonts w:ascii="Arial" w:hAnsi="Arial" w:cs="Arial"/>
          <w:sz w:val="24"/>
          <w:szCs w:val="24"/>
        </w:rPr>
        <w:t>Solicita-se ainda</w:t>
      </w:r>
      <w:r w:rsidR="00054603">
        <w:rPr>
          <w:rFonts w:ascii="Arial" w:hAnsi="Arial" w:cs="Arial"/>
          <w:sz w:val="24"/>
          <w:szCs w:val="24"/>
        </w:rPr>
        <w:t xml:space="preserve"> que</w:t>
      </w:r>
      <w:r w:rsidRPr="00177D65">
        <w:rPr>
          <w:rFonts w:ascii="Arial" w:hAnsi="Arial" w:cs="Arial"/>
          <w:sz w:val="24"/>
          <w:szCs w:val="24"/>
        </w:rPr>
        <w:t xml:space="preserve"> o Poder Público e/ou a gestora do Canil Municipal, arquem com os gastos assumidos até o momento, além de otimizar o protocolo para que casos semelhantes não voltem a ocorrer.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788 </w:t>
      </w:r>
      <w:r w:rsidRPr="00177D65">
        <w:rPr>
          <w:rFonts w:ascii="Arial" w:hAnsi="Arial" w:cs="Arial"/>
          <w:b/>
          <w:sz w:val="24"/>
          <w:szCs w:val="24"/>
        </w:rPr>
        <w:t>- Autoria: MARCE</w:t>
      </w:r>
      <w:r>
        <w:rPr>
          <w:rFonts w:ascii="Arial" w:hAnsi="Arial" w:cs="Arial"/>
          <w:b/>
          <w:sz w:val="24"/>
          <w:szCs w:val="24"/>
        </w:rPr>
        <w:t>LO SLEIMAN,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:rsidR="003D1CC9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Presidente do Conselho Municipal de Defesa do Meio Ambiente e ao Presidente do Conselho Municipal de Turismo - solicita-se informar se procede o</w:t>
      </w:r>
      <w:r w:rsidRPr="00054603" w:rsidR="00054603">
        <w:rPr>
          <w:rFonts w:ascii="Arial" w:hAnsi="Arial" w:cs="Arial"/>
          <w:sz w:val="24"/>
          <w:szCs w:val="24"/>
        </w:rPr>
        <w:t xml:space="preserve"> </w:t>
      </w:r>
      <w:r w:rsidRPr="00177D65" w:rsidR="00054603">
        <w:rPr>
          <w:rFonts w:ascii="Arial" w:hAnsi="Arial" w:cs="Arial"/>
          <w:sz w:val="24"/>
          <w:szCs w:val="24"/>
        </w:rPr>
        <w:t>fechamento</w:t>
      </w:r>
      <w:r w:rsidRPr="00177D65">
        <w:rPr>
          <w:rFonts w:ascii="Arial" w:hAnsi="Arial" w:cs="Arial"/>
          <w:sz w:val="24"/>
          <w:szCs w:val="24"/>
        </w:rPr>
        <w:t xml:space="preserve"> </w:t>
      </w:r>
      <w:r w:rsidRPr="00177D65" w:rsidR="00054603">
        <w:rPr>
          <w:rFonts w:ascii="Arial" w:hAnsi="Arial" w:cs="Arial"/>
          <w:sz w:val="24"/>
          <w:szCs w:val="24"/>
        </w:rPr>
        <w:t xml:space="preserve">por </w:t>
      </w:r>
      <w:r w:rsidR="00054603">
        <w:rPr>
          <w:rFonts w:ascii="Arial" w:hAnsi="Arial" w:cs="Arial"/>
          <w:sz w:val="24"/>
          <w:szCs w:val="24"/>
        </w:rPr>
        <w:t>motivo de força judicial do atrativo turístico conhecido como “Base da Nuvem”, em caso afirmativo, quais motivos.</w:t>
      </w:r>
    </w:p>
    <w:p w:rsidR="00054603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789 </w:t>
      </w:r>
      <w:r w:rsidRPr="00177D65">
        <w:rPr>
          <w:rFonts w:ascii="Arial" w:hAnsi="Arial" w:cs="Arial"/>
          <w:b/>
          <w:sz w:val="24"/>
          <w:szCs w:val="24"/>
        </w:rPr>
        <w:t>- Autoria: ALESSANDRA LUCCHESI, ERIKA DA LIGA DO BEM,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Secretária de Educação e Secretário de Governo - solicita-se a possibilidade de bonificar os profissionais do magistério e demais educadores no corrente ano, pela dupla jornada </w:t>
      </w:r>
      <w:r w:rsidRPr="00177D65" w:rsidR="00054603">
        <w:rPr>
          <w:rFonts w:ascii="Arial" w:hAnsi="Arial" w:cs="Arial"/>
          <w:sz w:val="24"/>
          <w:szCs w:val="24"/>
        </w:rPr>
        <w:t xml:space="preserve">de trabalho </w:t>
      </w:r>
      <w:r w:rsidRPr="00177D65">
        <w:rPr>
          <w:rFonts w:ascii="Arial" w:hAnsi="Arial" w:cs="Arial"/>
          <w:sz w:val="24"/>
          <w:szCs w:val="24"/>
        </w:rPr>
        <w:t xml:space="preserve">(presencial e virtual) </w:t>
      </w:r>
      <w:r w:rsidR="00054603">
        <w:rPr>
          <w:rFonts w:ascii="Arial" w:hAnsi="Arial" w:cs="Arial"/>
          <w:sz w:val="24"/>
          <w:szCs w:val="24"/>
        </w:rPr>
        <w:t>durante a pandemia.</w:t>
      </w:r>
      <w:r w:rsidRPr="00177D65">
        <w:rPr>
          <w:rFonts w:ascii="Arial" w:hAnsi="Arial" w:cs="Arial"/>
          <w:sz w:val="24"/>
          <w:szCs w:val="24"/>
        </w:rPr>
        <w:t xml:space="preserve"> 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790 </w:t>
      </w:r>
      <w:r w:rsidRPr="00177D65">
        <w:rPr>
          <w:rFonts w:ascii="Arial" w:hAnsi="Arial" w:cs="Arial"/>
          <w:b/>
          <w:sz w:val="24"/>
          <w:szCs w:val="24"/>
        </w:rPr>
        <w:t xml:space="preserve">- Autoria: ALESSANDRA </w:t>
      </w:r>
      <w:r>
        <w:rPr>
          <w:rFonts w:ascii="Arial" w:hAnsi="Arial" w:cs="Arial"/>
          <w:b/>
          <w:sz w:val="24"/>
          <w:szCs w:val="24"/>
        </w:rPr>
        <w:t xml:space="preserve">LUCCHESI, ERIKA DA LIGA DO BEM e </w:t>
      </w:r>
      <w:r w:rsidRPr="00177D65">
        <w:rPr>
          <w:rFonts w:ascii="Arial" w:hAnsi="Arial" w:cs="Arial"/>
          <w:b/>
          <w:sz w:val="24"/>
          <w:szCs w:val="24"/>
        </w:rPr>
        <w:t>CLÁUDIA GABRIEL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de Governo e a Secretária de Educação - solicita-se a possibilidade de regulamentar e implantar, através de Decreto, o adicional por progressão funcional para os Diretores Escolares e para os Coordenadores Pedagógicos da Rede Municipal de Educação, nas conformidades do artigo 68 da Lei Complementar nº 911/2011. </w:t>
      </w:r>
    </w:p>
    <w:p w:rsidR="003D1CC9" w:rsidP="00177D65">
      <w:pPr>
        <w:jc w:val="both"/>
        <w:rPr>
          <w:rFonts w:ascii="Arial" w:hAnsi="Arial" w:cs="Arial"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N°. 792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:rsidR="003D1CC9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Presidente da Câmara dos Deputados - solicita-se </w:t>
      </w:r>
      <w:r w:rsidR="00C043DF">
        <w:rPr>
          <w:rFonts w:ascii="Arial" w:hAnsi="Arial" w:cs="Arial"/>
          <w:sz w:val="24"/>
          <w:szCs w:val="24"/>
        </w:rPr>
        <w:t>incluir</w:t>
      </w:r>
      <w:r w:rsidRPr="00177D65">
        <w:rPr>
          <w:rFonts w:ascii="Arial" w:hAnsi="Arial" w:cs="Arial"/>
          <w:sz w:val="24"/>
          <w:szCs w:val="24"/>
        </w:rPr>
        <w:t xml:space="preserve"> uma Pro</w:t>
      </w:r>
      <w:r w:rsidR="00C043DF">
        <w:rPr>
          <w:rFonts w:ascii="Arial" w:hAnsi="Arial" w:cs="Arial"/>
          <w:sz w:val="24"/>
          <w:szCs w:val="24"/>
        </w:rPr>
        <w:t xml:space="preserve">posta de Emenda Constitucional, </w:t>
      </w:r>
      <w:r w:rsidRPr="00C043DF" w:rsidR="00C043DF">
        <w:rPr>
          <w:rFonts w:ascii="Arial" w:hAnsi="Arial" w:cs="Arial"/>
          <w:sz w:val="24"/>
          <w:szCs w:val="24"/>
        </w:rPr>
        <w:t>dentro da ótica da reforma política e eleitoral e dos anseios da população brasileira</w:t>
      </w:r>
      <w:r w:rsidR="00C043DF">
        <w:rPr>
          <w:rFonts w:ascii="Arial" w:hAnsi="Arial" w:cs="Arial"/>
          <w:sz w:val="24"/>
          <w:szCs w:val="24"/>
        </w:rPr>
        <w:t xml:space="preserve">, para </w:t>
      </w:r>
      <w:r w:rsidRPr="00177D65">
        <w:rPr>
          <w:rFonts w:ascii="Arial" w:hAnsi="Arial" w:cs="Arial"/>
          <w:sz w:val="24"/>
          <w:szCs w:val="24"/>
        </w:rPr>
        <w:t>que o tempo de mand</w:t>
      </w:r>
      <w:r w:rsidR="00C043DF">
        <w:rPr>
          <w:rFonts w:ascii="Arial" w:hAnsi="Arial" w:cs="Arial"/>
          <w:sz w:val="24"/>
          <w:szCs w:val="24"/>
        </w:rPr>
        <w:t xml:space="preserve">ato dos parlamentares em geral </w:t>
      </w:r>
      <w:r w:rsidRPr="00177D65">
        <w:rPr>
          <w:rFonts w:ascii="Arial" w:hAnsi="Arial" w:cs="Arial"/>
          <w:sz w:val="24"/>
          <w:szCs w:val="24"/>
        </w:rPr>
        <w:t>seja de 4 anos, permitindo ap</w:t>
      </w:r>
      <w:r w:rsidR="00C043DF">
        <w:rPr>
          <w:rFonts w:ascii="Arial" w:hAnsi="Arial" w:cs="Arial"/>
          <w:sz w:val="24"/>
          <w:szCs w:val="24"/>
        </w:rPr>
        <w:t xml:space="preserve">enas uma reeleição consecutiva </w:t>
      </w:r>
      <w:r w:rsidRPr="00177D65">
        <w:rPr>
          <w:rFonts w:ascii="Arial" w:hAnsi="Arial" w:cs="Arial"/>
          <w:sz w:val="24"/>
          <w:szCs w:val="24"/>
        </w:rPr>
        <w:t>para os eleitos</w:t>
      </w:r>
      <w:r w:rsidR="00C043DF">
        <w:rPr>
          <w:rFonts w:ascii="Arial" w:hAnsi="Arial" w:cs="Arial"/>
          <w:sz w:val="24"/>
          <w:szCs w:val="24"/>
        </w:rPr>
        <w:t>, assim como já ocorre na esfera do Poder E</w:t>
      </w:r>
      <w:r w:rsidRPr="00177D65">
        <w:rPr>
          <w:rFonts w:ascii="Arial" w:hAnsi="Arial" w:cs="Arial"/>
          <w:sz w:val="24"/>
          <w:szCs w:val="24"/>
        </w:rPr>
        <w:t>xecutiv</w:t>
      </w:r>
      <w:r w:rsidR="00C043DF">
        <w:rPr>
          <w:rFonts w:ascii="Arial" w:hAnsi="Arial" w:cs="Arial"/>
          <w:sz w:val="24"/>
          <w:szCs w:val="24"/>
        </w:rPr>
        <w:t>o, bem como haja celeri</w:t>
      </w:r>
      <w:r w:rsidRPr="00177D65">
        <w:rPr>
          <w:rFonts w:ascii="Arial" w:hAnsi="Arial" w:cs="Arial"/>
          <w:sz w:val="24"/>
          <w:szCs w:val="24"/>
        </w:rPr>
        <w:t xml:space="preserve">dade e melhores práticas </w:t>
      </w:r>
      <w:r w:rsidR="00C043DF">
        <w:rPr>
          <w:rFonts w:ascii="Arial" w:hAnsi="Arial" w:cs="Arial"/>
          <w:sz w:val="24"/>
          <w:szCs w:val="24"/>
        </w:rPr>
        <w:t>no processo.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793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 Presidente do Senado Federal - </w:t>
      </w:r>
      <w:r w:rsidRPr="00177D65" w:rsidR="00C043DF">
        <w:rPr>
          <w:rFonts w:ascii="Arial" w:hAnsi="Arial" w:cs="Arial"/>
          <w:sz w:val="24"/>
          <w:szCs w:val="24"/>
        </w:rPr>
        <w:t xml:space="preserve">solicita-se </w:t>
      </w:r>
      <w:r w:rsidR="00C043DF">
        <w:rPr>
          <w:rFonts w:ascii="Arial" w:hAnsi="Arial" w:cs="Arial"/>
          <w:sz w:val="24"/>
          <w:szCs w:val="24"/>
        </w:rPr>
        <w:t>incluir</w:t>
      </w:r>
      <w:r w:rsidRPr="00177D65" w:rsidR="00C043DF">
        <w:rPr>
          <w:rFonts w:ascii="Arial" w:hAnsi="Arial" w:cs="Arial"/>
          <w:sz w:val="24"/>
          <w:szCs w:val="24"/>
        </w:rPr>
        <w:t xml:space="preserve"> uma Pro</w:t>
      </w:r>
      <w:r w:rsidR="00C043DF">
        <w:rPr>
          <w:rFonts w:ascii="Arial" w:hAnsi="Arial" w:cs="Arial"/>
          <w:sz w:val="24"/>
          <w:szCs w:val="24"/>
        </w:rPr>
        <w:t xml:space="preserve">posta de Emenda Constitucional, </w:t>
      </w:r>
      <w:r w:rsidRPr="00C043DF" w:rsidR="00C043DF">
        <w:rPr>
          <w:rFonts w:ascii="Arial" w:hAnsi="Arial" w:cs="Arial"/>
          <w:sz w:val="24"/>
          <w:szCs w:val="24"/>
        </w:rPr>
        <w:t>dentro da ótica da reforma política e eleitoral e dos anseios da população brasileira</w:t>
      </w:r>
      <w:r w:rsidR="00C043DF">
        <w:rPr>
          <w:rFonts w:ascii="Arial" w:hAnsi="Arial" w:cs="Arial"/>
          <w:sz w:val="24"/>
          <w:szCs w:val="24"/>
        </w:rPr>
        <w:t xml:space="preserve">, para </w:t>
      </w:r>
      <w:r w:rsidRPr="00177D65" w:rsidR="00C043DF">
        <w:rPr>
          <w:rFonts w:ascii="Arial" w:hAnsi="Arial" w:cs="Arial"/>
          <w:sz w:val="24"/>
          <w:szCs w:val="24"/>
        </w:rPr>
        <w:t>que o tempo de mand</w:t>
      </w:r>
      <w:r w:rsidR="00C043DF">
        <w:rPr>
          <w:rFonts w:ascii="Arial" w:hAnsi="Arial" w:cs="Arial"/>
          <w:sz w:val="24"/>
          <w:szCs w:val="24"/>
        </w:rPr>
        <w:t xml:space="preserve">ato dos parlamentares em geral </w:t>
      </w:r>
      <w:r w:rsidRPr="00177D65" w:rsidR="00C043DF">
        <w:rPr>
          <w:rFonts w:ascii="Arial" w:hAnsi="Arial" w:cs="Arial"/>
          <w:sz w:val="24"/>
          <w:szCs w:val="24"/>
        </w:rPr>
        <w:t>seja de 4 anos, permitindo ap</w:t>
      </w:r>
      <w:r w:rsidR="00C043DF">
        <w:rPr>
          <w:rFonts w:ascii="Arial" w:hAnsi="Arial" w:cs="Arial"/>
          <w:sz w:val="24"/>
          <w:szCs w:val="24"/>
        </w:rPr>
        <w:t xml:space="preserve">enas uma reeleição consecutiva </w:t>
      </w:r>
      <w:r w:rsidRPr="00177D65" w:rsidR="00C043DF">
        <w:rPr>
          <w:rFonts w:ascii="Arial" w:hAnsi="Arial" w:cs="Arial"/>
          <w:sz w:val="24"/>
          <w:szCs w:val="24"/>
        </w:rPr>
        <w:t>para os eleitos</w:t>
      </w:r>
      <w:r w:rsidR="00C043DF">
        <w:rPr>
          <w:rFonts w:ascii="Arial" w:hAnsi="Arial" w:cs="Arial"/>
          <w:sz w:val="24"/>
          <w:szCs w:val="24"/>
        </w:rPr>
        <w:t>, assim como já ocorre na esfera do Poder E</w:t>
      </w:r>
      <w:r w:rsidRPr="00177D65" w:rsidR="00C043DF">
        <w:rPr>
          <w:rFonts w:ascii="Arial" w:hAnsi="Arial" w:cs="Arial"/>
          <w:sz w:val="24"/>
          <w:szCs w:val="24"/>
        </w:rPr>
        <w:t>xecutiv</w:t>
      </w:r>
      <w:r w:rsidR="00C043DF">
        <w:rPr>
          <w:rFonts w:ascii="Arial" w:hAnsi="Arial" w:cs="Arial"/>
          <w:sz w:val="24"/>
          <w:szCs w:val="24"/>
        </w:rPr>
        <w:t>o, bem como haja celeri</w:t>
      </w:r>
      <w:r w:rsidRPr="00177D65" w:rsidR="00C043DF">
        <w:rPr>
          <w:rFonts w:ascii="Arial" w:hAnsi="Arial" w:cs="Arial"/>
          <w:sz w:val="24"/>
          <w:szCs w:val="24"/>
        </w:rPr>
        <w:t xml:space="preserve">dade e melhores práticas </w:t>
      </w:r>
      <w:r w:rsidR="00C043DF">
        <w:rPr>
          <w:rFonts w:ascii="Arial" w:hAnsi="Arial" w:cs="Arial"/>
          <w:sz w:val="24"/>
          <w:szCs w:val="24"/>
        </w:rPr>
        <w:t>no processo.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794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 e Secretário de Segurança - solicita-se implantar câmeras fixas nas praças públicas, priorizando em primeiro momento, </w:t>
      </w:r>
      <w:r w:rsidR="00C043DF">
        <w:rPr>
          <w:rFonts w:ascii="Arial" w:hAnsi="Arial" w:cs="Arial"/>
          <w:sz w:val="24"/>
          <w:szCs w:val="24"/>
        </w:rPr>
        <w:t xml:space="preserve">locais em que já </w:t>
      </w:r>
      <w:r w:rsidRPr="00177D65">
        <w:rPr>
          <w:rFonts w:ascii="Arial" w:hAnsi="Arial" w:cs="Arial"/>
          <w:sz w:val="24"/>
          <w:szCs w:val="24"/>
        </w:rPr>
        <w:t>há conhecimento</w:t>
      </w:r>
      <w:r w:rsidR="00C043DF">
        <w:rPr>
          <w:rFonts w:ascii="Arial" w:hAnsi="Arial" w:cs="Arial"/>
          <w:sz w:val="24"/>
          <w:szCs w:val="24"/>
        </w:rPr>
        <w:t xml:space="preserve"> dos conflitos de perturbação do</w:t>
      </w:r>
      <w:r w:rsidRPr="00177D65">
        <w:rPr>
          <w:rFonts w:ascii="Arial" w:hAnsi="Arial" w:cs="Arial"/>
          <w:sz w:val="24"/>
          <w:szCs w:val="24"/>
        </w:rPr>
        <w:t xml:space="preserve"> sossego.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795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Presidente da Câmara - solicita-se a realização de Reunião Pública com o objetivo de discutir ações e políticas públicas de acolhimento às mulheres vítimas de violência, bem como conscientização junto à população visando erradicar a violência e prevenção ao </w:t>
      </w:r>
      <w:r w:rsidR="00BF3877">
        <w:rPr>
          <w:rFonts w:ascii="Arial" w:hAnsi="Arial" w:cs="Arial"/>
          <w:sz w:val="24"/>
          <w:szCs w:val="24"/>
        </w:rPr>
        <w:t>f</w:t>
      </w:r>
      <w:r w:rsidRPr="00177D65">
        <w:rPr>
          <w:rFonts w:ascii="Arial" w:hAnsi="Arial" w:cs="Arial"/>
          <w:sz w:val="24"/>
          <w:szCs w:val="24"/>
        </w:rPr>
        <w:t>eminicídio</w:t>
      </w:r>
      <w:r w:rsidRPr="00177D65">
        <w:rPr>
          <w:rFonts w:ascii="Arial" w:hAnsi="Arial" w:cs="Arial"/>
          <w:sz w:val="24"/>
          <w:szCs w:val="24"/>
        </w:rPr>
        <w:t>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796 </w:t>
      </w:r>
      <w:r w:rsidRPr="00177D65">
        <w:rPr>
          <w:rFonts w:ascii="Arial" w:hAnsi="Arial" w:cs="Arial"/>
          <w:b/>
          <w:sz w:val="24"/>
          <w:szCs w:val="24"/>
        </w:rPr>
        <w:t>- Autoria: ABELARDO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Secretário Estadual de Saúde, Superintendente do Iamspe, Secretário de Saúde - solicita-se informar a possibilidade de rever a alíquota e cobranças indevidas aos servidores estaduais e a possibilidade de criação de uma Unidade do I</w:t>
      </w:r>
      <w:r w:rsidR="00BA3EAF">
        <w:rPr>
          <w:rFonts w:ascii="Arial" w:hAnsi="Arial" w:cs="Arial"/>
          <w:sz w:val="24"/>
          <w:szCs w:val="24"/>
        </w:rPr>
        <w:t>AMSPE</w:t>
      </w:r>
      <w:r w:rsidRPr="00177D65">
        <w:rPr>
          <w:rFonts w:ascii="Arial" w:hAnsi="Arial" w:cs="Arial"/>
          <w:sz w:val="24"/>
          <w:szCs w:val="24"/>
        </w:rPr>
        <w:t xml:space="preserve"> na DRS-18 (Botucatu-Avaré).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797 </w:t>
      </w:r>
      <w:r w:rsidRPr="00177D65">
        <w:rPr>
          <w:rFonts w:ascii="Arial" w:hAnsi="Arial" w:cs="Arial"/>
          <w:b/>
          <w:sz w:val="24"/>
          <w:szCs w:val="24"/>
        </w:rPr>
        <w:t>- Autoria: ERIKA DA LIGA DO BEM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Secretária de Educação - solicita-se informar os dados relacionados ao número de crianças e adolescentes que apresentam obesidade infantil na rede municipal de educação.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798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:rsidR="00177D65" w:rsidP="00177D65">
      <w:pPr>
        <w:jc w:val="both"/>
        <w:rPr>
          <w:rFonts w:ascii="Arial" w:hAnsi="Arial" w:cs="Arial"/>
          <w:sz w:val="24"/>
          <w:szCs w:val="24"/>
        </w:rPr>
      </w:pPr>
      <w:r w:rsidRPr="00054603">
        <w:rPr>
          <w:rFonts w:ascii="Arial" w:hAnsi="Arial" w:cs="Arial"/>
          <w:sz w:val="24"/>
          <w:szCs w:val="24"/>
        </w:rPr>
        <w:t>Prefeito e Secretário de Participação Popular e Comunicação - solicita-se informar sobre a instituição do Conselho da Juventude (COMJUVE), a vigência de nomeação dos membros encaminhando os decretos, bem como sobre ações ou propostas sugeridas pelo Conselho ao Poder Executivo na promoção da juventude de Botucatu.</w:t>
      </w:r>
    </w:p>
    <w:p w:rsidR="00054603" w:rsidP="00177D65">
      <w:pPr>
        <w:jc w:val="both"/>
        <w:rPr>
          <w:rFonts w:ascii="Arial" w:hAnsi="Arial" w:cs="Arial"/>
          <w:sz w:val="24"/>
          <w:szCs w:val="24"/>
        </w:rPr>
      </w:pPr>
    </w:p>
    <w:p w:rsidR="00054603" w:rsidP="00177D65">
      <w:pPr>
        <w:jc w:val="both"/>
        <w:rPr>
          <w:rFonts w:ascii="Arial" w:hAnsi="Arial" w:cs="Arial"/>
          <w:sz w:val="24"/>
          <w:szCs w:val="24"/>
        </w:rPr>
      </w:pPr>
    </w:p>
    <w:p w:rsid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BA3EAF" w:rsidP="00177D65">
      <w:pPr>
        <w:jc w:val="both"/>
        <w:rPr>
          <w:rFonts w:ascii="Arial" w:hAnsi="Arial" w:cs="Arial"/>
          <w:sz w:val="24"/>
          <w:szCs w:val="24"/>
        </w:rPr>
      </w:pPr>
    </w:p>
    <w:p w:rsidR="00BA3EAF" w:rsidP="00177D65">
      <w:pPr>
        <w:jc w:val="both"/>
        <w:rPr>
          <w:rFonts w:ascii="Arial" w:hAnsi="Arial" w:cs="Arial"/>
          <w:sz w:val="24"/>
          <w:szCs w:val="24"/>
        </w:rPr>
      </w:pPr>
    </w:p>
    <w:p w:rsidR="00BA3EAF" w:rsidP="00177D65">
      <w:pPr>
        <w:jc w:val="both"/>
        <w:rPr>
          <w:rFonts w:ascii="Arial" w:hAnsi="Arial" w:cs="Arial"/>
          <w:sz w:val="24"/>
          <w:szCs w:val="24"/>
        </w:rPr>
      </w:pPr>
    </w:p>
    <w:p w:rsidR="00916DE3" w:rsidRPr="00177D65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177D65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119 </w:t>
      </w:r>
      <w:r w:rsidRPr="00177D65">
        <w:rPr>
          <w:rFonts w:ascii="Arial" w:hAnsi="Arial" w:cs="Arial"/>
          <w:b/>
          <w:sz w:val="24"/>
          <w:szCs w:val="24"/>
        </w:rPr>
        <w:t>- Autoria: CULA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Moção de Apoio à aprovação do Projeto de Lei nº 70/2021, que dispõe sobre anistia dos policiais civis e militares excluídos dos quadros e suas respectivas instituições, solicitando ao Presidente da Câmara dos Deputados Arthur Lira o encaminhamento desta às Comissões Internas de tramitação.   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124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Moção de Congratulações para os atletas Raquel de Souza Pinto, Christian Emanoel Fusco, Marco Antônio Piva Pereira, Murilo Henrique Baldi, Davi Soares Bonfim e Carolina Moura Campos, e para o professor da equipe de Atletismo, Mário Vasquez, pelo excelente desempenho do município no Campeonato Escolar Estadual, no Atletismo, conquistando bravamente sete medalhas e elevando o nome de Botucatu em competições esportivas.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125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Moção de apoio à tramitação e aprovação da Proposta de Emenda Constitucional (PEC) nº 14/2021, que altera o artigo 198 da Constituição Federal para estabelecer o Sistema de Proteção Social e Valorização dos Agentes Comunitários de Saúde e Agentes de Combate às Endemias, a aposentadoria especial e exclusiva, e fixar a responsabilidade do gestor local do Sistema Único de Saúde (SUS) pela regularidade do vínculo empregatício desses profissionais, solicitando ao Excelentíssimo Presidente da Câmara dos Deputados Arthur Lira o encaminhamento desta às Comissões Internas de tramitação.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126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SILVIO</w:t>
      </w:r>
    </w:p>
    <w:p w:rsidR="003D1CC9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Moção de Congratulações ao senhor Cláudio Rogério Negri da Silva, em reconhecimento pelos relevantes serviços prestados à indústria, de maneira especial enquanto responsável pela unidade Embraer Botucatu.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127</w:t>
      </w:r>
      <w:r>
        <w:rPr>
          <w:rFonts w:ascii="Arial" w:hAnsi="Arial" w:cs="Arial"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>Moção de Aplausos para a Secretária de Educação, Cristiane Amorim Rodrigues, extensiva aos demais integrantes e colaboradores pelo projeto "Primeiros passos para uma alimentação sustentável”, que visa estimular a alimentação saudável, levantando temas que relacionam o impacto das escolhas alimentares com o meio ambiente e a saúde, assim como o incentivo ao consumo de frutas, verduras, legumes e grãos pelos estudantes.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128</w:t>
      </w:r>
      <w:r>
        <w:rPr>
          <w:rFonts w:ascii="Arial" w:hAnsi="Arial" w:cs="Arial"/>
          <w:sz w:val="24"/>
          <w:szCs w:val="24"/>
        </w:rPr>
        <w:t xml:space="preserve"> - </w:t>
      </w:r>
      <w:r w:rsidRPr="00177D65">
        <w:rPr>
          <w:rFonts w:ascii="Arial" w:hAnsi="Arial" w:cs="Arial"/>
          <w:b/>
          <w:sz w:val="24"/>
          <w:szCs w:val="24"/>
        </w:rPr>
        <w:t>Autoria: LELO PAGANI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>Moção de Repúdio ao Excelentíssimo Prefeito da cidade de Paraty/RJ, Luciano de Oliveira Vidal, por proibir os ônibus da empresa Primar Turismo de adentrar a rodoviária da cidade, não dando a oportunidade para centenas de pessoas pagarem menor valor pelo bilhete de passagem e retirando a possibilidade de outras cidades oferecerem a opção de destino para Paraty de uma rodoviária para outra, sem a necessidade de desembarcarem em lugares inadequados.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sz w:val="24"/>
          <w:szCs w:val="24"/>
        </w:rPr>
      </w:pPr>
    </w:p>
    <w:p w:rsidR="008A537C" w:rsidP="00177D65">
      <w:pPr>
        <w:jc w:val="both"/>
        <w:rPr>
          <w:rFonts w:ascii="Arial" w:hAnsi="Arial" w:cs="Arial"/>
          <w:sz w:val="24"/>
          <w:szCs w:val="24"/>
        </w:rPr>
      </w:pP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177D65">
        <w:rPr>
          <w:rFonts w:ascii="Arial" w:hAnsi="Arial" w:cs="Arial"/>
          <w:b/>
          <w:sz w:val="24"/>
          <w:szCs w:val="24"/>
        </w:rPr>
        <w:t>Autoria: CLÁUDIA GABRIEL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 xml:space="preserve">Moção de Congratulações para o servidor efetivo </w:t>
      </w:r>
      <w:r w:rsidRPr="007004AD">
        <w:rPr>
          <w:rFonts w:ascii="Arial" w:hAnsi="Arial" w:cs="Arial"/>
          <w:sz w:val="24"/>
          <w:szCs w:val="24"/>
        </w:rPr>
        <w:t>Walner</w:t>
      </w:r>
      <w:r w:rsidRPr="007004AD">
        <w:rPr>
          <w:rFonts w:ascii="Arial" w:hAnsi="Arial" w:cs="Arial"/>
          <w:sz w:val="24"/>
          <w:szCs w:val="24"/>
        </w:rPr>
        <w:t xml:space="preserve"> Clayton Rodrigues, em reconhecimento pelos relevantes serviços prestados ao município de Botucatu, de maneira especial àqueles prestados à autarquia BOTUPREV.</w:t>
      </w:r>
    </w:p>
    <w:p w:rsidR="007004AD" w:rsidP="00177D65">
      <w:pPr>
        <w:jc w:val="both"/>
        <w:rPr>
          <w:rFonts w:ascii="Arial" w:hAnsi="Arial" w:cs="Arial"/>
          <w:sz w:val="24"/>
          <w:szCs w:val="24"/>
        </w:rPr>
      </w:pPr>
    </w:p>
    <w:p w:rsidR="00916DE3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916DE3" w:rsidRPr="00177D65" w:rsidP="00177D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177D65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220 </w:t>
      </w:r>
      <w:r w:rsidRPr="00177D65">
        <w:rPr>
          <w:rFonts w:ascii="Arial" w:hAnsi="Arial" w:cs="Arial"/>
          <w:b/>
          <w:sz w:val="24"/>
          <w:szCs w:val="24"/>
        </w:rPr>
        <w:t>- Autoria: MARCELO SLEIMAN</w:t>
      </w:r>
    </w:p>
    <w:p w:rsidR="003D1CC9" w:rsidRPr="00177D65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Zeladoria - indica-se a necessidade de instalação de iluminação pública na quadra de malha existente no Centro de Múltiplo Uso “Marcio Antonio Nunes”, localizado no Conjunto Habitacional "Engenheiro Francisco Blasi" (Cohab III).</w:t>
      </w: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</w:p>
    <w:p w:rsidR="003D1CC9" w:rsidRPr="00177D65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221 </w:t>
      </w:r>
      <w:r w:rsidRPr="00177D65">
        <w:rPr>
          <w:rFonts w:ascii="Arial" w:hAnsi="Arial" w:cs="Arial"/>
          <w:b/>
          <w:sz w:val="24"/>
          <w:szCs w:val="24"/>
        </w:rPr>
        <w:t>- Autoria: ABELARDO</w:t>
      </w:r>
    </w:p>
    <w:p w:rsidR="003D1CC9" w:rsidRPr="00177D65" w:rsidP="00BF3877">
      <w:pPr>
        <w:jc w:val="both"/>
        <w:rPr>
          <w:rFonts w:ascii="Arial" w:hAnsi="Arial" w:cs="Arial"/>
          <w:sz w:val="24"/>
          <w:szCs w:val="24"/>
        </w:rPr>
      </w:pPr>
      <w:r w:rsidRPr="00BF3877">
        <w:rPr>
          <w:rFonts w:ascii="Arial" w:hAnsi="Arial" w:cs="Arial"/>
          <w:sz w:val="24"/>
          <w:szCs w:val="24"/>
        </w:rPr>
        <w:t xml:space="preserve">Secretário de Infraestrutura - indica-se a necessidade de implantar canaletas e bueiros para escoamento de águas pluviais no cruzamento da Rua José Gouveia de Pontes com a Rua Ângelo </w:t>
      </w:r>
      <w:r w:rsidRPr="00BF3877">
        <w:rPr>
          <w:rFonts w:ascii="Arial" w:hAnsi="Arial" w:cs="Arial"/>
          <w:sz w:val="24"/>
          <w:szCs w:val="24"/>
        </w:rPr>
        <w:t>Mait</w:t>
      </w:r>
      <w:r w:rsidR="001C3719">
        <w:rPr>
          <w:rFonts w:ascii="Arial" w:hAnsi="Arial" w:cs="Arial"/>
          <w:sz w:val="24"/>
          <w:szCs w:val="24"/>
        </w:rPr>
        <w:t>an</w:t>
      </w:r>
      <w:r w:rsidR="001C3719">
        <w:rPr>
          <w:rFonts w:ascii="Arial" w:hAnsi="Arial" w:cs="Arial"/>
          <w:sz w:val="24"/>
          <w:szCs w:val="24"/>
        </w:rPr>
        <w:t>, no Jardim Ouro Verde.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4603"/>
    <w:rsid w:val="000D1F1D"/>
    <w:rsid w:val="000E680B"/>
    <w:rsid w:val="001000CF"/>
    <w:rsid w:val="001006F6"/>
    <w:rsid w:val="00177D65"/>
    <w:rsid w:val="001A223C"/>
    <w:rsid w:val="001C3719"/>
    <w:rsid w:val="00293C58"/>
    <w:rsid w:val="003D1CC9"/>
    <w:rsid w:val="004956E1"/>
    <w:rsid w:val="0064275A"/>
    <w:rsid w:val="007004AD"/>
    <w:rsid w:val="0078375B"/>
    <w:rsid w:val="0086429F"/>
    <w:rsid w:val="008A537C"/>
    <w:rsid w:val="00916DE3"/>
    <w:rsid w:val="00937E60"/>
    <w:rsid w:val="009D330D"/>
    <w:rsid w:val="009F0E6B"/>
    <w:rsid w:val="00B61250"/>
    <w:rsid w:val="00B8034D"/>
    <w:rsid w:val="00BA31C4"/>
    <w:rsid w:val="00BA3EAF"/>
    <w:rsid w:val="00BB187A"/>
    <w:rsid w:val="00BF3877"/>
    <w:rsid w:val="00C043DF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7D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D6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1606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15</cp:revision>
  <cp:lastPrinted>2021-10-13T11:21:00Z</cp:lastPrinted>
  <dcterms:created xsi:type="dcterms:W3CDTF">2020-01-10T20:01:00Z</dcterms:created>
  <dcterms:modified xsi:type="dcterms:W3CDTF">2021-10-13T12:42:00Z</dcterms:modified>
</cp:coreProperties>
</file>