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4BE91A52" w14:textId="1A64B03D" w:rsidR="00E935D2" w:rsidRDefault="00895F63" w:rsidP="00E935D2">
      <w:pPr>
        <w:jc w:val="center"/>
        <w:rPr>
          <w:rFonts w:ascii="Arial" w:hAnsi="Arial" w:cs="Arial"/>
          <w:b/>
          <w:sz w:val="24"/>
          <w:szCs w:val="24"/>
          <w:u w:val="single"/>
        </w:rPr>
      </w:pPr>
      <w:r>
        <w:rPr>
          <w:rFonts w:ascii="Arial" w:hAnsi="Arial" w:cs="Arial"/>
          <w:b/>
          <w:sz w:val="24"/>
          <w:szCs w:val="24"/>
        </w:rPr>
        <w:t xml:space="preserve">R E Q U E R I M E N T O   Nº. </w:t>
      </w:r>
      <w:r w:rsidR="00C87FF8">
        <w:rPr>
          <w:rFonts w:ascii="Arial" w:hAnsi="Arial" w:cs="Arial"/>
          <w:b/>
          <w:sz w:val="24"/>
          <w:szCs w:val="24"/>
          <w:u w:val="single"/>
        </w:rPr>
        <w:t>866</w:t>
      </w:r>
    </w:p>
    <w:p w14:paraId="48A386B8" w14:textId="77777777" w:rsidR="00E935D2" w:rsidRDefault="00E935D2" w:rsidP="00E935D2">
      <w:pPr>
        <w:jc w:val="center"/>
        <w:rPr>
          <w:rFonts w:ascii="Arial" w:hAnsi="Arial" w:cs="Arial"/>
          <w:b/>
          <w:sz w:val="24"/>
          <w:szCs w:val="24"/>
          <w:u w:val="single"/>
        </w:rPr>
      </w:pPr>
    </w:p>
    <w:p w14:paraId="44740CE5" w14:textId="65E9FE5F" w:rsidR="00E935D2" w:rsidRDefault="00895F63" w:rsidP="00E935D2">
      <w:pPr>
        <w:jc w:val="center"/>
        <w:rPr>
          <w:rFonts w:ascii="Arial" w:hAnsi="Arial" w:cs="Arial"/>
          <w:b/>
          <w:sz w:val="24"/>
          <w:szCs w:val="24"/>
          <w:u w:val="single"/>
        </w:rPr>
      </w:pPr>
      <w:r>
        <w:rPr>
          <w:rFonts w:ascii="Arial" w:hAnsi="Arial" w:cs="Arial"/>
          <w:b/>
          <w:sz w:val="24"/>
          <w:szCs w:val="24"/>
        </w:rPr>
        <w:t xml:space="preserve">SESSÃO ORDINÁRIA DE </w:t>
      </w:r>
      <w:r w:rsidR="00B13F84">
        <w:rPr>
          <w:rFonts w:ascii="Arial" w:hAnsi="Arial" w:cs="Arial"/>
          <w:b/>
          <w:sz w:val="24"/>
          <w:szCs w:val="24"/>
          <w:u w:val="single"/>
        </w:rPr>
        <w:t>8</w:t>
      </w:r>
      <w:r>
        <w:rPr>
          <w:rFonts w:ascii="Arial" w:hAnsi="Arial" w:cs="Arial"/>
          <w:b/>
          <w:sz w:val="24"/>
          <w:szCs w:val="24"/>
          <w:u w:val="single"/>
        </w:rPr>
        <w:t>/11/2021</w:t>
      </w:r>
    </w:p>
    <w:p w14:paraId="331F950B" w14:textId="77777777" w:rsidR="00E935D2" w:rsidRDefault="00E935D2" w:rsidP="00E935D2">
      <w:pPr>
        <w:jc w:val="center"/>
        <w:rPr>
          <w:rFonts w:ascii="Arial" w:hAnsi="Arial" w:cs="Arial"/>
          <w:sz w:val="24"/>
          <w:szCs w:val="24"/>
        </w:rPr>
      </w:pPr>
    </w:p>
    <w:p w14:paraId="5DA59765" w14:textId="77777777" w:rsidR="00E935D2" w:rsidRDefault="00895F63" w:rsidP="00E935D2">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34ADD3B6" w14:textId="77777777" w:rsidR="00E935D2" w:rsidRDefault="00E935D2" w:rsidP="00E935D2">
      <w:pPr>
        <w:rPr>
          <w:rFonts w:ascii="Arial" w:hAnsi="Arial" w:cs="Arial"/>
          <w:sz w:val="24"/>
          <w:szCs w:val="24"/>
        </w:rPr>
      </w:pPr>
    </w:p>
    <w:p w14:paraId="0B9FB4AD" w14:textId="77777777" w:rsidR="00E935D2" w:rsidRDefault="00E935D2" w:rsidP="00E935D2">
      <w:pPr>
        <w:rPr>
          <w:rFonts w:ascii="Arial" w:hAnsi="Arial" w:cs="Arial"/>
          <w:sz w:val="24"/>
          <w:szCs w:val="24"/>
        </w:rPr>
      </w:pPr>
    </w:p>
    <w:p w14:paraId="08E3163C" w14:textId="77777777" w:rsidR="00E935D2" w:rsidRDefault="00E935D2" w:rsidP="00E935D2">
      <w:pPr>
        <w:rPr>
          <w:rFonts w:ascii="Arial" w:hAnsi="Arial" w:cs="Arial"/>
          <w:sz w:val="24"/>
          <w:szCs w:val="24"/>
        </w:rPr>
      </w:pPr>
    </w:p>
    <w:p w14:paraId="0AD8B6EB" w14:textId="77777777" w:rsidR="00E935D2" w:rsidRDefault="00E935D2" w:rsidP="00E935D2">
      <w:pPr>
        <w:jc w:val="both"/>
        <w:rPr>
          <w:rFonts w:ascii="Arial" w:hAnsi="Arial" w:cs="Arial"/>
          <w:sz w:val="24"/>
          <w:szCs w:val="24"/>
        </w:rPr>
      </w:pPr>
    </w:p>
    <w:p w14:paraId="36EE14E9" w14:textId="77777777" w:rsidR="00E935D2" w:rsidRDefault="00E935D2" w:rsidP="00E935D2">
      <w:pPr>
        <w:ind w:firstLine="1701"/>
        <w:jc w:val="both"/>
        <w:rPr>
          <w:rFonts w:ascii="Arial" w:hAnsi="Arial" w:cs="Arial"/>
          <w:sz w:val="24"/>
          <w:szCs w:val="24"/>
        </w:rPr>
      </w:pPr>
    </w:p>
    <w:p w14:paraId="1BAD89AF" w14:textId="77777777" w:rsidR="00E935D2" w:rsidRDefault="00E935D2" w:rsidP="00E935D2">
      <w:pPr>
        <w:ind w:firstLine="1701"/>
        <w:jc w:val="both"/>
        <w:rPr>
          <w:rFonts w:ascii="Arial" w:hAnsi="Arial" w:cs="Arial"/>
          <w:sz w:val="24"/>
          <w:szCs w:val="24"/>
        </w:rPr>
      </w:pPr>
    </w:p>
    <w:p w14:paraId="6B87CEF8" w14:textId="77777777" w:rsidR="00E935D2" w:rsidRDefault="00E935D2" w:rsidP="00E935D2">
      <w:pPr>
        <w:ind w:firstLine="1701"/>
        <w:jc w:val="both"/>
        <w:rPr>
          <w:rFonts w:ascii="Arial" w:hAnsi="Arial" w:cs="Arial"/>
          <w:sz w:val="24"/>
          <w:szCs w:val="24"/>
        </w:rPr>
      </w:pPr>
    </w:p>
    <w:p w14:paraId="7C1A3494" w14:textId="026E6FB0" w:rsidR="00C255BF" w:rsidRDefault="006E4488" w:rsidP="00C255BF">
      <w:pPr>
        <w:ind w:firstLine="1701"/>
        <w:jc w:val="both"/>
        <w:rPr>
          <w:rFonts w:ascii="Arial" w:hAnsi="Arial" w:cs="Arial"/>
          <w:sz w:val="24"/>
          <w:szCs w:val="24"/>
        </w:rPr>
      </w:pPr>
      <w:r w:rsidRPr="006E4488">
        <w:rPr>
          <w:rFonts w:ascii="Arial" w:hAnsi="Arial" w:cs="Arial"/>
          <w:sz w:val="24"/>
          <w:szCs w:val="24"/>
        </w:rPr>
        <w:t xml:space="preserve">A Agência Nacional de Telecomunicações (Anatel) </w:t>
      </w:r>
      <w:r>
        <w:rPr>
          <w:rFonts w:ascii="Arial" w:hAnsi="Arial" w:cs="Arial"/>
          <w:sz w:val="24"/>
          <w:szCs w:val="24"/>
        </w:rPr>
        <w:t xml:space="preserve">realizou nos dias 4 e 5 de novembro </w:t>
      </w:r>
      <w:r w:rsidRPr="006E4488">
        <w:rPr>
          <w:rFonts w:ascii="Arial" w:hAnsi="Arial" w:cs="Arial"/>
          <w:sz w:val="24"/>
          <w:szCs w:val="24"/>
        </w:rPr>
        <w:t xml:space="preserve">o leilão do 5G, a internet de quinta geração. </w:t>
      </w:r>
    </w:p>
    <w:p w14:paraId="67954E42" w14:textId="76FF09E5" w:rsidR="006E4488" w:rsidRPr="006E4488" w:rsidRDefault="006E4488" w:rsidP="006E4488">
      <w:pPr>
        <w:ind w:firstLine="1701"/>
        <w:jc w:val="both"/>
        <w:rPr>
          <w:rFonts w:ascii="Arial" w:hAnsi="Arial" w:cs="Arial"/>
          <w:sz w:val="24"/>
          <w:szCs w:val="24"/>
        </w:rPr>
      </w:pPr>
      <w:r w:rsidRPr="006E4488">
        <w:rPr>
          <w:rFonts w:ascii="Arial" w:hAnsi="Arial" w:cs="Arial"/>
          <w:sz w:val="24"/>
          <w:szCs w:val="24"/>
        </w:rPr>
        <w:t>Um dos pontos mais atrativos para o uso do 5G são os benefícios para diferentes áreas, como telemedicina, educação, agricultura e transportes. E a principal novidade é a baixa latência. Ou seja, o tempo entre o upload e download de um dado, que será de 1 milissegundo, no máximo. Em termos de comparação, a latência média do 4G é entre 45 e 50 milissegundos.</w:t>
      </w:r>
    </w:p>
    <w:p w14:paraId="0422FC3E" w14:textId="6FD0D6E3" w:rsidR="00C87FF8" w:rsidRPr="00C87FF8" w:rsidRDefault="00C87FF8" w:rsidP="00C255BF">
      <w:pPr>
        <w:ind w:firstLine="1701"/>
        <w:jc w:val="both"/>
        <w:rPr>
          <w:rFonts w:ascii="Arial" w:hAnsi="Arial" w:cs="Arial"/>
          <w:sz w:val="24"/>
          <w:szCs w:val="24"/>
        </w:rPr>
      </w:pPr>
      <w:r w:rsidRPr="00C87FF8">
        <w:rPr>
          <w:rFonts w:ascii="Arial" w:hAnsi="Arial" w:cs="Arial"/>
          <w:sz w:val="24"/>
          <w:szCs w:val="24"/>
        </w:rPr>
        <w:t>Os municípios que estão adequados à Lei Geral das Antenas, que garante maior segurança jurídica para as empresas de Telecom, sairão na frente na implantação do 5G, tecnologia que deve impulsionar a conectividade no país e o desenvolvimento pleno da Internet das Coisas (</w:t>
      </w:r>
      <w:proofErr w:type="spellStart"/>
      <w:r w:rsidRPr="00C87FF8">
        <w:rPr>
          <w:rFonts w:ascii="Arial" w:hAnsi="Arial" w:cs="Arial"/>
          <w:sz w:val="24"/>
          <w:szCs w:val="24"/>
        </w:rPr>
        <w:t>IoT</w:t>
      </w:r>
      <w:proofErr w:type="spellEnd"/>
      <w:r w:rsidRPr="00C87FF8">
        <w:rPr>
          <w:rFonts w:ascii="Arial" w:hAnsi="Arial" w:cs="Arial"/>
          <w:sz w:val="24"/>
          <w:szCs w:val="24"/>
        </w:rPr>
        <w:t xml:space="preserve">).  É o que destacou o </w:t>
      </w:r>
      <w:r w:rsidR="00A35E91">
        <w:rPr>
          <w:rFonts w:ascii="Arial" w:hAnsi="Arial" w:cs="Arial"/>
          <w:sz w:val="24"/>
          <w:szCs w:val="24"/>
        </w:rPr>
        <w:t>C</w:t>
      </w:r>
      <w:r w:rsidRPr="00C87FF8">
        <w:rPr>
          <w:rFonts w:ascii="Arial" w:hAnsi="Arial" w:cs="Arial"/>
          <w:sz w:val="24"/>
          <w:szCs w:val="24"/>
        </w:rPr>
        <w:t>oordenador-Geral de Aprimoramento do Ambiente de Investimentos do Ministério das Comunicações, O</w:t>
      </w:r>
      <w:r w:rsidR="00172B68">
        <w:rPr>
          <w:rFonts w:ascii="Arial" w:hAnsi="Arial" w:cs="Arial"/>
          <w:sz w:val="24"/>
          <w:szCs w:val="24"/>
        </w:rPr>
        <w:t xml:space="preserve">tto Fernandes </w:t>
      </w:r>
      <w:proofErr w:type="spellStart"/>
      <w:r w:rsidR="00172B68">
        <w:rPr>
          <w:rFonts w:ascii="Arial" w:hAnsi="Arial" w:cs="Arial"/>
          <w:sz w:val="24"/>
          <w:szCs w:val="24"/>
        </w:rPr>
        <w:t>Solino</w:t>
      </w:r>
      <w:proofErr w:type="spellEnd"/>
      <w:r w:rsidR="00172B68">
        <w:rPr>
          <w:rFonts w:ascii="Arial" w:hAnsi="Arial" w:cs="Arial"/>
          <w:sz w:val="24"/>
          <w:szCs w:val="24"/>
        </w:rPr>
        <w:t xml:space="preserve">, durante o </w:t>
      </w:r>
      <w:r w:rsidRPr="00C87FF8">
        <w:rPr>
          <w:rFonts w:ascii="Arial" w:hAnsi="Arial" w:cs="Arial"/>
          <w:sz w:val="24"/>
          <w:szCs w:val="24"/>
        </w:rPr>
        <w:t>RCD Cidades, o programa de entrevistas da Rede Cidade Digital, conduzido pelo diretor José Marinho.</w:t>
      </w:r>
    </w:p>
    <w:p w14:paraId="4D338C19" w14:textId="77777777" w:rsidR="00C87FF8" w:rsidRPr="00C87FF8" w:rsidRDefault="00C87FF8" w:rsidP="00C255BF">
      <w:pPr>
        <w:ind w:firstLine="1701"/>
        <w:jc w:val="both"/>
        <w:rPr>
          <w:rFonts w:ascii="Arial" w:hAnsi="Arial" w:cs="Arial"/>
          <w:sz w:val="24"/>
          <w:szCs w:val="24"/>
        </w:rPr>
      </w:pPr>
      <w:r w:rsidRPr="00C87FF8">
        <w:rPr>
          <w:rFonts w:ascii="Arial" w:hAnsi="Arial" w:cs="Arial"/>
          <w:sz w:val="24"/>
          <w:szCs w:val="24"/>
        </w:rPr>
        <w:t xml:space="preserve">De acordo com </w:t>
      </w:r>
      <w:proofErr w:type="spellStart"/>
      <w:r w:rsidRPr="00C87FF8">
        <w:rPr>
          <w:rFonts w:ascii="Arial" w:hAnsi="Arial" w:cs="Arial"/>
          <w:sz w:val="24"/>
          <w:szCs w:val="24"/>
        </w:rPr>
        <w:t>Solino</w:t>
      </w:r>
      <w:proofErr w:type="spellEnd"/>
      <w:r w:rsidRPr="00C87FF8">
        <w:rPr>
          <w:rFonts w:ascii="Arial" w:hAnsi="Arial" w:cs="Arial"/>
          <w:sz w:val="24"/>
          <w:szCs w:val="24"/>
        </w:rPr>
        <w:t>, as Prefeituras também precisam oferecer atendimento rápido às empresas de Telecom para não gerar atrasos na implantação de infraestruturas. Conforme o decreto nº 10.480, de 1º de setembro de 2020, que regulamentou a chamada Lei Geral das Antenas (Lei nº 13.116/2015), estabelece um prazo de 60 dias para atendimento.</w:t>
      </w:r>
    </w:p>
    <w:p w14:paraId="4D92700D" w14:textId="5D9507FB" w:rsidR="00C87FF8" w:rsidRPr="00C87FF8" w:rsidRDefault="00C87FF8" w:rsidP="00C255BF">
      <w:pPr>
        <w:ind w:firstLine="1701"/>
        <w:jc w:val="both"/>
        <w:rPr>
          <w:rFonts w:ascii="Arial" w:hAnsi="Arial" w:cs="Arial"/>
          <w:sz w:val="24"/>
          <w:szCs w:val="24"/>
        </w:rPr>
      </w:pPr>
      <w:r w:rsidRPr="00C87FF8">
        <w:rPr>
          <w:rFonts w:ascii="Arial" w:hAnsi="Arial" w:cs="Arial"/>
          <w:sz w:val="24"/>
          <w:szCs w:val="24"/>
        </w:rPr>
        <w:t> “</w:t>
      </w:r>
      <w:r w:rsidRPr="00172B68">
        <w:rPr>
          <w:rFonts w:ascii="Arial" w:hAnsi="Arial" w:cs="Arial"/>
          <w:i/>
          <w:sz w:val="24"/>
          <w:szCs w:val="24"/>
        </w:rPr>
        <w:t>A pandemia revelou muito isso. A expansão das redes seguiu o caminho de onde havia necessidade de aumento de tráfego e para isso é necessário que os municípios tenham um guichê único que é onde a prestadora vai fazer uma solicitação, seja para os seus alvarás ou licenças de funcionamento, tenha uma resposta única do município, que ela não precise ficar peregrinando por diferentes setores”, orienta. “O decreto estabeleceu uma consequência que a prestadora de telecomunicações fica autorizada a instalar infraestrutura caso não tenha essa resposta no prazo adequado. Por isso é muito importante que os municípios observem a legislação</w:t>
      </w:r>
      <w:r w:rsidRPr="00C87FF8">
        <w:rPr>
          <w:rFonts w:ascii="Arial" w:hAnsi="Arial" w:cs="Arial"/>
          <w:sz w:val="24"/>
          <w:szCs w:val="24"/>
        </w:rPr>
        <w:t>”, argumenta</w:t>
      </w:r>
      <w:r w:rsidR="00A35E91">
        <w:rPr>
          <w:rFonts w:ascii="Arial" w:hAnsi="Arial" w:cs="Arial"/>
          <w:sz w:val="24"/>
          <w:szCs w:val="24"/>
        </w:rPr>
        <w:t xml:space="preserve"> </w:t>
      </w:r>
      <w:proofErr w:type="spellStart"/>
      <w:r w:rsidR="00A35E91">
        <w:rPr>
          <w:rFonts w:ascii="Arial" w:hAnsi="Arial" w:cs="Arial"/>
          <w:sz w:val="24"/>
          <w:szCs w:val="24"/>
        </w:rPr>
        <w:t>Solino</w:t>
      </w:r>
      <w:proofErr w:type="spellEnd"/>
      <w:r w:rsidRPr="00C87FF8">
        <w:rPr>
          <w:rFonts w:ascii="Arial" w:hAnsi="Arial" w:cs="Arial"/>
          <w:sz w:val="24"/>
          <w:szCs w:val="24"/>
        </w:rPr>
        <w:t>.</w:t>
      </w:r>
    </w:p>
    <w:p w14:paraId="05E17BD1" w14:textId="39600A91" w:rsidR="00C87FF8" w:rsidRDefault="00C87FF8" w:rsidP="00C255BF">
      <w:pPr>
        <w:ind w:firstLine="1701"/>
        <w:jc w:val="both"/>
        <w:rPr>
          <w:rFonts w:ascii="Arial" w:hAnsi="Arial" w:cs="Arial"/>
          <w:sz w:val="24"/>
          <w:szCs w:val="24"/>
        </w:rPr>
      </w:pPr>
      <w:r w:rsidRPr="00C87FF8">
        <w:rPr>
          <w:rFonts w:ascii="Arial" w:hAnsi="Arial" w:cs="Arial"/>
          <w:sz w:val="24"/>
          <w:szCs w:val="24"/>
        </w:rPr>
        <w:t xml:space="preserve">Outro ponto importante do edital do 5G, leilão, é a melhoria na oferta de conectividade nos municípios, já que a Portaria 418/2020, explica </w:t>
      </w:r>
      <w:proofErr w:type="spellStart"/>
      <w:r w:rsidRPr="00C87FF8">
        <w:rPr>
          <w:rFonts w:ascii="Arial" w:hAnsi="Arial" w:cs="Arial"/>
          <w:sz w:val="24"/>
          <w:szCs w:val="24"/>
        </w:rPr>
        <w:t>Solino</w:t>
      </w:r>
      <w:proofErr w:type="spellEnd"/>
      <w:r w:rsidRPr="00C87FF8">
        <w:rPr>
          <w:rFonts w:ascii="Arial" w:hAnsi="Arial" w:cs="Arial"/>
          <w:sz w:val="24"/>
          <w:szCs w:val="24"/>
        </w:rPr>
        <w:t xml:space="preserve">, inclui entre os compromissos para as empresas vencedoras o investimento e disponibilização, por exemplo, de internet 4G em localidades rurais desassistidas, com população superior </w:t>
      </w:r>
      <w:r w:rsidR="00A35E91">
        <w:rPr>
          <w:rFonts w:ascii="Arial" w:hAnsi="Arial" w:cs="Arial"/>
          <w:sz w:val="24"/>
          <w:szCs w:val="24"/>
        </w:rPr>
        <w:t xml:space="preserve">a </w:t>
      </w:r>
      <w:r w:rsidRPr="00C87FF8">
        <w:rPr>
          <w:rFonts w:ascii="Arial" w:hAnsi="Arial" w:cs="Arial"/>
          <w:sz w:val="24"/>
          <w:szCs w:val="24"/>
        </w:rPr>
        <w:t>600 habitantes.</w:t>
      </w:r>
    </w:p>
    <w:p w14:paraId="0E061375" w14:textId="77777777" w:rsidR="00172B68" w:rsidRDefault="00172B68" w:rsidP="00C255BF">
      <w:pPr>
        <w:ind w:firstLine="1701"/>
        <w:jc w:val="both"/>
        <w:rPr>
          <w:rFonts w:ascii="Arial" w:hAnsi="Arial" w:cs="Arial"/>
          <w:sz w:val="24"/>
          <w:szCs w:val="24"/>
        </w:rPr>
      </w:pPr>
    </w:p>
    <w:p w14:paraId="1A253258" w14:textId="77777777" w:rsidR="00172B68" w:rsidRDefault="00172B68" w:rsidP="00C255BF">
      <w:pPr>
        <w:ind w:firstLine="1701"/>
        <w:jc w:val="both"/>
        <w:rPr>
          <w:rFonts w:ascii="Arial" w:hAnsi="Arial" w:cs="Arial"/>
          <w:sz w:val="24"/>
          <w:szCs w:val="24"/>
        </w:rPr>
      </w:pPr>
    </w:p>
    <w:p w14:paraId="20090E59" w14:textId="77777777" w:rsidR="00172B68" w:rsidRDefault="00172B68" w:rsidP="00C255BF">
      <w:pPr>
        <w:ind w:firstLine="1701"/>
        <w:jc w:val="both"/>
        <w:rPr>
          <w:rFonts w:ascii="Arial" w:hAnsi="Arial" w:cs="Arial"/>
          <w:sz w:val="24"/>
          <w:szCs w:val="24"/>
        </w:rPr>
      </w:pPr>
    </w:p>
    <w:p w14:paraId="16781E89" w14:textId="77777777" w:rsidR="00172B68" w:rsidRDefault="00172B68" w:rsidP="00C255BF">
      <w:pPr>
        <w:ind w:firstLine="1701"/>
        <w:jc w:val="both"/>
        <w:rPr>
          <w:rFonts w:ascii="Arial" w:hAnsi="Arial" w:cs="Arial"/>
          <w:sz w:val="24"/>
          <w:szCs w:val="24"/>
        </w:rPr>
      </w:pPr>
    </w:p>
    <w:p w14:paraId="6C392B0B" w14:textId="77777777" w:rsidR="00172B68" w:rsidRDefault="00172B68" w:rsidP="00172B68">
      <w:pPr>
        <w:ind w:firstLine="1701"/>
        <w:jc w:val="right"/>
        <w:rPr>
          <w:rFonts w:ascii="Arial" w:hAnsi="Arial" w:cs="Arial"/>
          <w:b/>
          <w:sz w:val="24"/>
          <w:szCs w:val="24"/>
        </w:rPr>
      </w:pPr>
    </w:p>
    <w:p w14:paraId="19383C13" w14:textId="56112EB1" w:rsidR="00172B68" w:rsidRPr="00172B68" w:rsidRDefault="00172B68" w:rsidP="00172B68">
      <w:pPr>
        <w:ind w:firstLine="1701"/>
        <w:jc w:val="right"/>
        <w:rPr>
          <w:rFonts w:ascii="Arial" w:hAnsi="Arial" w:cs="Arial"/>
          <w:b/>
          <w:sz w:val="24"/>
          <w:szCs w:val="24"/>
        </w:rPr>
      </w:pPr>
      <w:r w:rsidRPr="00172B68">
        <w:rPr>
          <w:rFonts w:ascii="Arial" w:hAnsi="Arial" w:cs="Arial"/>
          <w:b/>
          <w:sz w:val="24"/>
          <w:szCs w:val="24"/>
        </w:rPr>
        <w:t>Parte integrante do Requerimento nº 866/2021</w:t>
      </w:r>
    </w:p>
    <w:p w14:paraId="1D655143" w14:textId="77777777" w:rsidR="00172B68" w:rsidRDefault="00172B68" w:rsidP="00C255BF">
      <w:pPr>
        <w:ind w:firstLine="1701"/>
        <w:jc w:val="both"/>
        <w:rPr>
          <w:rFonts w:ascii="Arial" w:hAnsi="Arial" w:cs="Arial"/>
          <w:sz w:val="24"/>
          <w:szCs w:val="24"/>
        </w:rPr>
      </w:pPr>
    </w:p>
    <w:p w14:paraId="52EB3F32" w14:textId="77777777" w:rsidR="00172B68" w:rsidRPr="00C87FF8" w:rsidRDefault="00172B68" w:rsidP="00C255BF">
      <w:pPr>
        <w:ind w:firstLine="1701"/>
        <w:jc w:val="both"/>
        <w:rPr>
          <w:rFonts w:ascii="Arial" w:hAnsi="Arial" w:cs="Arial"/>
          <w:sz w:val="24"/>
          <w:szCs w:val="24"/>
        </w:rPr>
      </w:pPr>
    </w:p>
    <w:p w14:paraId="5D4B09D1" w14:textId="77777777" w:rsidR="00172B68" w:rsidRDefault="00C87FF8" w:rsidP="00172B68">
      <w:pPr>
        <w:ind w:firstLine="1701"/>
        <w:jc w:val="both"/>
        <w:rPr>
          <w:rFonts w:ascii="Arial" w:hAnsi="Arial" w:cs="Arial"/>
          <w:sz w:val="24"/>
          <w:szCs w:val="24"/>
        </w:rPr>
      </w:pPr>
      <w:r w:rsidRPr="00C87FF8">
        <w:rPr>
          <w:rFonts w:ascii="Arial" w:hAnsi="Arial" w:cs="Arial"/>
          <w:sz w:val="24"/>
          <w:szCs w:val="24"/>
        </w:rPr>
        <w:t>Para o coordenador, a LEI N° 9.151 / 2020 do Estado do Rio de Janeiro pode servir de referência para as cidades. A proposta é acompanhada de um projeto de</w:t>
      </w:r>
      <w:r w:rsidR="00C255BF">
        <w:rPr>
          <w:rFonts w:ascii="Arial" w:hAnsi="Arial" w:cs="Arial"/>
          <w:sz w:val="24"/>
          <w:szCs w:val="24"/>
        </w:rPr>
        <w:t xml:space="preserve"> Lei Municipal, exemplo que pode ser seguido e acessado através do link:</w:t>
      </w:r>
    </w:p>
    <w:p w14:paraId="3210D71B" w14:textId="22C4721E" w:rsidR="00C87FF8" w:rsidRDefault="00C255BF" w:rsidP="00172B68">
      <w:pPr>
        <w:ind w:firstLine="1701"/>
        <w:jc w:val="both"/>
        <w:rPr>
          <w:rFonts w:ascii="Arial" w:hAnsi="Arial" w:cs="Arial"/>
          <w:sz w:val="24"/>
          <w:szCs w:val="24"/>
        </w:rPr>
      </w:pPr>
      <w:r>
        <w:rPr>
          <w:rFonts w:ascii="Arial" w:hAnsi="Arial" w:cs="Arial"/>
          <w:sz w:val="24"/>
          <w:szCs w:val="24"/>
        </w:rPr>
        <w:t xml:space="preserve"> </w:t>
      </w:r>
      <w:hyperlink r:id="rId7" w:history="1">
        <w:r w:rsidRPr="00BF5BEF">
          <w:rPr>
            <w:rStyle w:val="Hyperlink"/>
            <w:rFonts w:ascii="Arial" w:hAnsi="Arial" w:cs="Arial"/>
            <w:sz w:val="24"/>
            <w:szCs w:val="24"/>
          </w:rPr>
          <w:t>http://alerjln1.alerj.rj.gov.br/contlei.nsf/c8aa0900025feef6032564ec0060dfff/728cfcb6c9c9b8c8032586560066456f?OpenDocument</w:t>
        </w:r>
      </w:hyperlink>
    </w:p>
    <w:p w14:paraId="0A700D6C" w14:textId="77777777" w:rsidR="00C255BF" w:rsidRDefault="00C255BF" w:rsidP="00C87FF8">
      <w:pPr>
        <w:ind w:firstLine="1440"/>
        <w:jc w:val="both"/>
        <w:rPr>
          <w:rFonts w:ascii="Arial" w:hAnsi="Arial" w:cs="Arial"/>
          <w:sz w:val="24"/>
          <w:szCs w:val="24"/>
        </w:rPr>
      </w:pPr>
    </w:p>
    <w:p w14:paraId="7A853E47" w14:textId="7F89B91E" w:rsidR="00E935D2" w:rsidRDefault="006E4488" w:rsidP="00C87FF8">
      <w:pPr>
        <w:ind w:firstLine="1440"/>
        <w:jc w:val="both"/>
        <w:rPr>
          <w:rFonts w:ascii="Arial" w:hAnsi="Arial" w:cs="Arial"/>
          <w:bCs/>
          <w:sz w:val="24"/>
          <w:szCs w:val="24"/>
        </w:rPr>
      </w:pPr>
      <w:r>
        <w:rPr>
          <w:rFonts w:ascii="Arial" w:hAnsi="Arial" w:cs="Arial"/>
          <w:sz w:val="24"/>
          <w:szCs w:val="24"/>
        </w:rPr>
        <w:t xml:space="preserve">Diante de grande relevância, </w:t>
      </w:r>
      <w:r w:rsidR="00895F63">
        <w:rPr>
          <w:rFonts w:ascii="Arial" w:hAnsi="Arial" w:cs="Arial"/>
          <w:b/>
          <w:bCs/>
          <w:sz w:val="24"/>
          <w:szCs w:val="24"/>
        </w:rPr>
        <w:t>REQUEREMOS</w:t>
      </w:r>
      <w:r w:rsidR="00895F63">
        <w:rPr>
          <w:rFonts w:ascii="Arial" w:hAnsi="Arial" w:cs="Arial"/>
          <w:sz w:val="24"/>
          <w:szCs w:val="24"/>
        </w:rPr>
        <w:t>, depois de cumpridas as formalidades regimentais, ouvido o Plenário, seja oficiado ao</w:t>
      </w:r>
      <w:r w:rsidR="002D4D45">
        <w:rPr>
          <w:rFonts w:ascii="Arial" w:hAnsi="Arial" w:cs="Arial"/>
          <w:sz w:val="24"/>
          <w:szCs w:val="24"/>
        </w:rPr>
        <w:t xml:space="preserve"> </w:t>
      </w:r>
      <w:r w:rsidR="002D4D45" w:rsidRPr="002D4D45">
        <w:rPr>
          <w:rFonts w:ascii="Arial" w:hAnsi="Arial" w:cs="Arial"/>
          <w:sz w:val="24"/>
          <w:szCs w:val="24"/>
        </w:rPr>
        <w:t>Excelentíssimo Prefeito</w:t>
      </w:r>
      <w:r w:rsidR="00140485">
        <w:rPr>
          <w:rFonts w:ascii="Arial" w:hAnsi="Arial" w:cs="Arial"/>
          <w:sz w:val="24"/>
          <w:szCs w:val="24"/>
        </w:rPr>
        <w:t xml:space="preserve">, </w:t>
      </w:r>
      <w:r w:rsidR="002D4D45" w:rsidRPr="002D4D45">
        <w:rPr>
          <w:rFonts w:ascii="Arial" w:hAnsi="Arial" w:cs="Arial"/>
          <w:b/>
          <w:sz w:val="24"/>
          <w:szCs w:val="24"/>
        </w:rPr>
        <w:t>MARIO EDUARDO PARDINI AFFONSECA</w:t>
      </w:r>
      <w:r w:rsidR="002D4D45">
        <w:rPr>
          <w:rFonts w:ascii="Arial" w:hAnsi="Arial" w:cs="Arial"/>
          <w:sz w:val="24"/>
          <w:szCs w:val="24"/>
        </w:rPr>
        <w:t xml:space="preserve">, </w:t>
      </w:r>
      <w:r w:rsidR="00895F63">
        <w:rPr>
          <w:rFonts w:ascii="Arial" w:hAnsi="Arial" w:cs="Arial"/>
          <w:sz w:val="24"/>
          <w:szCs w:val="24"/>
        </w:rPr>
        <w:t>solicitando, nos termos da Lei Orgânica do Município</w:t>
      </w:r>
      <w:r w:rsidR="00C87FF8">
        <w:rPr>
          <w:rFonts w:ascii="Arial" w:hAnsi="Arial" w:cs="Arial"/>
          <w:sz w:val="24"/>
          <w:szCs w:val="24"/>
        </w:rPr>
        <w:t>,</w:t>
      </w:r>
      <w:r w:rsidR="002D4D45">
        <w:rPr>
          <w:rFonts w:ascii="Arial" w:hAnsi="Arial" w:cs="Arial"/>
          <w:sz w:val="24"/>
          <w:szCs w:val="24"/>
        </w:rPr>
        <w:t xml:space="preserve"> </w:t>
      </w:r>
      <w:r>
        <w:rPr>
          <w:rFonts w:ascii="Arial" w:hAnsi="Arial" w:cs="Arial"/>
          <w:sz w:val="24"/>
          <w:szCs w:val="24"/>
        </w:rPr>
        <w:t xml:space="preserve">que, </w:t>
      </w:r>
      <w:r w:rsidR="00D6587D">
        <w:rPr>
          <w:rFonts w:ascii="Arial" w:hAnsi="Arial" w:cs="Arial"/>
          <w:sz w:val="24"/>
          <w:szCs w:val="24"/>
        </w:rPr>
        <w:t>diante da aprovação e</w:t>
      </w:r>
      <w:r>
        <w:rPr>
          <w:rFonts w:ascii="Arial" w:hAnsi="Arial" w:cs="Arial"/>
          <w:sz w:val="24"/>
          <w:szCs w:val="24"/>
        </w:rPr>
        <w:t xml:space="preserve"> implantação da internet 5G no país, </w:t>
      </w:r>
      <w:r w:rsidR="00172B68">
        <w:rPr>
          <w:rFonts w:ascii="Arial" w:hAnsi="Arial" w:cs="Arial"/>
          <w:sz w:val="24"/>
          <w:szCs w:val="24"/>
        </w:rPr>
        <w:t>seja</w:t>
      </w:r>
      <w:r>
        <w:rPr>
          <w:rFonts w:ascii="Arial" w:hAnsi="Arial" w:cs="Arial"/>
          <w:sz w:val="24"/>
          <w:szCs w:val="24"/>
        </w:rPr>
        <w:t xml:space="preserve"> </w:t>
      </w:r>
      <w:r w:rsidR="00172B68">
        <w:rPr>
          <w:rFonts w:ascii="Arial" w:hAnsi="Arial" w:cs="Arial"/>
          <w:sz w:val="24"/>
          <w:szCs w:val="24"/>
        </w:rPr>
        <w:t xml:space="preserve">elaborada a legislação pertinente para colocar em prática no município essa tecnologia de </w:t>
      </w:r>
      <w:r w:rsidR="00A35E91">
        <w:rPr>
          <w:rFonts w:ascii="Arial" w:hAnsi="Arial" w:cs="Arial"/>
          <w:sz w:val="24"/>
          <w:szCs w:val="24"/>
        </w:rPr>
        <w:t>ú</w:t>
      </w:r>
      <w:r w:rsidR="00172B68">
        <w:rPr>
          <w:rFonts w:ascii="Arial" w:hAnsi="Arial" w:cs="Arial"/>
          <w:sz w:val="24"/>
          <w:szCs w:val="24"/>
        </w:rPr>
        <w:t xml:space="preserve">ltima geração, tendo em vista os benefícios da mesma </w:t>
      </w:r>
      <w:r w:rsidR="00172B68" w:rsidRPr="006E4488">
        <w:rPr>
          <w:rFonts w:ascii="Arial" w:hAnsi="Arial" w:cs="Arial"/>
          <w:sz w:val="24"/>
          <w:szCs w:val="24"/>
        </w:rPr>
        <w:t>para diferentes áreas, como telemedicina, educação, agricultura e transportes.</w:t>
      </w:r>
    </w:p>
    <w:p w14:paraId="7E12F258" w14:textId="77777777" w:rsidR="00E935D2" w:rsidRDefault="00E935D2" w:rsidP="00E935D2">
      <w:pPr>
        <w:ind w:firstLine="1701"/>
        <w:jc w:val="both"/>
        <w:rPr>
          <w:rFonts w:ascii="Arial" w:hAnsi="Arial" w:cs="Arial"/>
          <w:sz w:val="24"/>
          <w:szCs w:val="24"/>
        </w:rPr>
      </w:pPr>
    </w:p>
    <w:p w14:paraId="37E8172D" w14:textId="3D2ED45B" w:rsidR="00E935D2" w:rsidRDefault="00895F63" w:rsidP="00E935D2">
      <w:pPr>
        <w:jc w:val="center"/>
        <w:rPr>
          <w:rFonts w:ascii="Arial" w:hAnsi="Arial" w:cs="Arial"/>
          <w:sz w:val="24"/>
          <w:szCs w:val="24"/>
        </w:rPr>
      </w:pPr>
      <w:r>
        <w:rPr>
          <w:rFonts w:ascii="Arial" w:hAnsi="Arial" w:cs="Arial"/>
          <w:sz w:val="24"/>
          <w:szCs w:val="24"/>
        </w:rPr>
        <w:t>Plenário “V</w:t>
      </w:r>
      <w:r w:rsidR="00B13F84">
        <w:rPr>
          <w:rFonts w:ascii="Arial" w:hAnsi="Arial" w:cs="Arial"/>
          <w:sz w:val="24"/>
          <w:szCs w:val="24"/>
        </w:rPr>
        <w:t>er. Laurindo Ezidoro Jaqueta”, 8</w:t>
      </w:r>
      <w:r>
        <w:rPr>
          <w:rFonts w:ascii="Arial" w:hAnsi="Arial" w:cs="Arial"/>
          <w:sz w:val="24"/>
          <w:szCs w:val="24"/>
        </w:rPr>
        <w:t xml:space="preserve"> de novembro de 2021.</w:t>
      </w:r>
    </w:p>
    <w:p w14:paraId="5DCDE0E7" w14:textId="77777777" w:rsidR="00E935D2" w:rsidRDefault="00E935D2" w:rsidP="00E935D2">
      <w:pPr>
        <w:rPr>
          <w:rFonts w:ascii="Arial" w:hAnsi="Arial" w:cs="Arial"/>
          <w:sz w:val="24"/>
          <w:szCs w:val="24"/>
        </w:rPr>
      </w:pPr>
    </w:p>
    <w:p w14:paraId="3E39E9AA" w14:textId="77777777" w:rsidR="00E935D2" w:rsidRDefault="00E935D2" w:rsidP="00E935D2">
      <w:pPr>
        <w:rPr>
          <w:rFonts w:ascii="Arial" w:hAnsi="Arial" w:cs="Arial"/>
          <w:sz w:val="24"/>
          <w:szCs w:val="24"/>
        </w:rPr>
      </w:pPr>
    </w:p>
    <w:p w14:paraId="4EC6003D" w14:textId="77777777" w:rsidR="00E935D2" w:rsidRDefault="00E935D2" w:rsidP="00E935D2">
      <w:pPr>
        <w:rPr>
          <w:rFonts w:ascii="Arial" w:hAnsi="Arial" w:cs="Arial"/>
          <w:sz w:val="24"/>
          <w:szCs w:val="24"/>
        </w:rPr>
      </w:pPr>
    </w:p>
    <w:p w14:paraId="1D040A11" w14:textId="77777777" w:rsidR="00E935D2" w:rsidRDefault="00E935D2" w:rsidP="00E935D2">
      <w:pPr>
        <w:rPr>
          <w:rFonts w:ascii="Arial" w:hAnsi="Arial" w:cs="Arial"/>
          <w:sz w:val="24"/>
          <w:szCs w:val="24"/>
        </w:rPr>
      </w:pPr>
    </w:p>
    <w:p w14:paraId="3F02E2DA" w14:textId="6DDD24A0" w:rsidR="00E935D2" w:rsidRDefault="00895F63" w:rsidP="00E935D2">
      <w:pPr>
        <w:jc w:val="center"/>
        <w:rPr>
          <w:rFonts w:ascii="Arial" w:hAnsi="Arial" w:cs="Arial"/>
          <w:sz w:val="24"/>
          <w:szCs w:val="24"/>
        </w:rPr>
      </w:pPr>
      <w:r>
        <w:rPr>
          <w:rFonts w:ascii="Arial" w:hAnsi="Arial" w:cs="Arial"/>
          <w:sz w:val="24"/>
          <w:szCs w:val="24"/>
        </w:rPr>
        <w:t xml:space="preserve">Vereador Autor </w:t>
      </w:r>
      <w:r w:rsidR="00C87FF8">
        <w:rPr>
          <w:rFonts w:ascii="Arial" w:hAnsi="Arial" w:cs="Arial"/>
          <w:b/>
          <w:sz w:val="24"/>
          <w:szCs w:val="24"/>
        </w:rPr>
        <w:t>LELO PAGANI</w:t>
      </w:r>
    </w:p>
    <w:p w14:paraId="6CC59345" w14:textId="0EDD4C1E" w:rsidR="00E935D2" w:rsidRDefault="00C87FF8" w:rsidP="00E935D2">
      <w:pPr>
        <w:jc w:val="center"/>
        <w:rPr>
          <w:rFonts w:ascii="Arial" w:hAnsi="Arial" w:cs="Arial"/>
          <w:sz w:val="24"/>
          <w:szCs w:val="24"/>
        </w:rPr>
      </w:pPr>
      <w:r>
        <w:rPr>
          <w:rFonts w:ascii="Arial" w:hAnsi="Arial" w:cs="Arial"/>
          <w:sz w:val="24"/>
          <w:szCs w:val="24"/>
        </w:rPr>
        <w:t>PSDB</w:t>
      </w:r>
    </w:p>
    <w:p w14:paraId="72AFA23E" w14:textId="77777777" w:rsidR="00E935D2" w:rsidRDefault="00E935D2" w:rsidP="00E935D2">
      <w:pPr>
        <w:rPr>
          <w:rFonts w:ascii="Arial" w:hAnsi="Arial" w:cs="Arial"/>
          <w:b/>
          <w:color w:val="A6A6A6" w:themeColor="background1" w:themeShade="A6"/>
          <w:sz w:val="16"/>
          <w:szCs w:val="16"/>
        </w:rPr>
      </w:pPr>
    </w:p>
    <w:p w14:paraId="56F01F2E" w14:textId="77777777" w:rsidR="00E935D2" w:rsidRDefault="00E935D2" w:rsidP="00E935D2">
      <w:pPr>
        <w:rPr>
          <w:rFonts w:ascii="Arial" w:hAnsi="Arial" w:cs="Arial"/>
          <w:b/>
          <w:color w:val="A6A6A6" w:themeColor="background1" w:themeShade="A6"/>
          <w:sz w:val="16"/>
          <w:szCs w:val="16"/>
        </w:rPr>
      </w:pPr>
      <w:bookmarkStart w:id="0" w:name="_GoBack"/>
      <w:bookmarkEnd w:id="0"/>
    </w:p>
    <w:p w14:paraId="541BFC79" w14:textId="77777777" w:rsidR="00E935D2" w:rsidRDefault="00E935D2" w:rsidP="00E935D2">
      <w:pPr>
        <w:rPr>
          <w:rFonts w:ascii="Arial" w:hAnsi="Arial" w:cs="Arial"/>
          <w:sz w:val="28"/>
        </w:rPr>
      </w:pPr>
    </w:p>
    <w:p w14:paraId="50B19BE0" w14:textId="5FF41219" w:rsidR="00E935D2" w:rsidRPr="00E935D2" w:rsidRDefault="00C87FF8" w:rsidP="00E935D2">
      <w:pPr>
        <w:rPr>
          <w:rFonts w:ascii="Arial" w:hAnsi="Arial" w:cs="Arial"/>
          <w:color w:val="BFBFBF" w:themeColor="background1" w:themeShade="BF"/>
          <w:sz w:val="16"/>
          <w:szCs w:val="16"/>
        </w:rPr>
      </w:pPr>
      <w:r>
        <w:rPr>
          <w:rFonts w:ascii="Arial" w:hAnsi="Arial" w:cs="Arial"/>
          <w:color w:val="BFBFBF" w:themeColor="background1" w:themeShade="BF"/>
          <w:sz w:val="16"/>
          <w:szCs w:val="16"/>
        </w:rPr>
        <w:t>LAP</w:t>
      </w:r>
      <w:r w:rsidR="00172B68">
        <w:rPr>
          <w:rFonts w:ascii="Arial" w:hAnsi="Arial" w:cs="Arial"/>
          <w:color w:val="BFBFBF" w:themeColor="background1" w:themeShade="BF"/>
          <w:sz w:val="16"/>
          <w:szCs w:val="16"/>
        </w:rPr>
        <w:t>/mal</w:t>
      </w:r>
    </w:p>
    <w:sectPr w:rsidR="00E935D2" w:rsidRPr="00E935D2">
      <w:headerReference w:type="default" r:id="rId8"/>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BB6DB" w14:textId="77777777" w:rsidR="000359D6" w:rsidRDefault="000359D6">
      <w:r>
        <w:separator/>
      </w:r>
    </w:p>
  </w:endnote>
  <w:endnote w:type="continuationSeparator" w:id="0">
    <w:p w14:paraId="239FDC5E" w14:textId="77777777" w:rsidR="000359D6" w:rsidRDefault="0003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2759E" w14:textId="77777777" w:rsidR="000359D6" w:rsidRDefault="000359D6">
      <w:r>
        <w:separator/>
      </w:r>
    </w:p>
  </w:footnote>
  <w:footnote w:type="continuationSeparator" w:id="0">
    <w:p w14:paraId="2757403C" w14:textId="77777777" w:rsidR="000359D6" w:rsidRDefault="0003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3A4"/>
    <w:multiLevelType w:val="hybridMultilevel"/>
    <w:tmpl w:val="4E184896"/>
    <w:lvl w:ilvl="0" w:tplc="84C4B506">
      <w:start w:val="1"/>
      <w:numFmt w:val="decimal"/>
      <w:lvlText w:val="%1)"/>
      <w:lvlJc w:val="left"/>
      <w:pPr>
        <w:ind w:left="1800" w:hanging="360"/>
      </w:pPr>
      <w:rPr>
        <w:rFonts w:hint="default"/>
      </w:rPr>
    </w:lvl>
    <w:lvl w:ilvl="1" w:tplc="18E8BA30" w:tentative="1">
      <w:start w:val="1"/>
      <w:numFmt w:val="lowerLetter"/>
      <w:lvlText w:val="%2."/>
      <w:lvlJc w:val="left"/>
      <w:pPr>
        <w:ind w:left="2520" w:hanging="360"/>
      </w:pPr>
    </w:lvl>
    <w:lvl w:ilvl="2" w:tplc="344EDF44" w:tentative="1">
      <w:start w:val="1"/>
      <w:numFmt w:val="lowerRoman"/>
      <w:lvlText w:val="%3."/>
      <w:lvlJc w:val="right"/>
      <w:pPr>
        <w:ind w:left="3240" w:hanging="180"/>
      </w:pPr>
    </w:lvl>
    <w:lvl w:ilvl="3" w:tplc="BCD83FCC" w:tentative="1">
      <w:start w:val="1"/>
      <w:numFmt w:val="decimal"/>
      <w:lvlText w:val="%4."/>
      <w:lvlJc w:val="left"/>
      <w:pPr>
        <w:ind w:left="3960" w:hanging="360"/>
      </w:pPr>
    </w:lvl>
    <w:lvl w:ilvl="4" w:tplc="D0F4ABA6" w:tentative="1">
      <w:start w:val="1"/>
      <w:numFmt w:val="lowerLetter"/>
      <w:lvlText w:val="%5."/>
      <w:lvlJc w:val="left"/>
      <w:pPr>
        <w:ind w:left="4680" w:hanging="360"/>
      </w:pPr>
    </w:lvl>
    <w:lvl w:ilvl="5" w:tplc="ABE28618" w:tentative="1">
      <w:start w:val="1"/>
      <w:numFmt w:val="lowerRoman"/>
      <w:lvlText w:val="%6."/>
      <w:lvlJc w:val="right"/>
      <w:pPr>
        <w:ind w:left="5400" w:hanging="180"/>
      </w:pPr>
    </w:lvl>
    <w:lvl w:ilvl="6" w:tplc="C22EF41A" w:tentative="1">
      <w:start w:val="1"/>
      <w:numFmt w:val="decimal"/>
      <w:lvlText w:val="%7."/>
      <w:lvlJc w:val="left"/>
      <w:pPr>
        <w:ind w:left="6120" w:hanging="360"/>
      </w:pPr>
    </w:lvl>
    <w:lvl w:ilvl="7" w:tplc="4290E6FC" w:tentative="1">
      <w:start w:val="1"/>
      <w:numFmt w:val="lowerLetter"/>
      <w:lvlText w:val="%8."/>
      <w:lvlJc w:val="left"/>
      <w:pPr>
        <w:ind w:left="6840" w:hanging="360"/>
      </w:pPr>
    </w:lvl>
    <w:lvl w:ilvl="8" w:tplc="E8F81328"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359D6"/>
    <w:rsid w:val="00046C22"/>
    <w:rsid w:val="000D4E71"/>
    <w:rsid w:val="00137DC4"/>
    <w:rsid w:val="00140485"/>
    <w:rsid w:val="0017190B"/>
    <w:rsid w:val="00172B68"/>
    <w:rsid w:val="001959CE"/>
    <w:rsid w:val="002429E0"/>
    <w:rsid w:val="002D4D45"/>
    <w:rsid w:val="003158A8"/>
    <w:rsid w:val="00520524"/>
    <w:rsid w:val="006478B7"/>
    <w:rsid w:val="006E4488"/>
    <w:rsid w:val="007433C6"/>
    <w:rsid w:val="0076791F"/>
    <w:rsid w:val="0079680B"/>
    <w:rsid w:val="00873610"/>
    <w:rsid w:val="00895F63"/>
    <w:rsid w:val="008A5514"/>
    <w:rsid w:val="00A35E91"/>
    <w:rsid w:val="00A3753E"/>
    <w:rsid w:val="00A75731"/>
    <w:rsid w:val="00AA3FC6"/>
    <w:rsid w:val="00AC72A5"/>
    <w:rsid w:val="00B13F84"/>
    <w:rsid w:val="00BD46B6"/>
    <w:rsid w:val="00C255BF"/>
    <w:rsid w:val="00C6482F"/>
    <w:rsid w:val="00C87FF8"/>
    <w:rsid w:val="00D6587D"/>
    <w:rsid w:val="00DA1FBE"/>
    <w:rsid w:val="00DB2F1A"/>
    <w:rsid w:val="00DE1217"/>
    <w:rsid w:val="00E568B8"/>
    <w:rsid w:val="00E67ECA"/>
    <w:rsid w:val="00E840C0"/>
    <w:rsid w:val="00E935D2"/>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F8F240-D7BA-40F7-BDC6-E76FFCB7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PargrafodaLista">
    <w:name w:val="List Paragraph"/>
    <w:basedOn w:val="Normal"/>
    <w:uiPriority w:val="34"/>
    <w:qFormat/>
    <w:rsid w:val="002429E0"/>
    <w:pPr>
      <w:ind w:left="720"/>
      <w:contextualSpacing/>
    </w:pPr>
  </w:style>
  <w:style w:type="character" w:styleId="Hyperlink">
    <w:name w:val="Hyperlink"/>
    <w:basedOn w:val="Fontepargpadro"/>
    <w:uiPriority w:val="99"/>
    <w:unhideWhenUsed/>
    <w:rsid w:val="00C255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lerjln1.alerj.rj.gov.br/contlei.nsf/c8aa0900025feef6032564ec0060dfff/728cfcb6c9c9b8c8032586560066456f?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11</cp:revision>
  <cp:lastPrinted>2010-12-02T10:00:00Z</cp:lastPrinted>
  <dcterms:created xsi:type="dcterms:W3CDTF">2020-07-10T17:04:00Z</dcterms:created>
  <dcterms:modified xsi:type="dcterms:W3CDTF">2021-11-05T19:19:00Z</dcterms:modified>
</cp:coreProperties>
</file>