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072" w:rsidRDefault="00A86072" w:rsidP="00A86072">
      <w:pPr>
        <w:spacing w:line="360" w:lineRule="auto"/>
        <w:jc w:val="center"/>
        <w:rPr>
          <w:rFonts w:ascii="Arial" w:hAnsi="Arial" w:cs="Arial"/>
          <w:b/>
          <w:sz w:val="28"/>
          <w:szCs w:val="24"/>
          <w:u w:val="single"/>
        </w:rPr>
      </w:pPr>
      <w:r>
        <w:rPr>
          <w:rFonts w:ascii="Arial" w:hAnsi="Arial" w:cs="Arial"/>
          <w:b/>
          <w:sz w:val="28"/>
          <w:szCs w:val="24"/>
          <w:u w:val="single"/>
        </w:rPr>
        <w:t>COMISSÃO DE ORÇAMENTO, FINANÇAS E CONTABILIDADE</w:t>
      </w:r>
    </w:p>
    <w:p w:rsidR="00A86072" w:rsidRDefault="00A86072" w:rsidP="00A86072">
      <w:pPr>
        <w:spacing w:line="360" w:lineRule="auto"/>
        <w:jc w:val="center"/>
        <w:rPr>
          <w:rFonts w:ascii="Arial" w:hAnsi="Arial" w:cs="Arial"/>
          <w:b/>
          <w:sz w:val="28"/>
          <w:szCs w:val="28"/>
          <w:u w:val="single"/>
        </w:rPr>
      </w:pPr>
      <w:r>
        <w:rPr>
          <w:rFonts w:ascii="Arial" w:hAnsi="Arial" w:cs="Arial"/>
          <w:b/>
          <w:sz w:val="28"/>
          <w:szCs w:val="28"/>
          <w:u w:val="single"/>
        </w:rPr>
        <w:t>P A R E C E R</w:t>
      </w:r>
    </w:p>
    <w:p w:rsidR="00A86072" w:rsidRDefault="00A86072" w:rsidP="00A86072">
      <w:pPr>
        <w:spacing w:line="276" w:lineRule="auto"/>
        <w:rPr>
          <w:rFonts w:ascii="Arial" w:hAnsi="Arial" w:cs="Arial"/>
          <w:b/>
          <w:color w:val="FF0000"/>
          <w:sz w:val="24"/>
          <w:szCs w:val="24"/>
          <w:u w:val="single"/>
        </w:rPr>
      </w:pPr>
    </w:p>
    <w:p w:rsidR="00A86072" w:rsidRDefault="00A86072" w:rsidP="00A86072">
      <w:pPr>
        <w:spacing w:line="276" w:lineRule="auto"/>
        <w:rPr>
          <w:rFonts w:ascii="Arial" w:hAnsi="Arial" w:cs="Arial"/>
          <w:b/>
          <w:color w:val="FF0000"/>
          <w:sz w:val="24"/>
          <w:szCs w:val="24"/>
          <w:u w:val="single"/>
        </w:rPr>
      </w:pPr>
    </w:p>
    <w:p w:rsidR="00A86072" w:rsidRDefault="00A86072" w:rsidP="003D5757">
      <w:pPr>
        <w:jc w:val="both"/>
        <w:rPr>
          <w:rFonts w:ascii="Arial" w:hAnsi="Arial" w:cs="Arial"/>
          <w:b/>
          <w:color w:val="0000FF"/>
          <w:sz w:val="24"/>
          <w:szCs w:val="24"/>
        </w:rPr>
      </w:pPr>
      <w:r>
        <w:rPr>
          <w:rFonts w:ascii="Arial" w:hAnsi="Arial" w:cs="Arial"/>
          <w:b/>
          <w:bCs/>
          <w:sz w:val="24"/>
          <w:szCs w:val="24"/>
          <w:u w:val="single"/>
        </w:rPr>
        <w:t>REFERÊNCIA</w:t>
      </w:r>
      <w:r>
        <w:rPr>
          <w:rFonts w:ascii="Arial" w:hAnsi="Arial" w:cs="Arial"/>
          <w:b/>
          <w:bCs/>
          <w:sz w:val="24"/>
          <w:szCs w:val="24"/>
        </w:rPr>
        <w:t>:</w:t>
      </w:r>
      <w:r>
        <w:rPr>
          <w:rFonts w:ascii="Arial" w:hAnsi="Arial" w:cs="Arial"/>
          <w:sz w:val="24"/>
          <w:szCs w:val="24"/>
        </w:rPr>
        <w:t xml:space="preserve"> Projeto de Lei</w:t>
      </w:r>
      <w:r>
        <w:rPr>
          <w:rFonts w:ascii="Arial" w:hAnsi="Arial" w:cs="Arial"/>
          <w:bCs/>
          <w:sz w:val="24"/>
          <w:szCs w:val="24"/>
        </w:rPr>
        <w:t xml:space="preserve"> nº. 078/2021</w:t>
      </w:r>
    </w:p>
    <w:p w:rsidR="00A86072" w:rsidRPr="00FF0148" w:rsidRDefault="00A86072" w:rsidP="003D5757">
      <w:pPr>
        <w:jc w:val="both"/>
        <w:rPr>
          <w:rFonts w:ascii="Arial" w:hAnsi="Arial" w:cs="Arial"/>
          <w:bCs/>
          <w:sz w:val="24"/>
          <w:szCs w:val="24"/>
        </w:rPr>
      </w:pPr>
      <w:proofErr w:type="gramStart"/>
      <w:r>
        <w:rPr>
          <w:rFonts w:ascii="Arial" w:hAnsi="Arial" w:cs="Arial"/>
          <w:b/>
          <w:bCs/>
          <w:sz w:val="24"/>
          <w:szCs w:val="24"/>
          <w:u w:val="single"/>
        </w:rPr>
        <w:t>ASSUNTO</w:t>
      </w:r>
      <w:r>
        <w:rPr>
          <w:rFonts w:ascii="Arial" w:hAnsi="Arial" w:cs="Arial"/>
          <w:b/>
          <w:bCs/>
          <w:sz w:val="24"/>
          <w:szCs w:val="24"/>
        </w:rPr>
        <w:t>:</w:t>
      </w:r>
      <w:r>
        <w:rPr>
          <w:rFonts w:ascii="Arial" w:hAnsi="Arial" w:cs="Arial"/>
          <w:b/>
          <w:bCs/>
          <w:sz w:val="24"/>
          <w:szCs w:val="24"/>
        </w:rPr>
        <w:tab/>
      </w:r>
      <w:proofErr w:type="gramEnd"/>
      <w:r w:rsidRPr="00FF0148">
        <w:rPr>
          <w:rFonts w:ascii="Arial" w:hAnsi="Arial" w:cs="Arial"/>
          <w:bCs/>
          <w:sz w:val="24"/>
          <w:szCs w:val="24"/>
        </w:rPr>
        <w:t>Autoriza o Poder Executivo a celebrar convênio com o DER - Departamento de Estradas de Rodagem objetivando a execução de obras e serviços de recuperação funcional da estrada municipal BTC-010, Rodovia Alcides Soares, ligação e Botucatu ao Bairro de Vitoriana</w:t>
      </w:r>
      <w:r>
        <w:rPr>
          <w:rFonts w:ascii="Arial" w:hAnsi="Arial" w:cs="Arial"/>
          <w:bCs/>
          <w:sz w:val="24"/>
          <w:szCs w:val="24"/>
        </w:rPr>
        <w:t>.</w:t>
      </w:r>
    </w:p>
    <w:p w:rsidR="00A86072" w:rsidRDefault="00A86072" w:rsidP="003D5757">
      <w:pPr>
        <w:jc w:val="both"/>
        <w:rPr>
          <w:rFonts w:ascii="Arial" w:hAnsi="Arial" w:cs="Arial"/>
          <w:sz w:val="24"/>
          <w:szCs w:val="24"/>
        </w:rPr>
      </w:pPr>
      <w:r>
        <w:rPr>
          <w:rFonts w:ascii="Arial" w:hAnsi="Arial" w:cs="Arial"/>
          <w:b/>
          <w:bCs/>
          <w:sz w:val="24"/>
          <w:szCs w:val="24"/>
          <w:u w:val="single"/>
        </w:rPr>
        <w:t>AUTOR</w:t>
      </w:r>
      <w:r>
        <w:rPr>
          <w:rFonts w:ascii="Arial" w:hAnsi="Arial" w:cs="Arial"/>
          <w:b/>
          <w:bCs/>
          <w:sz w:val="24"/>
          <w:szCs w:val="24"/>
        </w:rPr>
        <w:t>:</w:t>
      </w:r>
      <w:r>
        <w:rPr>
          <w:rFonts w:ascii="Arial" w:hAnsi="Arial" w:cs="Arial"/>
          <w:sz w:val="24"/>
          <w:szCs w:val="24"/>
        </w:rPr>
        <w:t xml:space="preserve"> Prefeito Municipal</w:t>
      </w:r>
    </w:p>
    <w:p w:rsidR="00A86072" w:rsidRDefault="00A86072" w:rsidP="00A86072">
      <w:pPr>
        <w:jc w:val="both"/>
        <w:rPr>
          <w:rFonts w:ascii="Arial" w:hAnsi="Arial" w:cs="Arial"/>
          <w:sz w:val="24"/>
          <w:szCs w:val="24"/>
        </w:rPr>
      </w:pPr>
    </w:p>
    <w:p w:rsidR="00A86072" w:rsidRDefault="00A86072" w:rsidP="00A86072">
      <w:pPr>
        <w:jc w:val="both"/>
        <w:rPr>
          <w:rFonts w:ascii="Arial" w:hAnsi="Arial" w:cs="Arial"/>
          <w:sz w:val="24"/>
          <w:szCs w:val="24"/>
        </w:rPr>
      </w:pPr>
      <w:r>
        <w:rPr>
          <w:rFonts w:ascii="Arial" w:hAnsi="Arial" w:cs="Arial"/>
          <w:sz w:val="24"/>
          <w:szCs w:val="24"/>
        </w:rPr>
        <w:tab/>
      </w:r>
      <w:r>
        <w:rPr>
          <w:rFonts w:ascii="Arial" w:hAnsi="Arial" w:cs="Arial"/>
          <w:sz w:val="24"/>
          <w:szCs w:val="24"/>
        </w:rPr>
        <w:tab/>
        <w:t>Referido projeto visa a</w:t>
      </w:r>
      <w:r w:rsidRPr="00A86072">
        <w:rPr>
          <w:rFonts w:ascii="Arial" w:hAnsi="Arial" w:cs="Arial"/>
          <w:sz w:val="24"/>
          <w:szCs w:val="24"/>
        </w:rPr>
        <w:t>utoriza</w:t>
      </w:r>
      <w:r>
        <w:rPr>
          <w:rFonts w:ascii="Arial" w:hAnsi="Arial" w:cs="Arial"/>
          <w:sz w:val="24"/>
          <w:szCs w:val="24"/>
        </w:rPr>
        <w:t>r</w:t>
      </w:r>
      <w:r w:rsidRPr="00A86072">
        <w:rPr>
          <w:rFonts w:ascii="Arial" w:hAnsi="Arial" w:cs="Arial"/>
          <w:sz w:val="24"/>
          <w:szCs w:val="24"/>
        </w:rPr>
        <w:t xml:space="preserve"> o Poder Executivo a celebrar convênio com o DER - Departamento de Estradas de Rodagem objetivando a execução de obras e serviços de recuperação funcional da estrada municipal BTC-010, Rodovia Alcides Soares, ligação e Botucatu ao Bairro de Vitoriana.</w:t>
      </w:r>
    </w:p>
    <w:p w:rsidR="003D5757" w:rsidRDefault="00A86072" w:rsidP="00A86072">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Na justificativa o Poder Executivo ressalta que </w:t>
      </w:r>
      <w:r w:rsidRPr="003D5757">
        <w:rPr>
          <w:rFonts w:ascii="Arial" w:hAnsi="Arial" w:cs="Arial"/>
          <w:sz w:val="24"/>
          <w:szCs w:val="24"/>
        </w:rPr>
        <w:t>o município de Botucatu tem diversas rodovias de grande importância que precisam de investimentos, de modo a garantir o direito de ir e vir do cidadão com dignidade e numa infraestrutura moderna e de acordo com os mais novos padrões de segurança e mobilidade, além disso, várias rodovias são corredores de transportes coletivos que, constantemente, necessitam de recapeamento asfáltico. Destarte, as partes de entes públicos, bem como, os objetivos do presente convênio se convergem para a melhoria da mobilidade muito prejudicada nos últimos anos em função do aumento significativo de veículos circulando na mesma malha viária, que será de grande importância para os munícipes.</w:t>
      </w:r>
    </w:p>
    <w:p w:rsidR="00A86072" w:rsidRDefault="003D5757" w:rsidP="003D5757">
      <w:pPr>
        <w:ind w:firstLine="1418"/>
        <w:jc w:val="both"/>
        <w:rPr>
          <w:rFonts w:ascii="Arial" w:hAnsi="Arial" w:cs="Arial"/>
          <w:sz w:val="24"/>
          <w:szCs w:val="24"/>
        </w:rPr>
      </w:pPr>
      <w:r w:rsidRPr="00767F3A">
        <w:rPr>
          <w:rFonts w:ascii="Arial" w:hAnsi="Arial" w:cs="Arial"/>
          <w:sz w:val="24"/>
          <w:szCs w:val="24"/>
        </w:rPr>
        <w:t>No tocante ao que co</w:t>
      </w:r>
      <w:bookmarkStart w:id="0" w:name="_GoBack"/>
      <w:bookmarkEnd w:id="0"/>
      <w:r w:rsidRPr="00767F3A">
        <w:rPr>
          <w:rFonts w:ascii="Arial" w:hAnsi="Arial" w:cs="Arial"/>
          <w:sz w:val="24"/>
          <w:szCs w:val="24"/>
        </w:rPr>
        <w:t xml:space="preserve">mpete </w:t>
      </w:r>
      <w:r>
        <w:rPr>
          <w:rFonts w:ascii="Arial" w:hAnsi="Arial" w:cs="Arial"/>
          <w:sz w:val="24"/>
          <w:szCs w:val="24"/>
        </w:rPr>
        <w:t>à Comissão de Orçamento consta no projeto que r</w:t>
      </w:r>
      <w:r w:rsidRPr="00FF0148">
        <w:rPr>
          <w:rFonts w:ascii="Arial" w:hAnsi="Arial" w:cs="Arial"/>
          <w:sz w:val="24"/>
          <w:szCs w:val="24"/>
        </w:rPr>
        <w:t>eferido convênio prevê a aplicação pelo DER de investimento na ordem de R$9.556.111,23, para as obras de serviços de recuperação funcional.</w:t>
      </w:r>
      <w:r w:rsidRPr="00BE117B">
        <w:t xml:space="preserve"> </w:t>
      </w:r>
      <w:r w:rsidRPr="00BE117B">
        <w:rPr>
          <w:rFonts w:ascii="Arial" w:hAnsi="Arial" w:cs="Arial"/>
          <w:sz w:val="24"/>
          <w:szCs w:val="24"/>
        </w:rPr>
        <w:t>Se</w:t>
      </w:r>
      <w:r>
        <w:rPr>
          <w:rFonts w:ascii="Arial" w:hAnsi="Arial" w:cs="Arial"/>
          <w:sz w:val="24"/>
          <w:szCs w:val="24"/>
        </w:rPr>
        <w:t>ndo que tal investimento converge</w:t>
      </w:r>
      <w:r w:rsidRPr="00BE117B">
        <w:rPr>
          <w:rFonts w:ascii="Arial" w:hAnsi="Arial" w:cs="Arial"/>
          <w:sz w:val="24"/>
          <w:szCs w:val="24"/>
        </w:rPr>
        <w:t xml:space="preserve"> para a melhoria da mobilidade </w:t>
      </w:r>
      <w:r>
        <w:rPr>
          <w:rFonts w:ascii="Arial" w:hAnsi="Arial" w:cs="Arial"/>
          <w:sz w:val="24"/>
          <w:szCs w:val="24"/>
        </w:rPr>
        <w:t>atendendo as</w:t>
      </w:r>
      <w:r w:rsidRPr="00BE117B">
        <w:rPr>
          <w:rFonts w:ascii="Arial" w:hAnsi="Arial" w:cs="Arial"/>
          <w:sz w:val="24"/>
          <w:szCs w:val="24"/>
        </w:rPr>
        <w:t xml:space="preserve"> demandas da população.</w:t>
      </w:r>
    </w:p>
    <w:p w:rsidR="00A86072" w:rsidRDefault="00A86072" w:rsidP="00A86072">
      <w:pPr>
        <w:jc w:val="both"/>
        <w:rPr>
          <w:rFonts w:ascii="Arial" w:hAnsi="Arial" w:cs="Arial"/>
          <w:sz w:val="24"/>
          <w:szCs w:val="24"/>
        </w:rPr>
      </w:pPr>
      <w:r>
        <w:rPr>
          <w:rFonts w:ascii="Arial" w:hAnsi="Arial" w:cs="Arial"/>
          <w:sz w:val="24"/>
          <w:szCs w:val="24"/>
        </w:rPr>
        <w:tab/>
      </w:r>
      <w:r>
        <w:rPr>
          <w:rFonts w:ascii="Arial" w:hAnsi="Arial" w:cs="Arial"/>
          <w:sz w:val="24"/>
          <w:szCs w:val="24"/>
        </w:rPr>
        <w:tab/>
      </w:r>
      <w:r w:rsidR="003D5757" w:rsidRPr="003D5757">
        <w:rPr>
          <w:rFonts w:ascii="Arial" w:hAnsi="Arial" w:cs="Arial"/>
          <w:sz w:val="24"/>
          <w:szCs w:val="24"/>
        </w:rPr>
        <w:t>Cabe-nos, nesta oportunidade, manifestar pelo prosseguimento do projeto, reservando nosso direito de manifestação em Plenário, quando este constar da pauta de discussões.</w:t>
      </w:r>
    </w:p>
    <w:p w:rsidR="00A86072" w:rsidRDefault="00A86072" w:rsidP="00A86072">
      <w:pPr>
        <w:jc w:val="both"/>
        <w:rPr>
          <w:rFonts w:ascii="Arial" w:hAnsi="Arial" w:cs="Arial"/>
          <w:sz w:val="24"/>
          <w:szCs w:val="24"/>
        </w:rPr>
      </w:pPr>
    </w:p>
    <w:p w:rsidR="00A86072" w:rsidRDefault="00A86072" w:rsidP="00A86072">
      <w:pPr>
        <w:tabs>
          <w:tab w:val="left" w:pos="0"/>
        </w:tabs>
        <w:jc w:val="center"/>
        <w:rPr>
          <w:rFonts w:ascii="Arial" w:hAnsi="Arial" w:cs="Arial"/>
          <w:sz w:val="24"/>
          <w:szCs w:val="24"/>
        </w:rPr>
      </w:pPr>
      <w:r>
        <w:rPr>
          <w:rFonts w:ascii="Arial" w:hAnsi="Arial" w:cs="Arial"/>
          <w:sz w:val="24"/>
          <w:szCs w:val="24"/>
        </w:rPr>
        <w:t>Plenário “Vereador Laurindo Ezidoro Jaqueta”, 9 de novembro de 2021.</w:t>
      </w:r>
    </w:p>
    <w:p w:rsidR="00A86072" w:rsidRDefault="00A86072" w:rsidP="00A86072">
      <w:pPr>
        <w:tabs>
          <w:tab w:val="left" w:pos="0"/>
          <w:tab w:val="center" w:pos="4320"/>
          <w:tab w:val="right" w:pos="8640"/>
        </w:tabs>
        <w:rPr>
          <w:rFonts w:ascii="Arial" w:hAnsi="Arial" w:cs="Arial"/>
          <w:sz w:val="24"/>
          <w:szCs w:val="24"/>
        </w:rPr>
      </w:pPr>
    </w:p>
    <w:p w:rsidR="00A86072" w:rsidRDefault="00A86072" w:rsidP="00A86072">
      <w:pPr>
        <w:tabs>
          <w:tab w:val="left" w:pos="0"/>
          <w:tab w:val="center" w:pos="4320"/>
          <w:tab w:val="right" w:pos="8640"/>
        </w:tabs>
        <w:rPr>
          <w:rFonts w:ascii="Arial" w:hAnsi="Arial" w:cs="Arial"/>
          <w:sz w:val="24"/>
          <w:szCs w:val="24"/>
        </w:rPr>
      </w:pPr>
    </w:p>
    <w:p w:rsidR="00A86072" w:rsidRDefault="00A86072" w:rsidP="00A86072">
      <w:pPr>
        <w:tabs>
          <w:tab w:val="left" w:pos="0"/>
          <w:tab w:val="center" w:pos="4320"/>
          <w:tab w:val="right" w:pos="8640"/>
        </w:tabs>
        <w:rPr>
          <w:rFonts w:ascii="Arial" w:hAnsi="Arial" w:cs="Arial"/>
          <w:sz w:val="24"/>
          <w:szCs w:val="24"/>
        </w:rPr>
      </w:pPr>
    </w:p>
    <w:p w:rsidR="00A86072" w:rsidRDefault="00A86072" w:rsidP="00A86072">
      <w:pPr>
        <w:tabs>
          <w:tab w:val="left" w:pos="0"/>
          <w:tab w:val="center" w:pos="4320"/>
          <w:tab w:val="right" w:pos="8640"/>
        </w:tabs>
        <w:rPr>
          <w:rFonts w:ascii="Arial" w:hAnsi="Arial" w:cs="Arial"/>
          <w:sz w:val="24"/>
          <w:szCs w:val="24"/>
        </w:rPr>
      </w:pPr>
    </w:p>
    <w:p w:rsidR="00A86072" w:rsidRDefault="00A86072" w:rsidP="00A86072">
      <w:pPr>
        <w:jc w:val="center"/>
        <w:rPr>
          <w:rFonts w:ascii="Arial" w:hAnsi="Arial" w:cs="Arial"/>
          <w:b/>
          <w:sz w:val="24"/>
          <w:szCs w:val="24"/>
        </w:rPr>
      </w:pPr>
      <w:r>
        <w:rPr>
          <w:rFonts w:ascii="Arial" w:hAnsi="Arial" w:cs="Arial"/>
          <w:sz w:val="24"/>
          <w:szCs w:val="24"/>
        </w:rPr>
        <w:t>Vereador</w:t>
      </w:r>
      <w:r w:rsidR="003D5757">
        <w:rPr>
          <w:rFonts w:ascii="Arial" w:hAnsi="Arial" w:cs="Arial"/>
          <w:b/>
          <w:sz w:val="24"/>
          <w:szCs w:val="24"/>
        </w:rPr>
        <w:t xml:space="preserve"> SARGENTO LAUDO</w:t>
      </w:r>
    </w:p>
    <w:p w:rsidR="00A86072" w:rsidRDefault="00A86072" w:rsidP="00A86072">
      <w:pPr>
        <w:rPr>
          <w:rFonts w:ascii="Arial" w:hAnsi="Arial" w:cs="Arial"/>
          <w:bCs/>
          <w:sz w:val="22"/>
          <w:szCs w:val="22"/>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2"/>
          <w:szCs w:val="22"/>
        </w:rPr>
        <w:tab/>
        <w:t xml:space="preserve">       </w:t>
      </w:r>
      <w:r>
        <w:rPr>
          <w:rFonts w:ascii="Arial" w:hAnsi="Arial" w:cs="Arial"/>
          <w:bCs/>
          <w:sz w:val="22"/>
          <w:szCs w:val="22"/>
        </w:rPr>
        <w:t>Presidente</w:t>
      </w:r>
    </w:p>
    <w:p w:rsidR="00A86072" w:rsidRDefault="00A86072" w:rsidP="00A86072">
      <w:pPr>
        <w:rPr>
          <w:rFonts w:ascii="Arial" w:hAnsi="Arial" w:cs="Arial"/>
          <w:bCs/>
          <w:sz w:val="22"/>
          <w:szCs w:val="22"/>
        </w:rPr>
      </w:pPr>
    </w:p>
    <w:p w:rsidR="00A86072" w:rsidRDefault="00A86072" w:rsidP="00A86072">
      <w:pPr>
        <w:rPr>
          <w:rFonts w:ascii="Arial" w:hAnsi="Arial" w:cs="Arial"/>
          <w:bCs/>
          <w:sz w:val="22"/>
          <w:szCs w:val="22"/>
        </w:rPr>
      </w:pPr>
    </w:p>
    <w:p w:rsidR="00A86072" w:rsidRDefault="00A86072" w:rsidP="00A86072">
      <w:pPr>
        <w:rPr>
          <w:rFonts w:ascii="Arial" w:hAnsi="Arial" w:cs="Arial"/>
          <w:bCs/>
          <w:sz w:val="22"/>
          <w:szCs w:val="22"/>
        </w:rPr>
      </w:pPr>
    </w:p>
    <w:p w:rsidR="00A86072" w:rsidRDefault="00A86072" w:rsidP="00A86072">
      <w:pPr>
        <w:rPr>
          <w:rFonts w:ascii="Arial" w:hAnsi="Arial" w:cs="Arial"/>
          <w:b/>
          <w:sz w:val="24"/>
          <w:szCs w:val="24"/>
        </w:rPr>
      </w:pPr>
    </w:p>
    <w:tbl>
      <w:tblPr>
        <w:tblW w:w="0" w:type="auto"/>
        <w:tblLook w:val="04A0" w:firstRow="1" w:lastRow="0" w:firstColumn="1" w:lastColumn="0" w:noHBand="0" w:noVBand="1"/>
      </w:tblPr>
      <w:tblGrid>
        <w:gridCol w:w="4241"/>
        <w:gridCol w:w="4263"/>
      </w:tblGrid>
      <w:tr w:rsidR="00A86072" w:rsidTr="00661759">
        <w:tc>
          <w:tcPr>
            <w:tcW w:w="4558" w:type="dxa"/>
            <w:hideMark/>
          </w:tcPr>
          <w:p w:rsidR="00A86072" w:rsidRDefault="00A86072" w:rsidP="00661759">
            <w:pPr>
              <w:jc w:val="center"/>
              <w:rPr>
                <w:rFonts w:ascii="Arial" w:hAnsi="Arial" w:cs="Arial"/>
                <w:b/>
                <w:sz w:val="24"/>
                <w:szCs w:val="24"/>
              </w:rPr>
            </w:pPr>
            <w:r>
              <w:rPr>
                <w:rFonts w:ascii="Arial" w:hAnsi="Arial" w:cs="Arial"/>
                <w:sz w:val="24"/>
                <w:szCs w:val="24"/>
              </w:rPr>
              <w:t xml:space="preserve">Vereador </w:t>
            </w:r>
            <w:r w:rsidR="003D5757">
              <w:rPr>
                <w:rFonts w:ascii="Arial" w:hAnsi="Arial" w:cs="Arial"/>
                <w:b/>
                <w:sz w:val="24"/>
                <w:szCs w:val="24"/>
              </w:rPr>
              <w:t>SILVIO</w:t>
            </w:r>
          </w:p>
        </w:tc>
        <w:tc>
          <w:tcPr>
            <w:tcW w:w="4558" w:type="dxa"/>
            <w:hideMark/>
          </w:tcPr>
          <w:p w:rsidR="00A86072" w:rsidRDefault="00A86072" w:rsidP="00661759">
            <w:pPr>
              <w:jc w:val="center"/>
              <w:rPr>
                <w:rFonts w:ascii="Arial" w:hAnsi="Arial" w:cs="Arial"/>
                <w:b/>
                <w:sz w:val="24"/>
                <w:szCs w:val="24"/>
              </w:rPr>
            </w:pPr>
            <w:r>
              <w:rPr>
                <w:rFonts w:ascii="Arial" w:hAnsi="Arial" w:cs="Arial"/>
                <w:sz w:val="24"/>
                <w:szCs w:val="24"/>
              </w:rPr>
              <w:t xml:space="preserve">Vereador </w:t>
            </w:r>
            <w:r w:rsidR="003D5757">
              <w:rPr>
                <w:rFonts w:ascii="Arial" w:hAnsi="Arial" w:cs="Arial"/>
                <w:b/>
                <w:sz w:val="24"/>
                <w:szCs w:val="24"/>
              </w:rPr>
              <w:t>MARCELO SLEIMAN</w:t>
            </w:r>
          </w:p>
        </w:tc>
      </w:tr>
      <w:tr w:rsidR="00A86072" w:rsidTr="00661759">
        <w:tc>
          <w:tcPr>
            <w:tcW w:w="4558" w:type="dxa"/>
            <w:hideMark/>
          </w:tcPr>
          <w:p w:rsidR="00A86072" w:rsidRDefault="00A86072" w:rsidP="00661759">
            <w:pPr>
              <w:jc w:val="center"/>
              <w:rPr>
                <w:rFonts w:ascii="Arial" w:hAnsi="Arial" w:cs="Arial"/>
                <w:b/>
                <w:sz w:val="24"/>
                <w:szCs w:val="24"/>
              </w:rPr>
            </w:pPr>
            <w:r>
              <w:rPr>
                <w:rFonts w:ascii="Arial" w:hAnsi="Arial" w:cs="Arial"/>
                <w:sz w:val="22"/>
                <w:szCs w:val="22"/>
              </w:rPr>
              <w:t>Relator</w:t>
            </w:r>
          </w:p>
        </w:tc>
        <w:tc>
          <w:tcPr>
            <w:tcW w:w="4558" w:type="dxa"/>
            <w:hideMark/>
          </w:tcPr>
          <w:p w:rsidR="00A86072" w:rsidRDefault="00A86072" w:rsidP="00661759">
            <w:pPr>
              <w:jc w:val="center"/>
              <w:rPr>
                <w:rFonts w:ascii="Arial" w:hAnsi="Arial" w:cs="Arial"/>
                <w:b/>
                <w:sz w:val="24"/>
                <w:szCs w:val="24"/>
              </w:rPr>
            </w:pPr>
            <w:r>
              <w:rPr>
                <w:rFonts w:ascii="Arial" w:hAnsi="Arial" w:cs="Arial"/>
                <w:sz w:val="22"/>
                <w:szCs w:val="22"/>
              </w:rPr>
              <w:t>Membro</w:t>
            </w:r>
          </w:p>
        </w:tc>
      </w:tr>
    </w:tbl>
    <w:p w:rsidR="00A86072" w:rsidRDefault="00A86072" w:rsidP="00A86072">
      <w:pPr>
        <w:rPr>
          <w:sz w:val="28"/>
        </w:rPr>
      </w:pPr>
    </w:p>
    <w:sectPr w:rsidR="00A860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72"/>
    <w:rsid w:val="003D5757"/>
    <w:rsid w:val="00A86072"/>
    <w:rsid w:val="00DB5D82"/>
    <w:rsid w:val="00E150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52433-3B5A-444A-A104-94428347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07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326</Words>
  <Characters>1762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Adriana</cp:lastModifiedBy>
  <cp:revision>2</cp:revision>
  <dcterms:created xsi:type="dcterms:W3CDTF">2021-11-08T13:55:00Z</dcterms:created>
  <dcterms:modified xsi:type="dcterms:W3CDTF">2021-11-09T12:59:00Z</dcterms:modified>
</cp:coreProperties>
</file>