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Pr="00BA231E" w:rsidRDefault="00C40D18" w:rsidP="006049CE">
      <w:pPr>
        <w:ind w:left="2798"/>
        <w:rPr>
          <w:b/>
          <w:sz w:val="24"/>
          <w:szCs w:val="24"/>
        </w:rPr>
      </w:pPr>
      <w:r w:rsidRPr="00BA231E">
        <w:rPr>
          <w:b/>
          <w:sz w:val="24"/>
          <w:szCs w:val="24"/>
        </w:rPr>
        <w:t>PARECER JURÍDICO</w:t>
      </w:r>
    </w:p>
    <w:p w:rsidR="00C40D18" w:rsidRDefault="00C40D18" w:rsidP="006049CE">
      <w:pPr>
        <w:ind w:left="2798"/>
        <w:rPr>
          <w:b/>
          <w:sz w:val="24"/>
          <w:szCs w:val="24"/>
          <w:u w:val="single"/>
        </w:rPr>
      </w:pPr>
    </w:p>
    <w:p w:rsidR="00C40D18" w:rsidRDefault="00C40D18" w:rsidP="006049CE">
      <w:pPr>
        <w:ind w:left="2798"/>
        <w:rPr>
          <w:sz w:val="24"/>
          <w:szCs w:val="24"/>
        </w:rPr>
      </w:pPr>
    </w:p>
    <w:p w:rsidR="00814D97" w:rsidRDefault="00C40D18" w:rsidP="00814D97">
      <w:pPr>
        <w:jc w:val="both"/>
        <w:rPr>
          <w:sz w:val="24"/>
          <w:szCs w:val="24"/>
          <w:u w:val="single"/>
        </w:rPr>
      </w:pPr>
      <w:r w:rsidRPr="00BA231E">
        <w:rPr>
          <w:sz w:val="24"/>
          <w:szCs w:val="24"/>
          <w:u w:val="single"/>
        </w:rPr>
        <w:t>REFERÊ</w:t>
      </w:r>
      <w:r w:rsidR="00BA231E">
        <w:rPr>
          <w:sz w:val="24"/>
          <w:szCs w:val="24"/>
          <w:u w:val="single"/>
        </w:rPr>
        <w:t xml:space="preserve">NCIA: PROJETO DE LEI NÚMERO </w:t>
      </w:r>
      <w:r w:rsidR="00814D97">
        <w:rPr>
          <w:sz w:val="24"/>
          <w:szCs w:val="24"/>
          <w:u w:val="single"/>
        </w:rPr>
        <w:t>00</w:t>
      </w:r>
      <w:r w:rsidR="00814D97" w:rsidRPr="00814D97">
        <w:rPr>
          <w:sz w:val="24"/>
          <w:szCs w:val="24"/>
          <w:u w:val="single"/>
        </w:rPr>
        <w:t>86</w:t>
      </w:r>
      <w:r w:rsidR="00814D97">
        <w:rPr>
          <w:sz w:val="24"/>
          <w:szCs w:val="24"/>
          <w:u w:val="single"/>
        </w:rPr>
        <w:t xml:space="preserve">, DE </w:t>
      </w:r>
      <w:r w:rsidR="00814D97" w:rsidRPr="00814D97">
        <w:rPr>
          <w:sz w:val="24"/>
          <w:szCs w:val="24"/>
          <w:u w:val="single"/>
        </w:rPr>
        <w:t>9 DE NOVEMBRO DE 2021</w:t>
      </w:r>
      <w:r w:rsidR="00814D97">
        <w:rPr>
          <w:sz w:val="24"/>
          <w:szCs w:val="24"/>
          <w:u w:val="single"/>
        </w:rPr>
        <w:t xml:space="preserve">, DE AUTORIA DO VEREADOR PALHINHA, QUE </w:t>
      </w:r>
      <w:r w:rsidR="00814D97" w:rsidRPr="00814D97">
        <w:rPr>
          <w:sz w:val="24"/>
          <w:szCs w:val="24"/>
          <w:u w:val="single"/>
        </w:rPr>
        <w:t>ADOTA A AGENDA 2030 PARA O DESENVOLVIMENTO SUSTENTÁVEL DA ORGANIZAÇÃO DAS NAÇÕES UNIDAS (ONU) COMO DIRETRIZ DE POLÍTICAS PÚBLICAS EM ÂMBITO MUNICIPAL E DÁ OUTRAS PROVIDÊNCIAS</w:t>
      </w:r>
      <w:r w:rsidR="00814D97">
        <w:rPr>
          <w:sz w:val="24"/>
          <w:szCs w:val="24"/>
          <w:u w:val="single"/>
        </w:rPr>
        <w:t>.</w:t>
      </w:r>
    </w:p>
    <w:p w:rsidR="006575F1" w:rsidRPr="00BA231E" w:rsidRDefault="006575F1" w:rsidP="006049CE">
      <w:pPr>
        <w:jc w:val="both"/>
        <w:rPr>
          <w:sz w:val="24"/>
          <w:szCs w:val="24"/>
          <w:u w:val="single"/>
        </w:rPr>
      </w:pPr>
    </w:p>
    <w:p w:rsidR="00C40D18" w:rsidRDefault="00C40D18" w:rsidP="006049CE">
      <w:pPr>
        <w:jc w:val="both"/>
        <w:rPr>
          <w:sz w:val="24"/>
          <w:szCs w:val="24"/>
        </w:rPr>
      </w:pPr>
    </w:p>
    <w:p w:rsidR="00C40D18" w:rsidRDefault="00C40D18" w:rsidP="00814D97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de Projeto de Lei que </w:t>
      </w:r>
      <w:r w:rsidR="00814D97">
        <w:rPr>
          <w:sz w:val="24"/>
          <w:szCs w:val="24"/>
        </w:rPr>
        <w:t>a</w:t>
      </w:r>
      <w:r w:rsidR="00814D97" w:rsidRPr="00814D97">
        <w:rPr>
          <w:sz w:val="24"/>
          <w:szCs w:val="24"/>
        </w:rPr>
        <w:t xml:space="preserve">dota a </w:t>
      </w:r>
      <w:bookmarkStart w:id="0" w:name="_GoBack"/>
      <w:r w:rsidR="00814D97" w:rsidRPr="00814D97">
        <w:rPr>
          <w:sz w:val="24"/>
          <w:szCs w:val="24"/>
        </w:rPr>
        <w:t>Agenda 2030 para o Desenvolvimento Sustentável da Organização das Nações Unidas (ONU)</w:t>
      </w:r>
      <w:r w:rsidR="00814D97">
        <w:rPr>
          <w:sz w:val="24"/>
          <w:szCs w:val="24"/>
        </w:rPr>
        <w:t>,</w:t>
      </w:r>
      <w:r w:rsidR="00814D97" w:rsidRPr="00814D97">
        <w:rPr>
          <w:sz w:val="24"/>
          <w:szCs w:val="24"/>
        </w:rPr>
        <w:t xml:space="preserve"> como diretriz de políticas públicas</w:t>
      </w:r>
      <w:bookmarkEnd w:id="0"/>
      <w:r w:rsidR="00814D97" w:rsidRPr="00814D97">
        <w:rPr>
          <w:sz w:val="24"/>
          <w:szCs w:val="24"/>
        </w:rPr>
        <w:t xml:space="preserve"> em âmbito municipal e dá outras providências</w:t>
      </w:r>
      <w:r>
        <w:rPr>
          <w:sz w:val="24"/>
          <w:szCs w:val="24"/>
        </w:rPr>
        <w:t>.</w:t>
      </w:r>
    </w:p>
    <w:p w:rsidR="00C27DE7" w:rsidRDefault="00C27DE7" w:rsidP="00814D97">
      <w:pPr>
        <w:ind w:firstLine="2834"/>
        <w:jc w:val="both"/>
        <w:rPr>
          <w:sz w:val="24"/>
          <w:szCs w:val="24"/>
        </w:rPr>
      </w:pPr>
    </w:p>
    <w:p w:rsidR="00C27DE7" w:rsidRDefault="00C27DE7" w:rsidP="00814D97">
      <w:pPr>
        <w:ind w:firstLine="2834"/>
        <w:jc w:val="both"/>
        <w:rPr>
          <w:sz w:val="24"/>
          <w:szCs w:val="24"/>
        </w:rPr>
      </w:pPr>
      <w:r w:rsidRPr="00C27DE7">
        <w:rPr>
          <w:sz w:val="24"/>
          <w:szCs w:val="24"/>
        </w:rPr>
        <w:t xml:space="preserve">De acordo com a propositura, </w:t>
      </w:r>
      <w:r>
        <w:rPr>
          <w:sz w:val="24"/>
          <w:szCs w:val="24"/>
        </w:rPr>
        <w:t>ao adotar a A</w:t>
      </w:r>
      <w:r w:rsidRPr="00C27DE7">
        <w:rPr>
          <w:sz w:val="24"/>
          <w:szCs w:val="24"/>
        </w:rPr>
        <w:t xml:space="preserve">genda 2030 para o Desenvolvimento Sustentável da Organização das Nações Unidas, objetiva-se fomentar o desenvolvimento sustentável para todos os países do mundo até 2030, e assim, orientar políticas públicas para a segurança alimentar e agricultura, saúde, educação, redução das desigualdades e erradicação da pobreza, energia, água e saneamento, padrões sustentáveis de produção e consumo, mudança do clima, cidades sustentáveis, proteção e uso sustentável dos ecossistemas, crescimento econômico inclusivo, infraestrutura e industrialização, governança e meios de implementação. </w:t>
      </w:r>
    </w:p>
    <w:p w:rsidR="00C27DE7" w:rsidRDefault="00C27DE7" w:rsidP="00814D97">
      <w:pPr>
        <w:ind w:firstLine="2834"/>
        <w:jc w:val="both"/>
        <w:rPr>
          <w:sz w:val="24"/>
          <w:szCs w:val="24"/>
        </w:rPr>
      </w:pPr>
    </w:p>
    <w:p w:rsidR="00895072" w:rsidRDefault="00C27DE7" w:rsidP="00895072">
      <w:pPr>
        <w:ind w:firstLine="2834"/>
        <w:jc w:val="both"/>
        <w:rPr>
          <w:sz w:val="24"/>
          <w:szCs w:val="24"/>
        </w:rPr>
      </w:pPr>
      <w:r w:rsidRPr="00C27DE7">
        <w:rPr>
          <w:sz w:val="24"/>
          <w:szCs w:val="24"/>
        </w:rPr>
        <w:t>Note-se que o projeto possui caráter programático, consoante se depreende de algumas de suas iniciativas</w:t>
      </w:r>
      <w:r w:rsidR="00895072">
        <w:rPr>
          <w:sz w:val="24"/>
          <w:szCs w:val="24"/>
        </w:rPr>
        <w:t xml:space="preserve"> elencadas no artigo 2º</w:t>
      </w:r>
      <w:r w:rsidRPr="00C27DE7">
        <w:rPr>
          <w:sz w:val="24"/>
          <w:szCs w:val="24"/>
        </w:rPr>
        <w:t>, como por exemplo</w:t>
      </w:r>
      <w:r>
        <w:rPr>
          <w:sz w:val="24"/>
          <w:szCs w:val="24"/>
        </w:rPr>
        <w:t xml:space="preserve"> </w:t>
      </w:r>
      <w:r w:rsidRPr="00C27DE7">
        <w:rPr>
          <w:sz w:val="24"/>
          <w:szCs w:val="24"/>
        </w:rPr>
        <w:t>promover a integração de todos os atores sociais e políticos envolvidos na implementação da Agenda 2030</w:t>
      </w:r>
      <w:r>
        <w:rPr>
          <w:sz w:val="24"/>
          <w:szCs w:val="24"/>
        </w:rPr>
        <w:t xml:space="preserve">, </w:t>
      </w:r>
      <w:r w:rsidR="00895072" w:rsidRPr="00895072">
        <w:rPr>
          <w:sz w:val="24"/>
          <w:szCs w:val="24"/>
        </w:rPr>
        <w:t xml:space="preserve">o diálogo </w:t>
      </w:r>
      <w:proofErr w:type="spellStart"/>
      <w:r w:rsidR="00895072" w:rsidRPr="00895072">
        <w:rPr>
          <w:sz w:val="24"/>
          <w:szCs w:val="24"/>
        </w:rPr>
        <w:t>intersetorial</w:t>
      </w:r>
      <w:proofErr w:type="spellEnd"/>
      <w:r w:rsidR="00895072" w:rsidRPr="00895072">
        <w:rPr>
          <w:sz w:val="24"/>
          <w:szCs w:val="24"/>
        </w:rPr>
        <w:t xml:space="preserve"> e articulação entre as esferas go</w:t>
      </w:r>
      <w:r w:rsidR="00895072">
        <w:rPr>
          <w:sz w:val="24"/>
          <w:szCs w:val="24"/>
        </w:rPr>
        <w:t xml:space="preserve">vernamentais, a sociedade civil, </w:t>
      </w:r>
      <w:r w:rsidR="00895072" w:rsidRPr="00895072">
        <w:rPr>
          <w:sz w:val="24"/>
          <w:szCs w:val="24"/>
        </w:rPr>
        <w:t>embasar políticas públicas próprias para alcançar os ODS</w:t>
      </w:r>
      <w:r w:rsidR="00895072">
        <w:rPr>
          <w:sz w:val="24"/>
          <w:szCs w:val="24"/>
        </w:rPr>
        <w:t>,</w:t>
      </w:r>
      <w:r w:rsidR="00895072" w:rsidRPr="00895072">
        <w:rPr>
          <w:sz w:val="24"/>
          <w:szCs w:val="24"/>
        </w:rPr>
        <w:t xml:space="preserve"> divulgar periodicamente os ODS e suas metas locais entre os servidores municipais, organizações da sociedade civil e iniciativa privada</w:t>
      </w:r>
      <w:r w:rsidR="00895072">
        <w:rPr>
          <w:sz w:val="24"/>
          <w:szCs w:val="24"/>
        </w:rPr>
        <w:t>,</w:t>
      </w:r>
      <w:r w:rsidR="00895072" w:rsidRPr="00895072">
        <w:rPr>
          <w:sz w:val="24"/>
          <w:szCs w:val="24"/>
        </w:rPr>
        <w:t xml:space="preserve"> estimular a participação do munícipe nas ações do programa</w:t>
      </w:r>
      <w:r w:rsidR="00895072">
        <w:rPr>
          <w:sz w:val="24"/>
          <w:szCs w:val="24"/>
        </w:rPr>
        <w:t>, entre outras.</w:t>
      </w:r>
    </w:p>
    <w:p w:rsidR="00C27DE7" w:rsidRDefault="00C27DE7" w:rsidP="00814D97">
      <w:pPr>
        <w:ind w:firstLine="2834"/>
        <w:jc w:val="both"/>
        <w:rPr>
          <w:sz w:val="24"/>
          <w:szCs w:val="24"/>
        </w:rPr>
      </w:pPr>
    </w:p>
    <w:p w:rsidR="00883425" w:rsidRDefault="00C27DE7" w:rsidP="00814D97">
      <w:pPr>
        <w:ind w:firstLine="2834"/>
        <w:jc w:val="both"/>
        <w:rPr>
          <w:sz w:val="24"/>
          <w:szCs w:val="24"/>
        </w:rPr>
      </w:pPr>
      <w:r w:rsidRPr="00C27DE7">
        <w:rPr>
          <w:sz w:val="24"/>
          <w:szCs w:val="24"/>
        </w:rPr>
        <w:t>Ademais, no aspecto material, a proposta versa sobre matéria ambiental, inserida na competência legislativa suplementar do Município (art. 24, VII c/c 30, II, CF), haja vista que dispõe sobre o desenvolvimento sustentável, colimando, assim, em medida de proteção do meio ambiente.</w:t>
      </w:r>
    </w:p>
    <w:p w:rsidR="00883425" w:rsidRDefault="00883425" w:rsidP="00814D97">
      <w:pPr>
        <w:ind w:firstLine="2834"/>
        <w:jc w:val="both"/>
        <w:rPr>
          <w:sz w:val="24"/>
          <w:szCs w:val="24"/>
        </w:rPr>
      </w:pPr>
    </w:p>
    <w:p w:rsidR="00883425" w:rsidRDefault="00C27DE7" w:rsidP="00814D97">
      <w:pPr>
        <w:ind w:firstLine="2834"/>
        <w:jc w:val="both"/>
        <w:rPr>
          <w:sz w:val="24"/>
          <w:szCs w:val="24"/>
        </w:rPr>
      </w:pPr>
      <w:r w:rsidRPr="00C27DE7">
        <w:rPr>
          <w:sz w:val="24"/>
          <w:szCs w:val="24"/>
        </w:rPr>
        <w:t xml:space="preserve"> Nessa esteira, registre-se diretriz constitucional que visa assegurar a tutela ambiental: </w:t>
      </w:r>
    </w:p>
    <w:p w:rsidR="00883425" w:rsidRDefault="00883425" w:rsidP="00814D97">
      <w:pPr>
        <w:ind w:firstLine="2834"/>
        <w:jc w:val="both"/>
        <w:rPr>
          <w:sz w:val="24"/>
          <w:szCs w:val="24"/>
        </w:rPr>
      </w:pPr>
    </w:p>
    <w:p w:rsidR="00C27DE7" w:rsidRPr="00883425" w:rsidRDefault="00C27DE7" w:rsidP="00814D97">
      <w:pPr>
        <w:ind w:firstLine="2834"/>
        <w:jc w:val="both"/>
        <w:rPr>
          <w:i/>
          <w:sz w:val="24"/>
          <w:szCs w:val="24"/>
        </w:rPr>
      </w:pPr>
      <w:r w:rsidRPr="00883425">
        <w:rPr>
          <w:i/>
          <w:sz w:val="24"/>
          <w:szCs w:val="24"/>
        </w:rPr>
        <w:t>"Art. 225. Todos têm direito ao meio ambiente ecologicamente equilibrado, bem de uso comum do povo e essencial à sadia qualidade de vida, impondo-se ao Poder Público e à coletividade o dever de defendê-lo e preservá-lo para as presentes e futuras gerações."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786B5E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matéria</w:t>
      </w:r>
      <w:r w:rsidR="0001309F">
        <w:rPr>
          <w:sz w:val="24"/>
          <w:szCs w:val="24"/>
        </w:rPr>
        <w:t xml:space="preserve">, além de ser </w:t>
      </w:r>
      <w:r>
        <w:rPr>
          <w:sz w:val="24"/>
          <w:szCs w:val="24"/>
        </w:rPr>
        <w:t>de interesse local</w:t>
      </w:r>
      <w:r w:rsidR="0001309F">
        <w:rPr>
          <w:sz w:val="24"/>
          <w:szCs w:val="24"/>
        </w:rPr>
        <w:t xml:space="preserve"> (art. 30, I, CF), também se insere na competência do Município</w:t>
      </w:r>
      <w:r>
        <w:rPr>
          <w:sz w:val="24"/>
          <w:szCs w:val="24"/>
        </w:rPr>
        <w:t>,</w:t>
      </w:r>
      <w:r w:rsidR="00786B5E">
        <w:rPr>
          <w:sz w:val="24"/>
          <w:szCs w:val="24"/>
        </w:rPr>
        <w:t xml:space="preserve"> </w:t>
      </w:r>
      <w:r w:rsidR="0001309F">
        <w:rPr>
          <w:sz w:val="24"/>
          <w:szCs w:val="24"/>
        </w:rPr>
        <w:t xml:space="preserve">pois cabe a este </w:t>
      </w:r>
      <w:r w:rsidR="0001309F" w:rsidRPr="00697C9A">
        <w:rPr>
          <w:i/>
          <w:sz w:val="24"/>
          <w:szCs w:val="24"/>
        </w:rPr>
        <w:t>“</w:t>
      </w:r>
      <w:r w:rsidR="00697C9A" w:rsidRPr="00697C9A">
        <w:rPr>
          <w:i/>
          <w:sz w:val="24"/>
          <w:szCs w:val="24"/>
        </w:rPr>
        <w:t>proteger o meio ambiente e combater a poluição em qualquer de suas formas</w:t>
      </w:r>
      <w:r w:rsidR="00697C9A">
        <w:rPr>
          <w:i/>
          <w:sz w:val="24"/>
          <w:szCs w:val="24"/>
        </w:rPr>
        <w:t>”</w:t>
      </w:r>
      <w:r w:rsidR="0001309F">
        <w:rPr>
          <w:sz w:val="24"/>
          <w:szCs w:val="24"/>
        </w:rPr>
        <w:t xml:space="preserve">, </w:t>
      </w:r>
      <w:r w:rsidR="00786B5E">
        <w:rPr>
          <w:sz w:val="24"/>
          <w:szCs w:val="24"/>
        </w:rPr>
        <w:t xml:space="preserve">conforme </w:t>
      </w:r>
      <w:r w:rsidR="0001309F">
        <w:rPr>
          <w:sz w:val="24"/>
          <w:szCs w:val="24"/>
        </w:rPr>
        <w:t>previsto</w:t>
      </w:r>
      <w:r w:rsidR="003D3159">
        <w:rPr>
          <w:sz w:val="24"/>
          <w:szCs w:val="24"/>
        </w:rPr>
        <w:t xml:space="preserve"> no</w:t>
      </w:r>
      <w:r w:rsidR="0001309F">
        <w:rPr>
          <w:sz w:val="24"/>
          <w:szCs w:val="24"/>
        </w:rPr>
        <w:t xml:space="preserve"> artigo </w:t>
      </w:r>
      <w:r w:rsidR="00697C9A">
        <w:rPr>
          <w:sz w:val="24"/>
          <w:szCs w:val="24"/>
        </w:rPr>
        <w:t>23</w:t>
      </w:r>
      <w:r w:rsidR="0001309F">
        <w:rPr>
          <w:sz w:val="24"/>
          <w:szCs w:val="24"/>
        </w:rPr>
        <w:t>, VI</w:t>
      </w:r>
      <w:r w:rsidR="00786B5E" w:rsidRPr="002573DB">
        <w:rPr>
          <w:sz w:val="24"/>
          <w:szCs w:val="24"/>
        </w:rPr>
        <w:t xml:space="preserve"> da Constituição Federal</w:t>
      </w:r>
      <w:r w:rsidR="00330A1C">
        <w:rPr>
          <w:sz w:val="24"/>
          <w:szCs w:val="24"/>
        </w:rPr>
        <w:t xml:space="preserve"> (correspondente</w:t>
      </w:r>
      <w:r w:rsidR="00F7638B">
        <w:rPr>
          <w:sz w:val="24"/>
          <w:szCs w:val="24"/>
        </w:rPr>
        <w:t xml:space="preserve"> ao</w:t>
      </w:r>
      <w:r w:rsidR="00330A1C">
        <w:rPr>
          <w:sz w:val="24"/>
          <w:szCs w:val="24"/>
        </w:rPr>
        <w:t xml:space="preserve"> art. </w:t>
      </w:r>
      <w:r w:rsidR="00697C9A">
        <w:rPr>
          <w:sz w:val="24"/>
          <w:szCs w:val="24"/>
        </w:rPr>
        <w:t>6</w:t>
      </w:r>
      <w:r w:rsidR="00330A1C">
        <w:rPr>
          <w:sz w:val="24"/>
          <w:szCs w:val="24"/>
        </w:rPr>
        <w:t xml:space="preserve">º, inciso </w:t>
      </w:r>
      <w:r w:rsidR="00697C9A">
        <w:rPr>
          <w:sz w:val="24"/>
          <w:szCs w:val="24"/>
        </w:rPr>
        <w:t>V</w:t>
      </w:r>
      <w:r w:rsidR="00330A1C">
        <w:rPr>
          <w:sz w:val="24"/>
          <w:szCs w:val="24"/>
        </w:rPr>
        <w:t>I da Lei Orgânica do Município)</w:t>
      </w:r>
      <w:r w:rsidR="00786B5E" w:rsidRPr="002573DB">
        <w:rPr>
          <w:sz w:val="24"/>
          <w:szCs w:val="24"/>
        </w:rPr>
        <w:t>.</w:t>
      </w:r>
    </w:p>
    <w:p w:rsidR="00697C9A" w:rsidRDefault="00697C9A" w:rsidP="006049CE">
      <w:pPr>
        <w:ind w:firstLine="2834"/>
        <w:jc w:val="both"/>
        <w:rPr>
          <w:sz w:val="24"/>
          <w:szCs w:val="24"/>
        </w:rPr>
      </w:pPr>
    </w:p>
    <w:p w:rsidR="00697C9A" w:rsidRDefault="00697C9A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Ademais, tal programa também está de acordo com o sistema de administração da qualidade ambiental e de proteção dos recursos naturais, previsto nos artigos 143 e seguintes da Lei Orgânica:</w:t>
      </w:r>
    </w:p>
    <w:p w:rsidR="00697C9A" w:rsidRDefault="00697C9A" w:rsidP="00697C9A">
      <w:pPr>
        <w:jc w:val="both"/>
        <w:rPr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Art. 143 </w:t>
      </w:r>
      <w:r w:rsidRPr="00697C9A">
        <w:rPr>
          <w:i/>
          <w:sz w:val="24"/>
          <w:szCs w:val="24"/>
          <w:u w:val="single"/>
        </w:rPr>
        <w:t>O Município, mediante lei, criará um sistema de administração da qualidade ambiental e de proteção dos recursos naturais, para organizar, coordenar e integrar as ações de órgãos e entidades da administração da coletividade.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Parágrafo único. O sistema mencionado no caput deste artigo será coordenado pela Secretaria Municipal do Meio Ambiente e será integrado por: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a) um Conselho Municipal do Meio Ambiente, órgão colegiado, normativo e recursal, com a participação dos segmentos da sociedade civil, do Estado e do Município, de forma tripartite e cuja composição será definida em lei;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b) órgãos consultivos e de assessoria, com finalidades voltadas para atividades de defesa do meio ambiente e cuja composição é definida por lei.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Art. 144 São atribuições e finalidades do sistema administrativo mencionado no artigo anterior: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I - </w:t>
      </w:r>
      <w:proofErr w:type="gramStart"/>
      <w:r w:rsidRPr="00697C9A">
        <w:rPr>
          <w:i/>
          <w:sz w:val="24"/>
          <w:szCs w:val="24"/>
          <w:u w:val="single"/>
        </w:rPr>
        <w:t>elaborar e implantar</w:t>
      </w:r>
      <w:proofErr w:type="gramEnd"/>
      <w:r w:rsidRPr="00697C9A">
        <w:rPr>
          <w:i/>
          <w:sz w:val="24"/>
          <w:szCs w:val="24"/>
          <w:u w:val="single"/>
        </w:rPr>
        <w:t>, através de lei, um Plano Municipal de Meio Ambiente e Recursos Naturais</w:t>
      </w:r>
      <w:r w:rsidRPr="00697C9A">
        <w:rPr>
          <w:i/>
          <w:sz w:val="24"/>
          <w:szCs w:val="24"/>
        </w:rPr>
        <w:t>, que contemplará a necessidade do conhecimento de características e recursos dos meios físicos e biológicos, de diagnóstico de sua utilização e definição de diretrizes e princípios ecológicos para o seu melhor aproveitamento no processo de desenvolvimento econômico e social e para a instalação de Plano Diretor de Desenvolvimento Integrado e da Lei de Zoneamento Ambiental;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II - </w:t>
      </w:r>
      <w:proofErr w:type="gramStart"/>
      <w:r w:rsidRPr="00697C9A">
        <w:rPr>
          <w:i/>
          <w:sz w:val="24"/>
          <w:szCs w:val="24"/>
        </w:rPr>
        <w:t>definir</w:t>
      </w:r>
      <w:proofErr w:type="gramEnd"/>
      <w:r w:rsidRPr="00697C9A">
        <w:rPr>
          <w:i/>
          <w:sz w:val="24"/>
          <w:szCs w:val="24"/>
        </w:rPr>
        <w:t>, implantar e administrar espaços territoriais e seus componentes representativos de todos os ecossistemas a serem protegidos, sendo a alteração e supressão dos mesmos, incluindo os já existentes, permitidos somente por lei;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III - </w:t>
      </w:r>
      <w:r w:rsidRPr="00883425">
        <w:rPr>
          <w:i/>
          <w:sz w:val="24"/>
          <w:szCs w:val="24"/>
          <w:u w:val="single"/>
        </w:rPr>
        <w:t>adotar medidas nas diferentes áreas de ação pública e junto ao setor privado, para manter e promover o equilíbrio ecológico e a melhoria da qualidade ambiental, prevenindo a degradação em todas as suas formas</w:t>
      </w:r>
      <w:r w:rsidRPr="00697C9A">
        <w:rPr>
          <w:i/>
          <w:sz w:val="24"/>
          <w:szCs w:val="24"/>
        </w:rPr>
        <w:t xml:space="preserve"> e impedindo ou mitigando impactos ambientais negativos e recuperando o meio ambiente degradado;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IV - </w:t>
      </w:r>
      <w:proofErr w:type="gramStart"/>
      <w:r w:rsidRPr="00697C9A">
        <w:rPr>
          <w:i/>
          <w:sz w:val="24"/>
          <w:szCs w:val="24"/>
        </w:rPr>
        <w:t>estabelecer</w:t>
      </w:r>
      <w:proofErr w:type="gramEnd"/>
      <w:r w:rsidRPr="00697C9A">
        <w:rPr>
          <w:i/>
          <w:sz w:val="24"/>
          <w:szCs w:val="24"/>
        </w:rPr>
        <w:t xml:space="preserve"> normas para a concessão do direito de pesquisa de exploração ambiental e de manipulações genéticas;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V - </w:t>
      </w:r>
      <w:proofErr w:type="gramStart"/>
      <w:r w:rsidRPr="00697C9A">
        <w:rPr>
          <w:i/>
          <w:sz w:val="24"/>
          <w:szCs w:val="24"/>
        </w:rPr>
        <w:t>realizar</w:t>
      </w:r>
      <w:proofErr w:type="gramEnd"/>
      <w:r w:rsidRPr="00697C9A">
        <w:rPr>
          <w:i/>
          <w:sz w:val="24"/>
          <w:szCs w:val="24"/>
        </w:rPr>
        <w:t xml:space="preserve"> fiscalização periódica em obras, atividades, processos produtivos e empreendimentos que, direta ou indiretamente, possam causar degradação do meio ambiente, adotando medidas judiciais e administrativas de responsabilização dos causadores da poluição ou da degradação ambiental;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VI - </w:t>
      </w:r>
      <w:proofErr w:type="gramStart"/>
      <w:r w:rsidRPr="00697C9A">
        <w:rPr>
          <w:i/>
          <w:sz w:val="24"/>
          <w:szCs w:val="24"/>
        </w:rPr>
        <w:t>promover</w:t>
      </w:r>
      <w:proofErr w:type="gramEnd"/>
      <w:r w:rsidRPr="00697C9A">
        <w:rPr>
          <w:i/>
          <w:sz w:val="24"/>
          <w:szCs w:val="24"/>
        </w:rPr>
        <w:t xml:space="preserve"> a educação ambiental formal e informal e a conscientização pública para a preservação, conservação e recuperação do meio ambiente;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VII - promover e manter o inventário e o mapeamento da cobertura vegetal existente, visando à adoção de medidas especiais de proteção, bem como promover a recuperação das margens dos corpos de água, das encostas e outras áreas de interesse, visando a sua perenidade;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VIII - estimular, conservar e contribuir para a recuperação em áreas urbanas, com plantio de espécies adequadas, objetivando especialmente a consecução dos índices mínimos de cobertura vegetal recomendados por órgãos técnicos competentes;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IX - </w:t>
      </w:r>
      <w:proofErr w:type="gramStart"/>
      <w:r w:rsidRPr="00697C9A">
        <w:rPr>
          <w:i/>
          <w:sz w:val="24"/>
          <w:szCs w:val="24"/>
        </w:rPr>
        <w:t>incentivar e auxiliar</w:t>
      </w:r>
      <w:proofErr w:type="gramEnd"/>
      <w:r w:rsidRPr="00697C9A">
        <w:rPr>
          <w:i/>
          <w:sz w:val="24"/>
          <w:szCs w:val="24"/>
        </w:rPr>
        <w:t xml:space="preserve"> tecnicamente as associações ambientalistas constituídas na forma da lei, respeitando a sua autonomia e independência de sua atuação;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X - </w:t>
      </w:r>
      <w:proofErr w:type="gramStart"/>
      <w:r w:rsidRPr="00697C9A">
        <w:rPr>
          <w:i/>
          <w:sz w:val="24"/>
          <w:szCs w:val="24"/>
        </w:rPr>
        <w:t>proteger</w:t>
      </w:r>
      <w:proofErr w:type="gramEnd"/>
      <w:r w:rsidRPr="00697C9A">
        <w:rPr>
          <w:i/>
          <w:sz w:val="24"/>
          <w:szCs w:val="24"/>
        </w:rPr>
        <w:t>, preservar e restaurar os processos ecológicos essenciais das espécies e dos ecossistemas, a diversidade e a integridade do patrimônio biológico e paisagístico do Município;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XI - proteger a fauna e a flora, vedadas as práticas que coloquem em risco sua função ecológica, provoquem extinção de espécies ou submetam os animais à crueldade, fiscalizando a extração, captura, produção, transportes, comercialização e consumo de seus espécimes e subprodutos;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XII - definir o uso e ocupação do solo, subsolo e águas, através de planejamento que englobe diagnóstico, análise técnica e definição de diretrizes de gestão dos espaços com a participação da população e sociedade organizadas, respeitando a conservação da qualidade ambiental;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XIII - controlar e fiscalizar a produção, a estocagem, o transporte, a comercialização, a utilização e a disposição final de embalagens de substâncias, bem como o uso de técnicas, métodos e instalações que comportem risco efetivo ou potencial para a qualidade de vida e ao meio ambiente natural e de trabalho, incluindo materiais geneticamente alterados pela ação humana, resíduos químicos e fontes de radioatividade;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XIV - requisitar a realização de auditorias no sistema de controle de poluição e prevenção de riscos de acidentes das instalações e atividades de significativo potencial poluidor, incluindo a avaliação detalhada dos efeitos de sua operação sobre a qualidade física, química e biológica dos recursos ambientais, bem como sobre a saúde dos trabalhadores e da população afetada;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XV - </w:t>
      </w:r>
      <w:proofErr w:type="gramStart"/>
      <w:r w:rsidRPr="00883425">
        <w:rPr>
          <w:i/>
          <w:sz w:val="24"/>
          <w:szCs w:val="24"/>
          <w:u w:val="single"/>
        </w:rPr>
        <w:t>incentivar</w:t>
      </w:r>
      <w:proofErr w:type="gramEnd"/>
      <w:r w:rsidRPr="00883425">
        <w:rPr>
          <w:i/>
          <w:sz w:val="24"/>
          <w:szCs w:val="24"/>
          <w:u w:val="single"/>
        </w:rPr>
        <w:t xml:space="preserve"> a integração das escolas, instituições de pesquisa e associações civis, nos esforços para garantir e aprimorar o controle da poluição, inclusive no ambiente de trabalho, e no desenvolvimento e na utilização de fontes de energia alternativa, não poluentes e de tecnologias poupadoras de energia;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>XVI - convocar audiências públicas, simpósios, conferências e plebiscitos nas questões de grande impacto ambiental;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t xml:space="preserve">XVII - </w:t>
      </w:r>
      <w:r w:rsidRPr="008B7AB2">
        <w:rPr>
          <w:i/>
          <w:sz w:val="24"/>
          <w:szCs w:val="24"/>
          <w:u w:val="single"/>
        </w:rPr>
        <w:t>propor projetos de lei que regulamentem as atividades ligadas ao meio ambiente</w:t>
      </w:r>
      <w:r w:rsidRPr="00697C9A">
        <w:rPr>
          <w:i/>
          <w:sz w:val="24"/>
          <w:szCs w:val="24"/>
        </w:rPr>
        <w:t>;</w:t>
      </w: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</w:p>
    <w:p w:rsidR="00697C9A" w:rsidRPr="00697C9A" w:rsidRDefault="00697C9A" w:rsidP="00697C9A">
      <w:pPr>
        <w:jc w:val="both"/>
        <w:rPr>
          <w:i/>
          <w:sz w:val="24"/>
          <w:szCs w:val="24"/>
        </w:rPr>
      </w:pPr>
      <w:r w:rsidRPr="00697C9A">
        <w:rPr>
          <w:i/>
          <w:sz w:val="24"/>
          <w:szCs w:val="24"/>
        </w:rPr>
        <w:lastRenderedPageBreak/>
        <w:t>XVIII - discriminar, por lei, as penalidades para empreendimentos já iniciados ou concluídos sem licenciamento e obrigar a recuperação da área degradada, segundo critérios e métodos definidos pelos órgãos competentes.</w:t>
      </w:r>
    </w:p>
    <w:p w:rsidR="00786B5E" w:rsidRDefault="00786B5E" w:rsidP="006049CE">
      <w:pPr>
        <w:ind w:firstLine="2834"/>
        <w:jc w:val="both"/>
        <w:rPr>
          <w:sz w:val="24"/>
          <w:szCs w:val="24"/>
        </w:rPr>
      </w:pPr>
    </w:p>
    <w:p w:rsidR="002B7D3F" w:rsidRPr="002B7D3F" w:rsidRDefault="002B7D3F" w:rsidP="006049CE">
      <w:pPr>
        <w:ind w:firstLine="283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Além do mais, o projeto em análise encontra respaldo no inciso VI do parágrafo 1º do artigo 225 da Constituição Federal, segundo o qual incumbe ao Poder Público: </w:t>
      </w:r>
      <w:r>
        <w:rPr>
          <w:i/>
          <w:sz w:val="24"/>
          <w:szCs w:val="24"/>
        </w:rPr>
        <w:t>“</w:t>
      </w:r>
      <w:r w:rsidRPr="002B7D3F">
        <w:rPr>
          <w:i/>
          <w:sz w:val="24"/>
          <w:szCs w:val="24"/>
        </w:rPr>
        <w:t xml:space="preserve">VI - promover a educação ambiental em todos os níveis de ensino e a conscientização pública para a preservação do meio </w:t>
      </w:r>
      <w:proofErr w:type="gramStart"/>
      <w:r w:rsidRPr="002B7D3F">
        <w:rPr>
          <w:i/>
          <w:sz w:val="24"/>
          <w:szCs w:val="24"/>
        </w:rPr>
        <w:t>ambiente;</w:t>
      </w:r>
      <w:r>
        <w:rPr>
          <w:i/>
          <w:sz w:val="24"/>
          <w:szCs w:val="24"/>
        </w:rPr>
        <w:t>.</w:t>
      </w:r>
      <w:proofErr w:type="gramEnd"/>
    </w:p>
    <w:p w:rsidR="002B7D3F" w:rsidRDefault="002B7D3F" w:rsidP="006049CE">
      <w:pPr>
        <w:ind w:firstLine="2834"/>
        <w:jc w:val="both"/>
        <w:rPr>
          <w:sz w:val="24"/>
          <w:szCs w:val="24"/>
        </w:rPr>
      </w:pPr>
    </w:p>
    <w:p w:rsidR="00871954" w:rsidRDefault="00814D97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 iniciativa </w:t>
      </w:r>
      <w:r w:rsidR="00871954">
        <w:rPr>
          <w:sz w:val="24"/>
          <w:szCs w:val="24"/>
        </w:rPr>
        <w:t>também está em consonância com o prescrito no artigo 2º, inciso 10 da Lei 6.938/1981 que d</w:t>
      </w:r>
      <w:r w:rsidR="00871954" w:rsidRPr="00871954">
        <w:rPr>
          <w:sz w:val="24"/>
          <w:szCs w:val="24"/>
        </w:rPr>
        <w:t>ispõe sobre a Política Nacional do Meio Ambiente</w:t>
      </w:r>
      <w:r w:rsidR="00871954">
        <w:rPr>
          <w:sz w:val="24"/>
          <w:szCs w:val="24"/>
        </w:rPr>
        <w:t>:</w:t>
      </w:r>
    </w:p>
    <w:p w:rsidR="00871954" w:rsidRDefault="00871954" w:rsidP="00871954">
      <w:pPr>
        <w:jc w:val="both"/>
        <w:rPr>
          <w:sz w:val="24"/>
          <w:szCs w:val="24"/>
        </w:rPr>
      </w:pPr>
    </w:p>
    <w:p w:rsidR="00871954" w:rsidRPr="00871954" w:rsidRDefault="00871954" w:rsidP="00871954">
      <w:pPr>
        <w:jc w:val="both"/>
        <w:rPr>
          <w:i/>
          <w:sz w:val="24"/>
          <w:szCs w:val="24"/>
        </w:rPr>
      </w:pPr>
      <w:proofErr w:type="spellStart"/>
      <w:r w:rsidRPr="00871954">
        <w:rPr>
          <w:i/>
          <w:sz w:val="24"/>
          <w:szCs w:val="24"/>
        </w:rPr>
        <w:t>Art</w:t>
      </w:r>
      <w:proofErr w:type="spellEnd"/>
      <w:r w:rsidRPr="00871954">
        <w:rPr>
          <w:i/>
          <w:sz w:val="24"/>
          <w:szCs w:val="24"/>
        </w:rPr>
        <w:t xml:space="preserve"> 2º - A Política Nacional do Meio Ambiente tem por objetivo a preservação, melhoria e recuperação da qualidade ambiental propícia à vida, visando assegurar, no País, condições ao desenvolvimento </w:t>
      </w:r>
      <w:proofErr w:type="spellStart"/>
      <w:r w:rsidRPr="00871954">
        <w:rPr>
          <w:i/>
          <w:sz w:val="24"/>
          <w:szCs w:val="24"/>
        </w:rPr>
        <w:t>sócio-econômico</w:t>
      </w:r>
      <w:proofErr w:type="spellEnd"/>
      <w:r w:rsidRPr="00871954">
        <w:rPr>
          <w:i/>
          <w:sz w:val="24"/>
          <w:szCs w:val="24"/>
        </w:rPr>
        <w:t xml:space="preserve">, aos interesses da segurança nacional e à proteção da dignidade da vida humana, atendidos os seguintes princípios: </w:t>
      </w:r>
    </w:p>
    <w:p w:rsidR="00871954" w:rsidRPr="00871954" w:rsidRDefault="00871954" w:rsidP="00871954">
      <w:pPr>
        <w:jc w:val="both"/>
        <w:rPr>
          <w:i/>
          <w:sz w:val="24"/>
          <w:szCs w:val="24"/>
        </w:rPr>
      </w:pPr>
    </w:p>
    <w:p w:rsidR="00871954" w:rsidRPr="00871954" w:rsidRDefault="00871954" w:rsidP="00871954">
      <w:pPr>
        <w:jc w:val="both"/>
        <w:rPr>
          <w:i/>
          <w:sz w:val="24"/>
          <w:szCs w:val="24"/>
        </w:rPr>
      </w:pPr>
      <w:r w:rsidRPr="00871954">
        <w:rPr>
          <w:i/>
          <w:sz w:val="24"/>
          <w:szCs w:val="24"/>
        </w:rPr>
        <w:t xml:space="preserve">I - </w:t>
      </w:r>
      <w:proofErr w:type="gramStart"/>
      <w:r w:rsidRPr="00871954">
        <w:rPr>
          <w:i/>
          <w:sz w:val="24"/>
          <w:szCs w:val="24"/>
        </w:rPr>
        <w:t>ação</w:t>
      </w:r>
      <w:proofErr w:type="gramEnd"/>
      <w:r w:rsidRPr="00871954">
        <w:rPr>
          <w:i/>
          <w:sz w:val="24"/>
          <w:szCs w:val="24"/>
        </w:rPr>
        <w:t xml:space="preserve"> governamental na manutenção do equilíbrio ecológico, considerando o meio ambiente como um patrimônio público a ser necessariamente assegurado e protegido, tendo em vista o uso coletivo; </w:t>
      </w:r>
    </w:p>
    <w:p w:rsidR="00871954" w:rsidRPr="00871954" w:rsidRDefault="00814D97" w:rsidP="0087195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871954" w:rsidRPr="00871954" w:rsidRDefault="00871954" w:rsidP="00871954">
      <w:pPr>
        <w:jc w:val="both"/>
        <w:rPr>
          <w:i/>
          <w:sz w:val="24"/>
          <w:szCs w:val="24"/>
          <w:u w:val="single"/>
        </w:rPr>
      </w:pPr>
      <w:r w:rsidRPr="00871954">
        <w:rPr>
          <w:i/>
          <w:sz w:val="24"/>
          <w:szCs w:val="24"/>
          <w:u w:val="single"/>
        </w:rPr>
        <w:t xml:space="preserve">X - </w:t>
      </w:r>
      <w:proofErr w:type="gramStart"/>
      <w:r w:rsidRPr="00871954">
        <w:rPr>
          <w:i/>
          <w:sz w:val="24"/>
          <w:szCs w:val="24"/>
          <w:u w:val="single"/>
        </w:rPr>
        <w:t>educação</w:t>
      </w:r>
      <w:proofErr w:type="gramEnd"/>
      <w:r w:rsidRPr="00871954">
        <w:rPr>
          <w:i/>
          <w:sz w:val="24"/>
          <w:szCs w:val="24"/>
          <w:u w:val="single"/>
        </w:rPr>
        <w:t xml:space="preserve"> ambiental a todos os níveis de ensino, inclusive a educação da comunidade, objetivando capacitá-la para participação ativa na defesa do meio ambiente.</w:t>
      </w:r>
    </w:p>
    <w:p w:rsidR="00871954" w:rsidRDefault="00871954" w:rsidP="006049CE">
      <w:pPr>
        <w:ind w:firstLine="2834"/>
        <w:jc w:val="both"/>
        <w:rPr>
          <w:sz w:val="24"/>
          <w:szCs w:val="24"/>
        </w:rPr>
      </w:pPr>
    </w:p>
    <w:p w:rsidR="00786B5E" w:rsidRPr="0074053A" w:rsidRDefault="00786B5E" w:rsidP="006049CE">
      <w:pPr>
        <w:ind w:firstLine="2834"/>
        <w:jc w:val="both"/>
        <w:rPr>
          <w:sz w:val="24"/>
          <w:szCs w:val="24"/>
        </w:rPr>
      </w:pPr>
      <w:r w:rsidRPr="0074053A">
        <w:rPr>
          <w:sz w:val="24"/>
          <w:szCs w:val="24"/>
        </w:rPr>
        <w:t xml:space="preserve">Da justificativa acostada ao Projeto de Lei, extrai-se </w:t>
      </w:r>
      <w:r w:rsidR="006575F1" w:rsidRPr="0074053A">
        <w:rPr>
          <w:sz w:val="24"/>
          <w:szCs w:val="24"/>
        </w:rPr>
        <w:t xml:space="preserve">o objetivo </w:t>
      </w:r>
      <w:r w:rsidRPr="0074053A">
        <w:rPr>
          <w:sz w:val="24"/>
          <w:szCs w:val="24"/>
        </w:rPr>
        <w:t>para criação do Programa:</w:t>
      </w:r>
    </w:p>
    <w:p w:rsidR="006575F1" w:rsidRPr="0074053A" w:rsidRDefault="006575F1" w:rsidP="006049CE">
      <w:pPr>
        <w:ind w:firstLine="2834"/>
        <w:jc w:val="both"/>
        <w:rPr>
          <w:sz w:val="24"/>
          <w:szCs w:val="24"/>
        </w:rPr>
      </w:pPr>
    </w:p>
    <w:p w:rsidR="00814D97" w:rsidRPr="00814D97" w:rsidRDefault="00786B5E" w:rsidP="00814D97">
      <w:pPr>
        <w:jc w:val="both"/>
        <w:rPr>
          <w:i/>
          <w:sz w:val="24"/>
          <w:szCs w:val="24"/>
        </w:rPr>
      </w:pPr>
      <w:r w:rsidRPr="0074053A">
        <w:rPr>
          <w:i/>
          <w:sz w:val="24"/>
          <w:szCs w:val="24"/>
        </w:rPr>
        <w:t>“</w:t>
      </w:r>
      <w:r w:rsidR="00814D97" w:rsidRPr="00814D97">
        <w:rPr>
          <w:i/>
          <w:sz w:val="24"/>
          <w:szCs w:val="24"/>
        </w:rPr>
        <w:t>No ano 2015, os 193 Estados-membros da Organização das Nações Unidas (ONU) aprovaram a “Agenda 2030 para o Desenvolvimento Sustentável”, um ambicioso plano de ações que visa alcançar uma prosperidade respeitosa com o planeta e seus habitantes.</w:t>
      </w:r>
    </w:p>
    <w:p w:rsidR="00814D97" w:rsidRPr="00814D97" w:rsidRDefault="00814D97" w:rsidP="00814D97">
      <w:pPr>
        <w:jc w:val="both"/>
        <w:rPr>
          <w:i/>
          <w:sz w:val="24"/>
          <w:szCs w:val="24"/>
        </w:rPr>
      </w:pPr>
      <w:r w:rsidRPr="00814D97">
        <w:rPr>
          <w:i/>
          <w:sz w:val="24"/>
          <w:szCs w:val="24"/>
        </w:rPr>
        <w:t>A Agenda é composta por 17 Objetivos de Desenvolvimento Sustentável (ODS), divididos em 169 metas que devem ser cumpridas até 2030 com a intenção de "não deixar ninguém para trás".</w:t>
      </w:r>
    </w:p>
    <w:p w:rsidR="00814D97" w:rsidRPr="00814D97" w:rsidRDefault="00814D97" w:rsidP="00814D97">
      <w:pPr>
        <w:jc w:val="both"/>
        <w:rPr>
          <w:i/>
          <w:sz w:val="24"/>
          <w:szCs w:val="24"/>
        </w:rPr>
      </w:pPr>
      <w:r w:rsidRPr="00814D97">
        <w:rPr>
          <w:i/>
          <w:sz w:val="24"/>
          <w:szCs w:val="24"/>
        </w:rPr>
        <w:t xml:space="preserve">Os 17 Objetivos de Desenvolvimento Sustentável são um apelo global à ação para acabar com a pobreza, proteger o meio ambiente e o clima e garantir que as pessoas, em todos os lugares, possam desfrutar de paz e de prosperidade. São eles: Erradicação da pobreza, Fome zero e agricultura sustentável, Saúde e Bem-estar, Educação de qualidade, Igualdade de Gênero, Água potável e Saneamento, Energia Acessível e Limpa, Trabalho decente e crescimento econômico,  Indústria, Inovação e </w:t>
      </w:r>
      <w:proofErr w:type="spellStart"/>
      <w:r w:rsidRPr="00814D97">
        <w:rPr>
          <w:i/>
          <w:sz w:val="24"/>
          <w:szCs w:val="24"/>
        </w:rPr>
        <w:t>Infra-estrutura</w:t>
      </w:r>
      <w:proofErr w:type="spellEnd"/>
      <w:r w:rsidRPr="00814D97">
        <w:rPr>
          <w:i/>
          <w:sz w:val="24"/>
          <w:szCs w:val="24"/>
        </w:rPr>
        <w:t xml:space="preserve">, Redução das desigualdades, Cidades e comunidades sustentáveis,  Consumo e produção responsáveis,  Ação contra a mudança global do clima, Vida na água, Vida terrestre, Paz, justiça e instituições eficazes, Parcerias e meios de implementação. </w:t>
      </w:r>
    </w:p>
    <w:p w:rsidR="00814D97" w:rsidRPr="00814D97" w:rsidRDefault="00814D97" w:rsidP="00814D97">
      <w:pPr>
        <w:jc w:val="both"/>
        <w:rPr>
          <w:i/>
          <w:sz w:val="24"/>
          <w:szCs w:val="24"/>
        </w:rPr>
      </w:pPr>
      <w:r w:rsidRPr="00814D97">
        <w:rPr>
          <w:i/>
          <w:sz w:val="24"/>
          <w:szCs w:val="24"/>
        </w:rPr>
        <w:t>Nesse sentido, pretendemos contribuir institucionalizando, no âmbito municipal, mecanismos para levar a efeito tão importante assunto em nossa cidade.</w:t>
      </w:r>
    </w:p>
    <w:p w:rsidR="00814D97" w:rsidRDefault="00814D97" w:rsidP="00814D97">
      <w:pPr>
        <w:jc w:val="both"/>
        <w:rPr>
          <w:i/>
          <w:sz w:val="24"/>
          <w:szCs w:val="24"/>
        </w:rPr>
      </w:pPr>
      <w:r w:rsidRPr="00814D97">
        <w:rPr>
          <w:i/>
          <w:sz w:val="24"/>
          <w:szCs w:val="24"/>
        </w:rPr>
        <w:t xml:space="preserve">Para tanto, submetemos a matéria à apreciação dos nobres pares e solicitamos a votação por </w:t>
      </w:r>
      <w:proofErr w:type="gramStart"/>
      <w:r w:rsidRPr="00814D97">
        <w:rPr>
          <w:i/>
          <w:sz w:val="24"/>
          <w:szCs w:val="24"/>
        </w:rPr>
        <w:t>unanimidade.</w:t>
      </w:r>
      <w:r>
        <w:rPr>
          <w:i/>
          <w:sz w:val="24"/>
          <w:szCs w:val="24"/>
        </w:rPr>
        <w:t>”</w:t>
      </w:r>
      <w:proofErr w:type="gramEnd"/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B426A0" w:rsidRDefault="00883425" w:rsidP="00883425">
      <w:pPr>
        <w:ind w:firstLine="2834"/>
        <w:jc w:val="both"/>
        <w:rPr>
          <w:sz w:val="24"/>
          <w:szCs w:val="24"/>
        </w:rPr>
      </w:pPr>
      <w:r w:rsidRPr="00883425">
        <w:rPr>
          <w:sz w:val="24"/>
          <w:szCs w:val="24"/>
        </w:rPr>
        <w:lastRenderedPageBreak/>
        <w:t>Destarte, inegável que o projeto contribui com a busca por um meio ambiente</w:t>
      </w:r>
      <w:r>
        <w:rPr>
          <w:sz w:val="24"/>
          <w:szCs w:val="24"/>
        </w:rPr>
        <w:t xml:space="preserve"> </w:t>
      </w:r>
      <w:r w:rsidRPr="00883425">
        <w:rPr>
          <w:sz w:val="24"/>
          <w:szCs w:val="24"/>
        </w:rPr>
        <w:t>ecologicamente equilibrado, medida que vai ao encontro das necessidades da sociedade, bem</w:t>
      </w:r>
      <w:r>
        <w:rPr>
          <w:sz w:val="24"/>
          <w:szCs w:val="24"/>
        </w:rPr>
        <w:t xml:space="preserve"> </w:t>
      </w:r>
      <w:r w:rsidRPr="00883425">
        <w:rPr>
          <w:sz w:val="24"/>
          <w:szCs w:val="24"/>
        </w:rPr>
        <w:t>como dá cumprimento ao compromisso assumido pelo Brasil perante a comunidade</w:t>
      </w:r>
      <w:r>
        <w:rPr>
          <w:sz w:val="24"/>
          <w:szCs w:val="24"/>
        </w:rPr>
        <w:t xml:space="preserve"> </w:t>
      </w:r>
      <w:r w:rsidRPr="00883425">
        <w:rPr>
          <w:sz w:val="24"/>
          <w:szCs w:val="24"/>
        </w:rPr>
        <w:t>internacional, no sentido de buscar o desenvolvimento sustentável em suas três vertentes:</w:t>
      </w:r>
      <w:r>
        <w:rPr>
          <w:sz w:val="24"/>
          <w:szCs w:val="24"/>
        </w:rPr>
        <w:t xml:space="preserve"> </w:t>
      </w:r>
      <w:r w:rsidRPr="00883425">
        <w:rPr>
          <w:sz w:val="24"/>
          <w:szCs w:val="24"/>
        </w:rPr>
        <w:t>econômica, social e ambiental.</w:t>
      </w:r>
    </w:p>
    <w:p w:rsidR="00883425" w:rsidRDefault="00883425" w:rsidP="00883425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No que tange à observância da Lei Orgânica de Botucatu, não se vislumbra óbice à tramitação do presente Projeto de Lei.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O mesmo se diga em relação ao cumprimento das regras prevista</w:t>
      </w:r>
      <w:r w:rsidR="00AB1D5D">
        <w:rPr>
          <w:sz w:val="24"/>
          <w:szCs w:val="24"/>
        </w:rPr>
        <w:t>s</w:t>
      </w:r>
      <w:r>
        <w:rPr>
          <w:sz w:val="24"/>
          <w:szCs w:val="24"/>
        </w:rPr>
        <w:t xml:space="preserve"> no Regimento Interno da Câmara Municipal de Botucatu.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Lei, para ser aprovado, deverá contar com votos favoráveis de </w:t>
      </w:r>
      <w:r w:rsidRPr="006575F1"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</w:t>
      </w:r>
      <w:r w:rsidRPr="00827C47">
        <w:rPr>
          <w:sz w:val="24"/>
          <w:szCs w:val="24"/>
          <w:u w:val="single"/>
        </w:rPr>
        <w:t>presentes à sessão</w:t>
      </w:r>
      <w:r>
        <w:rPr>
          <w:sz w:val="24"/>
          <w:szCs w:val="24"/>
        </w:rPr>
        <w:t xml:space="preserve"> em que se dará a votação (artigo 39, “a”, § 1º do RI).</w:t>
      </w:r>
    </w:p>
    <w:p w:rsidR="00E07BD6" w:rsidRDefault="00E07BD6" w:rsidP="006049CE">
      <w:pPr>
        <w:ind w:firstLine="283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Cabe salientar que o projeto em apreço deve</w:t>
      </w:r>
      <w:r w:rsidRPr="00C105CE">
        <w:rPr>
          <w:sz w:val="24"/>
          <w:szCs w:val="24"/>
        </w:rPr>
        <w:t xml:space="preserve"> ser encaminhado às Comissões temáticas pertinentes, notadamente, à Comissão de </w:t>
      </w:r>
      <w:r>
        <w:rPr>
          <w:sz w:val="24"/>
          <w:szCs w:val="24"/>
        </w:rPr>
        <w:t xml:space="preserve">Constituição, Justiça e Redação, bem como à </w:t>
      </w:r>
      <w:r>
        <w:rPr>
          <w:sz w:val="24"/>
          <w:szCs w:val="24"/>
          <w:u w:val="single"/>
        </w:rPr>
        <w:t xml:space="preserve">Comissão </w:t>
      </w:r>
      <w:r w:rsidRPr="009C5934">
        <w:rPr>
          <w:sz w:val="24"/>
          <w:szCs w:val="24"/>
          <w:u w:val="single"/>
        </w:rPr>
        <w:t xml:space="preserve">de </w:t>
      </w:r>
      <w:r w:rsidR="006049CE">
        <w:rPr>
          <w:sz w:val="24"/>
          <w:szCs w:val="24"/>
          <w:u w:val="single"/>
        </w:rPr>
        <w:t>Meio Ambiente.</w:t>
      </w:r>
    </w:p>
    <w:p w:rsidR="006049CE" w:rsidRPr="006049CE" w:rsidRDefault="006049CE" w:rsidP="006049CE">
      <w:pPr>
        <w:ind w:firstLine="2832"/>
        <w:jc w:val="both"/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6575F1" w:rsidRDefault="006575F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883425">
        <w:rPr>
          <w:sz w:val="24"/>
          <w:szCs w:val="24"/>
        </w:rPr>
        <w:t>17 de novembro de 2021</w:t>
      </w:r>
      <w:r>
        <w:rPr>
          <w:sz w:val="24"/>
          <w:szCs w:val="24"/>
        </w:rPr>
        <w:t>.</w:t>
      </w:r>
    </w:p>
    <w:p w:rsidR="00883425" w:rsidRDefault="00883425" w:rsidP="006049CE">
      <w:pPr>
        <w:spacing w:after="283"/>
        <w:ind w:firstLine="2833"/>
        <w:jc w:val="both"/>
        <w:rPr>
          <w:sz w:val="24"/>
          <w:szCs w:val="24"/>
        </w:rPr>
      </w:pPr>
    </w:p>
    <w:p w:rsidR="00C40D18" w:rsidRDefault="00F60B71" w:rsidP="00883425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D9B">
        <w:rPr>
          <w:sz w:val="24"/>
          <w:szCs w:val="24"/>
        </w:rPr>
        <w:t xml:space="preserve">                                               </w:t>
      </w:r>
      <w:r w:rsidR="006575F1">
        <w:rPr>
          <w:sz w:val="24"/>
          <w:szCs w:val="24"/>
        </w:rPr>
        <w:t xml:space="preserve">Paulo </w:t>
      </w:r>
      <w:proofErr w:type="spellStart"/>
      <w:r w:rsidR="006575F1">
        <w:rPr>
          <w:sz w:val="24"/>
          <w:szCs w:val="24"/>
        </w:rPr>
        <w:t>Antonio</w:t>
      </w:r>
      <w:proofErr w:type="spellEnd"/>
      <w:r w:rsidR="006575F1">
        <w:rPr>
          <w:sz w:val="24"/>
          <w:szCs w:val="24"/>
        </w:rPr>
        <w:t xml:space="preserve"> </w:t>
      </w:r>
      <w:proofErr w:type="spellStart"/>
      <w:r w:rsidR="006575F1">
        <w:rPr>
          <w:sz w:val="24"/>
          <w:szCs w:val="24"/>
        </w:rPr>
        <w:t>Coradi</w:t>
      </w:r>
      <w:proofErr w:type="spellEnd"/>
      <w:r w:rsidR="006575F1">
        <w:rPr>
          <w:sz w:val="24"/>
          <w:szCs w:val="24"/>
        </w:rPr>
        <w:t xml:space="preserve"> Filho</w:t>
      </w:r>
    </w:p>
    <w:p w:rsidR="006575F1" w:rsidRDefault="00814D9B" w:rsidP="00883425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6575F1">
        <w:rPr>
          <w:sz w:val="24"/>
          <w:szCs w:val="24"/>
        </w:rPr>
        <w:t>Procurador Legislativo</w:t>
      </w:r>
    </w:p>
    <w:p w:rsidR="002821A9" w:rsidRPr="003B7D9F" w:rsidRDefault="00814D9B" w:rsidP="00883425">
      <w:pPr>
        <w:ind w:firstLine="2835"/>
        <w:jc w:val="center"/>
      </w:pPr>
      <w:r>
        <w:rPr>
          <w:sz w:val="24"/>
          <w:szCs w:val="24"/>
        </w:rPr>
        <w:t xml:space="preserve">                                                  </w:t>
      </w:r>
      <w:r w:rsidR="006575F1">
        <w:rPr>
          <w:sz w:val="24"/>
          <w:szCs w:val="24"/>
        </w:rPr>
        <w:t>OAB nº 253.716</w:t>
      </w:r>
    </w:p>
    <w:sectPr w:rsidR="002821A9" w:rsidRPr="003B7D9F" w:rsidSect="00F60B71">
      <w:headerReference w:type="default" r:id="rId7"/>
      <w:pgSz w:w="11907" w:h="16840" w:code="9"/>
      <w:pgMar w:top="1985" w:right="851" w:bottom="1418" w:left="20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E7" w:rsidRDefault="003B7D9F">
      <w:r>
        <w:separator/>
      </w:r>
    </w:p>
  </w:endnote>
  <w:endnote w:type="continuationSeparator" w:id="0">
    <w:p w:rsidR="005254E7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E7" w:rsidRDefault="003B7D9F">
      <w:r>
        <w:separator/>
      </w:r>
    </w:p>
  </w:footnote>
  <w:footnote w:type="continuationSeparator" w:id="0">
    <w:p w:rsidR="005254E7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B04F56">
    <w:pPr>
      <w:jc w:val="center"/>
      <w:rPr>
        <w:b/>
        <w:sz w:val="28"/>
      </w:rPr>
    </w:pPr>
  </w:p>
  <w:p w:rsidR="000457B6" w:rsidRDefault="00B04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1309F"/>
    <w:rsid w:val="00024310"/>
    <w:rsid w:val="00064365"/>
    <w:rsid w:val="00152015"/>
    <w:rsid w:val="00186867"/>
    <w:rsid w:val="001A4B52"/>
    <w:rsid w:val="001D1537"/>
    <w:rsid w:val="0020238E"/>
    <w:rsid w:val="00211A57"/>
    <w:rsid w:val="002821A9"/>
    <w:rsid w:val="002B7D3F"/>
    <w:rsid w:val="002D12F5"/>
    <w:rsid w:val="003022C3"/>
    <w:rsid w:val="00330A1C"/>
    <w:rsid w:val="003B7D9F"/>
    <w:rsid w:val="003D3159"/>
    <w:rsid w:val="003D7EB7"/>
    <w:rsid w:val="00420429"/>
    <w:rsid w:val="004768DB"/>
    <w:rsid w:val="005254E7"/>
    <w:rsid w:val="00541590"/>
    <w:rsid w:val="0059767E"/>
    <w:rsid w:val="005C1174"/>
    <w:rsid w:val="006049CE"/>
    <w:rsid w:val="00630587"/>
    <w:rsid w:val="006575F1"/>
    <w:rsid w:val="00697C9A"/>
    <w:rsid w:val="006B5DA6"/>
    <w:rsid w:val="006C28BE"/>
    <w:rsid w:val="00707FAF"/>
    <w:rsid w:val="0074053A"/>
    <w:rsid w:val="00786B5E"/>
    <w:rsid w:val="008062A2"/>
    <w:rsid w:val="00814D97"/>
    <w:rsid w:val="00814D9B"/>
    <w:rsid w:val="00827C47"/>
    <w:rsid w:val="00871954"/>
    <w:rsid w:val="008760FA"/>
    <w:rsid w:val="00883425"/>
    <w:rsid w:val="00895072"/>
    <w:rsid w:val="008B7AB2"/>
    <w:rsid w:val="009424CD"/>
    <w:rsid w:val="009E20EA"/>
    <w:rsid w:val="00AB1D5D"/>
    <w:rsid w:val="00AE0200"/>
    <w:rsid w:val="00B04F56"/>
    <w:rsid w:val="00B426A0"/>
    <w:rsid w:val="00BA231E"/>
    <w:rsid w:val="00BC08E2"/>
    <w:rsid w:val="00C27DE7"/>
    <w:rsid w:val="00C40AA6"/>
    <w:rsid w:val="00C40D18"/>
    <w:rsid w:val="00D63B6C"/>
    <w:rsid w:val="00E04FE5"/>
    <w:rsid w:val="00E06324"/>
    <w:rsid w:val="00E07BD6"/>
    <w:rsid w:val="00EB2FAE"/>
    <w:rsid w:val="00F60B71"/>
    <w:rsid w:val="00F7638B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D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4F41-18E0-4FB3-9FFA-C4113E77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1979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2021-11-17T13:33:00Z</cp:lastPrinted>
  <dcterms:created xsi:type="dcterms:W3CDTF">2021-11-17T13:57:00Z</dcterms:created>
  <dcterms:modified xsi:type="dcterms:W3CDTF">2021-11-17T13:57:00Z</dcterms:modified>
</cp:coreProperties>
</file>