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712B5" w14:textId="6893F79B" w:rsidR="000028A5" w:rsidRPr="00941583" w:rsidRDefault="000028A5" w:rsidP="000028A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1583">
        <w:rPr>
          <w:rFonts w:ascii="Arial" w:hAnsi="Arial" w:cs="Arial"/>
          <w:b/>
          <w:sz w:val="22"/>
          <w:szCs w:val="22"/>
        </w:rPr>
        <w:t xml:space="preserve">R E Q U E R I M E N T O Nº </w:t>
      </w:r>
      <w:r w:rsidRPr="00941583">
        <w:rPr>
          <w:rFonts w:ascii="Arial" w:hAnsi="Arial" w:cs="Arial"/>
          <w:b/>
          <w:sz w:val="22"/>
          <w:szCs w:val="22"/>
          <w:u w:val="single"/>
        </w:rPr>
        <w:t>931</w:t>
      </w:r>
    </w:p>
    <w:p w14:paraId="49256C5D" w14:textId="77777777" w:rsidR="000028A5" w:rsidRPr="00941583" w:rsidRDefault="000028A5" w:rsidP="000028A5">
      <w:pPr>
        <w:jc w:val="center"/>
        <w:rPr>
          <w:rFonts w:ascii="Arial" w:hAnsi="Arial" w:cs="Arial"/>
          <w:b/>
          <w:sz w:val="22"/>
          <w:szCs w:val="22"/>
        </w:rPr>
      </w:pPr>
    </w:p>
    <w:p w14:paraId="3BBB17FB" w14:textId="77777777" w:rsidR="000028A5" w:rsidRPr="00941583" w:rsidRDefault="000028A5" w:rsidP="000028A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1583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941583">
        <w:rPr>
          <w:rFonts w:ascii="Arial" w:hAnsi="Arial" w:cs="Arial"/>
          <w:b/>
          <w:sz w:val="22"/>
          <w:szCs w:val="22"/>
          <w:u w:val="single"/>
        </w:rPr>
        <w:t>22/11/2021</w:t>
      </w:r>
    </w:p>
    <w:p w14:paraId="1393DD1D" w14:textId="77777777" w:rsidR="000028A5" w:rsidRPr="00941583" w:rsidRDefault="000028A5" w:rsidP="000028A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A966EB7" w14:textId="77777777" w:rsidR="000028A5" w:rsidRPr="00941583" w:rsidRDefault="000028A5" w:rsidP="000028A5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94158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8221967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7F3563B9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684AF305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1E59E2D5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795FBAF3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3E3FB235" w14:textId="77777777" w:rsidR="000028A5" w:rsidRPr="00941583" w:rsidRDefault="000028A5" w:rsidP="000028A5">
      <w:pPr>
        <w:rPr>
          <w:rFonts w:ascii="Arial" w:hAnsi="Arial" w:cs="Arial"/>
          <w:b/>
          <w:sz w:val="22"/>
          <w:szCs w:val="22"/>
        </w:rPr>
      </w:pPr>
    </w:p>
    <w:p w14:paraId="22F50824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Segundo pesquisas na internet, junto ao portal “consumo consciente já”, o consumo de energia elétrica em nosso país acontece, por ordem de volume, através dos setores industrial, residencial, comercial, público, agropecuário e outros afins. Cerca de 80% da energia elétrica disponibilizada no país em 2019, por exemplo, foi consumida pelos setores industrial, residencial e comercial. </w:t>
      </w:r>
    </w:p>
    <w:p w14:paraId="28A3D487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Trazendo um pouco mais de informação, para maior contexto deste requerimento, verificamos que os edifícios comerciais, públicos e residenciais são responsáveis por 47,6% do consumo de energia elétrica no Brasil. O chuveiro elétrico é o equipamento com maior participação de consumo em residências brasileiras, seguido da geladeira e do ar-condicionado.</w:t>
      </w:r>
    </w:p>
    <w:p w14:paraId="4B53B0DC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Vários países têm incentivado a utilização de energias alternativas e limpas, entre elas a energia solar, com a finalidade de reduzir a dependência de combustíveis fósseis e as emissões de gases de efeito estufa, além de dar maior fôlego para as hidrelétricas. Além disso, é possível reduzir o consumo de energia elétrica dos contribuintes e proteger as gerações futuras.</w:t>
      </w:r>
    </w:p>
    <w:p w14:paraId="4DACE5F0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O uso da energia solar no Brasil corresponde a 1,7% de toda a matriz energética brasileira, sendo a energia solar residencial responsável por 72,6% do montante, seguida por empresas de comércio e serviços (17,99%) e pela energia solar rural (6,25%).</w:t>
      </w:r>
    </w:p>
    <w:p w14:paraId="3671AA18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Verificamos que o aproveitamento da energia solar fotovoltaica no território brasileiro foi ampliado em diversos estados, como em Minas Gerais (que é o líder no ranking estadual de geração distribuída, com 19,2% de potência instalada). Em seguida, Rio Grande do Sul, com 13,5%, e São Paulo, com 12%.</w:t>
      </w:r>
    </w:p>
    <w:p w14:paraId="74E044B3" w14:textId="77777777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Isto posto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, é fato que o incentivo do uso de aquecimento solar nas habitações, especialmente as de interesse social, além de contribuir com a diminuição da emissão de gases poluentes, contribuindo com a eficiência energética do Município, promove economia das despesas familiares e diminui a carga sobre a rede elétrica da empresa concessionária.</w:t>
      </w:r>
    </w:p>
    <w:p w14:paraId="26A70354" w14:textId="5AB88355" w:rsidR="000028A5" w:rsidRPr="00941583" w:rsidRDefault="000028A5" w:rsidP="000028A5">
      <w:pPr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O custo de implantação representa cerca de 3% do custo da habitação de interesse social, sendo esse percentual um pouco maior para as propriedades habitacionais de médio e grande porte, em razão da necessidade particular de cada projeto próprio. De qualquer forma, vale ressaltar que a política de geração de energia elétrica oriunda do aquecedor solar é uma realidade em famílias de todas as classes sociais, com grande incentivo de utilização pelo governo brasileiro.</w:t>
      </w:r>
    </w:p>
    <w:p w14:paraId="71056E82" w14:textId="77777777" w:rsidR="000028A5" w:rsidRDefault="000028A5" w:rsidP="00941583">
      <w:pPr>
        <w:spacing w:before="80" w:after="80"/>
        <w:ind w:firstLine="226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Por tudo isso e por todo 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potencial e justificativas que temos em nosso país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, o mercado de energia solar vem crescendo exponencialmente, alcançando a marca de 2,4 GW instalados. Segundo a ANEEL, foram instalados mais de 110 mil sistemas fotovoltaicos de mini e </w:t>
      </w:r>
      <w:proofErr w:type="spell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microgeração</w:t>
      </w:r>
      <w:proofErr w:type="spell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, correspondendo a R$ 4,8 bilhões e 15 mil profissionais trabalhando na área (dados de 2019 do Sitio: </w:t>
      </w:r>
      <w:hyperlink r:id="rId7" w:history="1">
        <w:r w:rsidRPr="00941583">
          <w:rPr>
            <w:rStyle w:val="Hyperlink"/>
            <w:rFonts w:ascii="Arial" w:eastAsia="Calibri" w:hAnsi="Arial" w:cs="Arial"/>
            <w:bCs/>
            <w:color w:val="auto"/>
            <w:sz w:val="22"/>
            <w:szCs w:val="22"/>
            <w:u w:val="none"/>
            <w:lang w:eastAsia="en-US"/>
          </w:rPr>
          <w:t>https://www.portalsolar.com.br/mercado-de-energia-solar-no-brasil.html</w:t>
        </w:r>
      </w:hyperlink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).</w:t>
      </w:r>
    </w:p>
    <w:p w14:paraId="32466258" w14:textId="77777777" w:rsidR="00941583" w:rsidRDefault="00941583" w:rsidP="00941583">
      <w:pPr>
        <w:spacing w:before="80" w:after="80"/>
        <w:ind w:firstLine="226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1378BD4" w14:textId="77777777" w:rsidR="00941583" w:rsidRDefault="00941583" w:rsidP="00941583">
      <w:pPr>
        <w:spacing w:before="80" w:after="80"/>
        <w:ind w:firstLine="226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8E0A064" w14:textId="77777777" w:rsidR="00941583" w:rsidRPr="00941583" w:rsidRDefault="00941583" w:rsidP="00941583">
      <w:pPr>
        <w:spacing w:before="80" w:after="80"/>
        <w:ind w:firstLine="2302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[Parte integrante do Requerimento nº 931/2021]</w:t>
      </w:r>
    </w:p>
    <w:p w14:paraId="5AFC3741" w14:textId="77777777" w:rsidR="00941583" w:rsidRPr="00941583" w:rsidRDefault="00941583" w:rsidP="00941583">
      <w:pPr>
        <w:spacing w:before="80" w:after="80"/>
        <w:ind w:firstLine="226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655D518" w14:textId="77777777" w:rsidR="000028A5" w:rsidRPr="00941583" w:rsidRDefault="000028A5" w:rsidP="000028A5">
      <w:pPr>
        <w:spacing w:before="80" w:after="80"/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O Brasil por ser considerado um país tropical conta com altos índices de irradiação solar, podendo assim dispor de um bom desempenho dos sistemas fotovoltaicos a partir dos fatores climáticos, uma vez que sua eficiência em determinadas regiões pode ser muito mais satisfatória por meio da captação dos raios solares.</w:t>
      </w:r>
    </w:p>
    <w:p w14:paraId="1BF9D96E" w14:textId="77777777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Além disso, outros aspectos contribuíram para a maior utilização de </w:t>
      </w:r>
      <w:hyperlink r:id="rId8" w:history="1">
        <w:r w:rsidRPr="00941583">
          <w:rPr>
            <w:rStyle w:val="Hyperlink"/>
            <w:rFonts w:ascii="Arial" w:eastAsia="Calibri" w:hAnsi="Arial" w:cs="Arial"/>
            <w:bCs/>
            <w:color w:val="auto"/>
            <w:sz w:val="22"/>
            <w:szCs w:val="22"/>
            <w:u w:val="none"/>
            <w:lang w:eastAsia="en-US"/>
          </w:rPr>
          <w:t>energia fotovoltaica</w:t>
        </w:r>
      </w:hyperlink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no Brasil, como 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por exemplo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a crise hídrica (que encareceu o preço da energia), os incentivos governamentais, como as </w:t>
      </w:r>
      <w:hyperlink r:id="rId9" w:history="1">
        <w:r w:rsidRPr="00941583">
          <w:rPr>
            <w:rStyle w:val="Hyperlink"/>
            <w:rFonts w:ascii="Arial" w:eastAsia="Calibri" w:hAnsi="Arial" w:cs="Arial"/>
            <w:bCs/>
            <w:color w:val="auto"/>
            <w:sz w:val="22"/>
            <w:szCs w:val="22"/>
            <w:u w:val="none"/>
            <w:lang w:eastAsia="en-US"/>
          </w:rPr>
          <w:t>linhas de financiamento de energia solar</w:t>
        </w:r>
      </w:hyperlink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com prazos de pagamentos prolongados e juros mais baixos, além da diminuição do custo para aquisição de painéis solares.</w:t>
      </w:r>
    </w:p>
    <w:p w14:paraId="1E5E751F" w14:textId="77777777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Cada vez mais impactados pelo crescimento populacional e de consumo, governos, iniciativa privada e consumidores investem em meios de utilizar fontes renováveis de energia.</w:t>
      </w:r>
    </w:p>
    <w:p w14:paraId="4FA61DC9" w14:textId="77777777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A redução das despesas com faturas de energia que muitos brasileiros vêm obtendo com a implantação da matriz solar fotovoltaica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, carrega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também outros importantes mecanismos para nossa economia, pois este setor tem movimentado um número bastante grande de oportunidade de empregos, resultando numa melhora da esfera socioeconômica do Brasil.</w:t>
      </w:r>
    </w:p>
    <w:p w14:paraId="41AB1EF3" w14:textId="77777777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Existem muitos estudos sobre o perfil das pessoas que estão buscando a implantação de sistemas fotovoltaicos. Acho importante destacar entre as centenas de dados e informações, por exemplo, que as pessoas que tem esses mecanismos estão felizes com o mesmo, com um bom “</w:t>
      </w:r>
      <w:proofErr w:type="spellStart"/>
      <w:r w:rsidRPr="00941583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payback</w:t>
      </w:r>
      <w:proofErr w:type="spell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” sobre o investimento realizado.</w:t>
      </w:r>
    </w:p>
    <w:p w14:paraId="2088B6BB" w14:textId="1E3970EF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Há ainda muita oportunidade para as empresas em geral, principalmente do ramo industrial, que podem melhorar seus resultados econômicos com a aplicação da energia solar fotovoltaica (é fato e consenso entre empresários que as despesas com energia elétrica 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são,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muitas vezes, um grande vilão dos balanços e resultados das empresas).</w:t>
      </w:r>
    </w:p>
    <w:p w14:paraId="719B53A5" w14:textId="609E5882" w:rsidR="003B42F4" w:rsidRPr="00941583" w:rsidRDefault="000028A5" w:rsidP="00941583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Após toda explanação apresentada, acredito que é necessário 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a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população saber junto aos seus representantes, junto às esferas de governo estadual e federal, qual a política pública que será realizada para a implantação e instalação de equipamentos fotovoltaicos em residências, empresas e indústrias em nosso país. Sim, pois, está tramitando no Senado Federal um Projeto de Lei que visa onerar os contribuintes que </w:t>
      </w:r>
      <w:proofErr w:type="gramStart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implementaram</w:t>
      </w:r>
      <w:proofErr w:type="gramEnd"/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este sistema em suas residências, pois, a “sobra” ou “resíduo” da energia gerada que não é consumido retorna para a empresa concessionária, todavia, esse Projeto de Lei que está em tramitação versa que os proprietários não terão direito aos créditos que foram gerados e “devolvidos” para a rede da concessionária, inclusive a possibilidade de alguma tarifação adicional.</w:t>
      </w:r>
    </w:p>
    <w:p w14:paraId="5B2CDD9D" w14:textId="78E4C558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Em entrevistas e depoimentos realizados em cadeia nacional de telecomunicação, o Presidente da República, Sr. Jair Messias Bolsonaro, ratificou o programa de incentivo a instalação de aquecedores fotovoltaicos, através de linhas de fomento com a Caixa Econômica Federal.</w:t>
      </w:r>
    </w:p>
    <w:p w14:paraId="633EC359" w14:textId="1DD47CAF" w:rsidR="000028A5" w:rsidRPr="00941583" w:rsidRDefault="000028A5" w:rsidP="000028A5">
      <w:pPr>
        <w:pStyle w:val="NormalWeb"/>
        <w:spacing w:before="0" w:beforeAutospacing="0" w:after="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941583">
        <w:rPr>
          <w:rFonts w:ascii="Arial" w:eastAsia="Calibri" w:hAnsi="Arial" w:cs="Arial"/>
          <w:sz w:val="22"/>
          <w:szCs w:val="22"/>
          <w:lang w:eastAsia="en-US"/>
        </w:rPr>
        <w:t>Assim sendo, pela necessidade de informação clara, afinal estamos falando de algo que é vital para todos (governos, pessoas físicas e jurídicas, economia e etc.), e</w:t>
      </w:r>
      <w:r w:rsidR="00C1651F" w:rsidRPr="0094158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41583">
        <w:rPr>
          <w:rFonts w:ascii="Arial" w:eastAsia="Calibri" w:hAnsi="Arial" w:cs="Arial"/>
          <w:sz w:val="22"/>
          <w:szCs w:val="22"/>
          <w:lang w:eastAsia="en-US"/>
        </w:rPr>
        <w:t xml:space="preserve"> também</w:t>
      </w:r>
      <w:r w:rsidR="00C1651F" w:rsidRPr="0094158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41583">
        <w:rPr>
          <w:rFonts w:ascii="Arial" w:eastAsia="Calibri" w:hAnsi="Arial" w:cs="Arial"/>
          <w:sz w:val="22"/>
          <w:szCs w:val="22"/>
          <w:lang w:eastAsia="en-US"/>
        </w:rPr>
        <w:t xml:space="preserve"> pelas desconexões de informações entre o Legislativo (pelos Projetos de Lei que tramitam no Legislativo Federal) e as informações do Chefe do Poder Executivo Nacional, gostaríamos de compreender qual medida será </w:t>
      </w:r>
      <w:proofErr w:type="gramStart"/>
      <w:r w:rsidRPr="00941583">
        <w:rPr>
          <w:rFonts w:ascii="Arial" w:eastAsia="Calibri" w:hAnsi="Arial" w:cs="Arial"/>
          <w:sz w:val="22"/>
          <w:szCs w:val="22"/>
          <w:lang w:eastAsia="en-US"/>
        </w:rPr>
        <w:t>implementada</w:t>
      </w:r>
      <w:proofErr w:type="gramEnd"/>
      <w:r w:rsidRPr="00941583">
        <w:rPr>
          <w:rFonts w:ascii="Arial" w:eastAsia="Calibri" w:hAnsi="Arial" w:cs="Arial"/>
          <w:sz w:val="22"/>
          <w:szCs w:val="22"/>
          <w:lang w:eastAsia="en-US"/>
        </w:rPr>
        <w:t xml:space="preserve"> e utilizada para a sociedade brasileira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C75E5C1" w14:textId="77777777" w:rsidR="00941583" w:rsidRDefault="00941583" w:rsidP="000028A5">
      <w:pPr>
        <w:ind w:firstLine="2302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83BC0E2" w14:textId="77777777" w:rsidR="00941583" w:rsidRDefault="00941583" w:rsidP="00941583">
      <w:pPr>
        <w:spacing w:before="80" w:after="80"/>
        <w:ind w:firstLine="2302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F7E5E9" w14:textId="77777777" w:rsidR="00941583" w:rsidRPr="00941583" w:rsidRDefault="00941583" w:rsidP="00941583">
      <w:pPr>
        <w:spacing w:before="80" w:after="80"/>
        <w:ind w:firstLine="2302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[Parte integrante do Requerimento nº 931/2021]</w:t>
      </w:r>
    </w:p>
    <w:p w14:paraId="51FC1D9D" w14:textId="77777777" w:rsidR="00941583" w:rsidRDefault="00941583" w:rsidP="000028A5">
      <w:pPr>
        <w:ind w:firstLine="2302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008FDA8" w14:textId="77777777" w:rsidR="00941583" w:rsidRDefault="00941583" w:rsidP="000028A5">
      <w:pPr>
        <w:ind w:firstLine="2302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9D91C13" w14:textId="79CA9B8D" w:rsidR="000028A5" w:rsidRPr="00941583" w:rsidRDefault="000028A5" w:rsidP="000028A5">
      <w:pPr>
        <w:ind w:firstLine="230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gramStart"/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REQUEREMOS</w:t>
      </w:r>
      <w:r w:rsidR="00A9478A" w:rsidRPr="00941583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proofErr w:type="gramEnd"/>
      <w:r w:rsidR="00A9478A"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depois de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cumpridas as formalidades regimentais, ouvido o Plenário, seja oficiado ao Diretor Geral da Agência Nacional de Energia Elétrica, </w:t>
      </w: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ANDRÉ PEPITONE</w:t>
      </w:r>
      <w:r w:rsidR="00B902C3"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DA NÓBREGA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, ao Presidente do Congresso Nacional Brasileiro, </w:t>
      </w: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SENADOR RODRIGO PACHECO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, ao Presidente da Assembleia Legislativa do Estado de São Paulo, </w:t>
      </w: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DEPUTADO CARLOS PIGNATARI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, aos Deputados Estaduais </w:t>
      </w: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>FERNANDO HENRIQUE CURY</w:t>
      </w:r>
      <w:r w:rsidR="002D016A"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2D016A" w:rsidRPr="00941583">
        <w:rPr>
          <w:rFonts w:ascii="Arial" w:eastAsia="Calibri" w:hAnsi="Arial" w:cs="Arial"/>
          <w:bCs/>
          <w:sz w:val="22"/>
          <w:szCs w:val="22"/>
          <w:lang w:eastAsia="en-US"/>
        </w:rPr>
        <w:t>e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2D016A" w:rsidRPr="00941583">
        <w:rPr>
          <w:rFonts w:ascii="Arial" w:eastAsia="Calibri" w:hAnsi="Arial" w:cs="Arial"/>
          <w:b/>
          <w:bCs/>
          <w:caps/>
          <w:sz w:val="22"/>
          <w:szCs w:val="22"/>
          <w:lang w:eastAsia="en-US"/>
        </w:rPr>
        <w:t>wellington de souza moura</w:t>
      </w:r>
      <w:r w:rsidR="002D016A" w:rsidRPr="00941583">
        <w:rPr>
          <w:rFonts w:ascii="Arial" w:eastAsia="Calibri" w:hAnsi="Arial" w:cs="Arial"/>
          <w:bCs/>
          <w:caps/>
          <w:sz w:val="22"/>
          <w:szCs w:val="22"/>
          <w:lang w:eastAsia="en-US"/>
        </w:rPr>
        <w:t>,</w:t>
      </w:r>
      <w:r w:rsidR="002D016A" w:rsidRPr="00941583">
        <w:rPr>
          <w:rFonts w:ascii="Arial" w:eastAsia="Calibri" w:hAnsi="Arial" w:cs="Arial"/>
          <w:b/>
          <w:bCs/>
          <w:caps/>
          <w:sz w:val="22"/>
          <w:szCs w:val="22"/>
          <w:lang w:eastAsia="en-US"/>
        </w:rPr>
        <w:t xml:space="preserve"> 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solicitando informações sobre as políticas públicas de energias renováveis, mais precisamente energia solar fotovoltaica, através dos benefícios individual e coletivo que essa matriz energética limpa e sustentável apresenta para a</w:t>
      </w:r>
      <w:r w:rsidR="00994A06" w:rsidRPr="00941583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sociedade</w:t>
      </w:r>
      <w:r w:rsidR="00994A06" w:rsidRPr="00941583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 brasi</w:t>
      </w:r>
      <w:r w:rsidR="003B42F4" w:rsidRPr="00941583">
        <w:rPr>
          <w:rFonts w:ascii="Arial" w:eastAsia="Calibri" w:hAnsi="Arial" w:cs="Arial"/>
          <w:bCs/>
          <w:sz w:val="22"/>
          <w:szCs w:val="22"/>
          <w:lang w:eastAsia="en-US"/>
        </w:rPr>
        <w:t>leira, paulista e botucatuense.</w:t>
      </w:r>
    </w:p>
    <w:p w14:paraId="1916F094" w14:textId="77777777" w:rsidR="000028A5" w:rsidRPr="00941583" w:rsidRDefault="000028A5" w:rsidP="000028A5">
      <w:pPr>
        <w:ind w:left="-142" w:firstLine="2302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01811FE" w14:textId="77777777" w:rsidR="000028A5" w:rsidRPr="00941583" w:rsidRDefault="000028A5" w:rsidP="000028A5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Plenário “Ver. Laurindo Ezidoro Jaqueta”, 22 de novembro de 2021.</w:t>
      </w:r>
    </w:p>
    <w:p w14:paraId="567707E7" w14:textId="77777777" w:rsidR="000028A5" w:rsidRPr="00941583" w:rsidRDefault="000028A5" w:rsidP="000028A5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76FF76" w14:textId="77777777" w:rsidR="000028A5" w:rsidRPr="00941583" w:rsidRDefault="000028A5" w:rsidP="000028A5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33323D8" w14:textId="77777777" w:rsidR="000028A5" w:rsidRPr="00941583" w:rsidRDefault="000028A5" w:rsidP="000028A5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BF2BE01" w14:textId="77777777" w:rsidR="000028A5" w:rsidRPr="00941583" w:rsidRDefault="000028A5" w:rsidP="003B42F4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A701079" w14:textId="41CD155E" w:rsidR="000028A5" w:rsidRPr="00941583" w:rsidRDefault="000028A5" w:rsidP="003B42F4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 xml:space="preserve">Vereador Autor </w:t>
      </w:r>
      <w:r w:rsidRPr="0094158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SILVIO </w:t>
      </w:r>
    </w:p>
    <w:p w14:paraId="0834AFDA" w14:textId="77777777" w:rsidR="000028A5" w:rsidRPr="00941583" w:rsidRDefault="000028A5" w:rsidP="003B42F4">
      <w:pPr>
        <w:spacing w:after="200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1583">
        <w:rPr>
          <w:rFonts w:ascii="Arial" w:eastAsia="Calibri" w:hAnsi="Arial" w:cs="Arial"/>
          <w:bCs/>
          <w:sz w:val="22"/>
          <w:szCs w:val="22"/>
          <w:lang w:eastAsia="en-US"/>
        </w:rPr>
        <w:t>REPUBLICANOS</w:t>
      </w:r>
    </w:p>
    <w:p w14:paraId="2ADE789A" w14:textId="77777777" w:rsidR="00F81416" w:rsidRDefault="00F81416" w:rsidP="000028A5"/>
    <w:p w14:paraId="5AC9BAC7" w14:textId="77777777" w:rsidR="003B42F4" w:rsidRDefault="003B42F4" w:rsidP="000028A5"/>
    <w:p w14:paraId="080F476D" w14:textId="77777777" w:rsidR="003B42F4" w:rsidRDefault="003B42F4" w:rsidP="000028A5"/>
    <w:p w14:paraId="4D33DFFD" w14:textId="77777777" w:rsidR="003B42F4" w:rsidRDefault="003B42F4" w:rsidP="000028A5"/>
    <w:p w14:paraId="5A24BA03" w14:textId="77777777" w:rsidR="003B42F4" w:rsidRDefault="003B42F4" w:rsidP="000028A5"/>
    <w:p w14:paraId="4E00DB68" w14:textId="77777777" w:rsidR="003B42F4" w:rsidRDefault="003B42F4" w:rsidP="000028A5"/>
    <w:p w14:paraId="11EE0837" w14:textId="77777777" w:rsidR="003B42F4" w:rsidRDefault="003B42F4" w:rsidP="000028A5"/>
    <w:p w14:paraId="73BDDAE1" w14:textId="77777777" w:rsidR="003B42F4" w:rsidRDefault="003B42F4" w:rsidP="000028A5"/>
    <w:p w14:paraId="5582CCB8" w14:textId="77777777" w:rsidR="003B42F4" w:rsidRDefault="003B42F4" w:rsidP="000028A5"/>
    <w:p w14:paraId="15F486BD" w14:textId="77777777" w:rsidR="003B42F4" w:rsidRDefault="003B42F4" w:rsidP="000028A5"/>
    <w:p w14:paraId="60E1B69B" w14:textId="77777777" w:rsidR="003B42F4" w:rsidRDefault="003B42F4" w:rsidP="000028A5"/>
    <w:p w14:paraId="4E27501E" w14:textId="77777777" w:rsidR="003B42F4" w:rsidRDefault="003B42F4" w:rsidP="000028A5"/>
    <w:p w14:paraId="553979BF" w14:textId="77777777" w:rsidR="003B42F4" w:rsidRDefault="003B42F4" w:rsidP="000028A5"/>
    <w:p w14:paraId="19006EFA" w14:textId="77777777" w:rsidR="003B42F4" w:rsidRDefault="003B42F4" w:rsidP="000028A5"/>
    <w:p w14:paraId="40AE3773" w14:textId="77777777" w:rsidR="003B42F4" w:rsidRDefault="003B42F4" w:rsidP="000028A5"/>
    <w:p w14:paraId="5A354F1B" w14:textId="77777777" w:rsidR="002B1AA1" w:rsidRDefault="002B1AA1" w:rsidP="000028A5">
      <w:pPr>
        <w:rPr>
          <w:color w:val="BFBFBF" w:themeColor="background1" w:themeShade="BF"/>
        </w:rPr>
      </w:pPr>
    </w:p>
    <w:p w14:paraId="4A2892BA" w14:textId="77777777" w:rsidR="002B1AA1" w:rsidRDefault="002B1AA1" w:rsidP="000028A5">
      <w:pPr>
        <w:rPr>
          <w:color w:val="BFBFBF" w:themeColor="background1" w:themeShade="BF"/>
        </w:rPr>
      </w:pPr>
    </w:p>
    <w:p w14:paraId="1191D432" w14:textId="77777777" w:rsidR="002B1AA1" w:rsidRDefault="002B1AA1" w:rsidP="000028A5">
      <w:pPr>
        <w:rPr>
          <w:color w:val="BFBFBF" w:themeColor="background1" w:themeShade="BF"/>
        </w:rPr>
      </w:pPr>
    </w:p>
    <w:p w14:paraId="228647D9" w14:textId="77777777" w:rsidR="002B1AA1" w:rsidRDefault="002B1AA1" w:rsidP="000028A5">
      <w:pPr>
        <w:rPr>
          <w:color w:val="BFBFBF" w:themeColor="background1" w:themeShade="BF"/>
        </w:rPr>
      </w:pPr>
    </w:p>
    <w:p w14:paraId="147F26D4" w14:textId="77777777" w:rsidR="002B1AA1" w:rsidRDefault="002B1AA1" w:rsidP="000028A5">
      <w:pPr>
        <w:rPr>
          <w:color w:val="BFBFBF" w:themeColor="background1" w:themeShade="BF"/>
        </w:rPr>
      </w:pPr>
    </w:p>
    <w:p w14:paraId="6D014211" w14:textId="77777777" w:rsidR="002B1AA1" w:rsidRDefault="002B1AA1" w:rsidP="000028A5">
      <w:pPr>
        <w:rPr>
          <w:color w:val="BFBFBF" w:themeColor="background1" w:themeShade="BF"/>
        </w:rPr>
      </w:pPr>
    </w:p>
    <w:p w14:paraId="64508913" w14:textId="77777777" w:rsidR="002B1AA1" w:rsidRDefault="002B1AA1" w:rsidP="000028A5">
      <w:pPr>
        <w:rPr>
          <w:color w:val="BFBFBF" w:themeColor="background1" w:themeShade="BF"/>
        </w:rPr>
      </w:pPr>
    </w:p>
    <w:p w14:paraId="00A78455" w14:textId="77777777" w:rsidR="002B1AA1" w:rsidRDefault="002B1AA1" w:rsidP="000028A5">
      <w:pPr>
        <w:rPr>
          <w:color w:val="BFBFBF" w:themeColor="background1" w:themeShade="BF"/>
        </w:rPr>
      </w:pPr>
    </w:p>
    <w:p w14:paraId="358C6FF8" w14:textId="77777777" w:rsidR="002B1AA1" w:rsidRDefault="002B1AA1" w:rsidP="000028A5">
      <w:pPr>
        <w:rPr>
          <w:color w:val="BFBFBF" w:themeColor="background1" w:themeShade="BF"/>
        </w:rPr>
      </w:pPr>
    </w:p>
    <w:p w14:paraId="67B054AF" w14:textId="77777777" w:rsidR="002B1AA1" w:rsidRDefault="002B1AA1" w:rsidP="000028A5">
      <w:pPr>
        <w:rPr>
          <w:color w:val="BFBFBF" w:themeColor="background1" w:themeShade="BF"/>
        </w:rPr>
      </w:pPr>
    </w:p>
    <w:p w14:paraId="72ADAFD6" w14:textId="77777777" w:rsidR="002B1AA1" w:rsidRDefault="002B1AA1" w:rsidP="000028A5">
      <w:pPr>
        <w:rPr>
          <w:color w:val="BFBFBF" w:themeColor="background1" w:themeShade="BF"/>
        </w:rPr>
      </w:pPr>
    </w:p>
    <w:p w14:paraId="0C3FA506" w14:textId="77777777" w:rsidR="002B1AA1" w:rsidRDefault="002B1AA1" w:rsidP="000028A5">
      <w:pPr>
        <w:rPr>
          <w:color w:val="BFBFBF" w:themeColor="background1" w:themeShade="BF"/>
        </w:rPr>
      </w:pPr>
    </w:p>
    <w:p w14:paraId="00AA8976" w14:textId="77777777" w:rsidR="002B1AA1" w:rsidRDefault="002B1AA1" w:rsidP="000028A5">
      <w:pPr>
        <w:rPr>
          <w:color w:val="BFBFBF" w:themeColor="background1" w:themeShade="BF"/>
        </w:rPr>
      </w:pPr>
    </w:p>
    <w:p w14:paraId="296822C6" w14:textId="77777777" w:rsidR="002B1AA1" w:rsidRDefault="002B1AA1" w:rsidP="000028A5">
      <w:pPr>
        <w:rPr>
          <w:color w:val="BFBFBF" w:themeColor="background1" w:themeShade="BF"/>
        </w:rPr>
      </w:pPr>
    </w:p>
    <w:p w14:paraId="76920D51" w14:textId="5C15D4C2" w:rsidR="003B42F4" w:rsidRPr="003B42F4" w:rsidRDefault="003B42F4" w:rsidP="000028A5">
      <w:pPr>
        <w:rPr>
          <w:color w:val="BFBFBF" w:themeColor="background1" w:themeShade="BF"/>
        </w:rPr>
      </w:pPr>
      <w:bookmarkStart w:id="0" w:name="_GoBack"/>
      <w:bookmarkEnd w:id="0"/>
      <w:r w:rsidRPr="003B42F4">
        <w:rPr>
          <w:color w:val="BFBFBF" w:themeColor="background1" w:themeShade="BF"/>
        </w:rPr>
        <w:t>RR</w:t>
      </w:r>
    </w:p>
    <w:sectPr w:rsidR="003B42F4" w:rsidRPr="003B42F4">
      <w:headerReference w:type="default" r:id="rId10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8CE61" w14:textId="77777777" w:rsidR="00C941F4" w:rsidRDefault="00C941F4">
      <w:r>
        <w:separator/>
      </w:r>
    </w:p>
  </w:endnote>
  <w:endnote w:type="continuationSeparator" w:id="0">
    <w:p w14:paraId="4720012B" w14:textId="77777777" w:rsidR="00C941F4" w:rsidRDefault="00C9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EAC0C" w14:textId="77777777" w:rsidR="00C941F4" w:rsidRDefault="00C941F4">
      <w:r>
        <w:separator/>
      </w:r>
    </w:p>
  </w:footnote>
  <w:footnote w:type="continuationSeparator" w:id="0">
    <w:p w14:paraId="08EB7308" w14:textId="77777777" w:rsidR="00C941F4" w:rsidRDefault="00C9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28A5"/>
    <w:rsid w:val="00046C22"/>
    <w:rsid w:val="0004724C"/>
    <w:rsid w:val="0017190B"/>
    <w:rsid w:val="002B1AA1"/>
    <w:rsid w:val="002D016A"/>
    <w:rsid w:val="003158A8"/>
    <w:rsid w:val="003B42F4"/>
    <w:rsid w:val="004004DE"/>
    <w:rsid w:val="00520524"/>
    <w:rsid w:val="006478B7"/>
    <w:rsid w:val="007433C6"/>
    <w:rsid w:val="0076791F"/>
    <w:rsid w:val="00780C03"/>
    <w:rsid w:val="00866E98"/>
    <w:rsid w:val="008A5514"/>
    <w:rsid w:val="00941583"/>
    <w:rsid w:val="00994A06"/>
    <w:rsid w:val="00A3753E"/>
    <w:rsid w:val="00A75731"/>
    <w:rsid w:val="00A9478A"/>
    <w:rsid w:val="00B902C3"/>
    <w:rsid w:val="00B95D7C"/>
    <w:rsid w:val="00BD46B6"/>
    <w:rsid w:val="00C1651F"/>
    <w:rsid w:val="00C6482F"/>
    <w:rsid w:val="00C941F4"/>
    <w:rsid w:val="00DB2F1A"/>
    <w:rsid w:val="00E67ECA"/>
    <w:rsid w:val="00E840C0"/>
    <w:rsid w:val="00F12F0A"/>
    <w:rsid w:val="00F5031E"/>
    <w:rsid w:val="00F81416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780C0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0C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780C0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solar.com.br/energia-fotovoltai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solar.com.br/mercado-de-energia-solar-no-brasil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solar.com.br/financiamento-energia-solar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1184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2010-12-02T10:00:00Z</cp:lastPrinted>
  <dcterms:created xsi:type="dcterms:W3CDTF">2020-07-10T17:04:00Z</dcterms:created>
  <dcterms:modified xsi:type="dcterms:W3CDTF">2021-11-22T16:46:00Z</dcterms:modified>
</cp:coreProperties>
</file>