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111ADF26" w14:textId="026F4411" w:rsidR="00437CE7" w:rsidRDefault="00437CE7" w:rsidP="00437CE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REQUERIMENTO Nº.</w:t>
      </w:r>
      <w:r w:rsidR="00764C61">
        <w:rPr>
          <w:rFonts w:ascii="Arial" w:hAnsi="Arial" w:cs="Arial"/>
          <w:b/>
          <w:sz w:val="24"/>
          <w:szCs w:val="24"/>
          <w:u w:val="single"/>
        </w:rPr>
        <w:t xml:space="preserve"> 948</w:t>
      </w:r>
    </w:p>
    <w:p w14:paraId="4EEF60C9" w14:textId="77777777" w:rsidR="00437CE7" w:rsidRDefault="00437CE7" w:rsidP="00437CE7">
      <w:pPr>
        <w:jc w:val="center"/>
        <w:rPr>
          <w:rFonts w:ascii="Arial" w:hAnsi="Arial" w:cs="Arial"/>
          <w:b/>
          <w:sz w:val="24"/>
          <w:szCs w:val="24"/>
        </w:rPr>
      </w:pPr>
    </w:p>
    <w:p w14:paraId="5060F0C3" w14:textId="77777777" w:rsidR="00437CE7" w:rsidRDefault="00437CE7" w:rsidP="00437C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 xml:space="preserve"> 29/11/2021</w:t>
      </w:r>
    </w:p>
    <w:p w14:paraId="32013857" w14:textId="77777777" w:rsidR="00437CE7" w:rsidRDefault="00437CE7" w:rsidP="00437CE7">
      <w:pPr>
        <w:rPr>
          <w:rFonts w:ascii="Arial" w:hAnsi="Arial" w:cs="Arial"/>
          <w:b/>
          <w:sz w:val="24"/>
          <w:szCs w:val="24"/>
        </w:rPr>
      </w:pPr>
    </w:p>
    <w:p w14:paraId="73DB30BA" w14:textId="77777777" w:rsidR="00437CE7" w:rsidRDefault="00437CE7" w:rsidP="00437CE7">
      <w:pPr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3AE94895" w14:textId="77777777" w:rsidR="00437CE7" w:rsidRDefault="00437CE7" w:rsidP="00437CE7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22923D18" w14:textId="77777777" w:rsidR="00437CE7" w:rsidRDefault="00437CE7" w:rsidP="00437CE7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0B15CB3C" w14:textId="77777777" w:rsidR="00437CE7" w:rsidRDefault="00437CE7" w:rsidP="00437CE7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5F3E87B3" w14:textId="77777777" w:rsidR="00437CE7" w:rsidRDefault="00437CE7" w:rsidP="00437CE7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7CE8D0E4" w14:textId="77777777" w:rsidR="00437CE7" w:rsidRDefault="00437CE7" w:rsidP="00437CE7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0AA2A621" w14:textId="77777777" w:rsidR="00437CE7" w:rsidRDefault="00437CE7" w:rsidP="00437CE7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1CCBF7AA" w14:textId="7D661D92" w:rsidR="00437CE7" w:rsidRDefault="00437CE7" w:rsidP="00437CE7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O momento pandêmico fez com que</w:t>
      </w:r>
      <w:r w:rsidR="00A8754A">
        <w:rPr>
          <w:rFonts w:ascii="Arial" w:hAnsi="Arial" w:cs="Arial"/>
        </w:rPr>
        <w:t xml:space="preserve"> todas as áreas do conhecimento</w:t>
      </w:r>
      <w:r>
        <w:rPr>
          <w:rFonts w:ascii="Arial" w:hAnsi="Arial" w:cs="Arial"/>
        </w:rPr>
        <w:t xml:space="preserve"> se adaptassem para essa </w:t>
      </w:r>
      <w:r w:rsidR="00A8754A">
        <w:rPr>
          <w:rFonts w:ascii="Arial" w:hAnsi="Arial" w:cs="Arial"/>
        </w:rPr>
        <w:t>nova realidade</w:t>
      </w:r>
      <w:r>
        <w:rPr>
          <w:rFonts w:ascii="Arial" w:hAnsi="Arial" w:cs="Arial"/>
        </w:rPr>
        <w:t xml:space="preserve"> e ferramentas como sistemas de comunicação, interação humana, software de reuniões remotas e outras ferramentas foram criadas para a realização de atividades que não permitem o contato social.</w:t>
      </w:r>
    </w:p>
    <w:p w14:paraId="57E8E6A9" w14:textId="5A85E6E0" w:rsidR="00437CE7" w:rsidRDefault="00437CE7" w:rsidP="00437CE7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Vale ressalta</w:t>
      </w:r>
      <w:r w:rsidR="00A8754A">
        <w:rPr>
          <w:rFonts w:ascii="Arial" w:hAnsi="Arial" w:cs="Arial"/>
        </w:rPr>
        <w:t>r, que o relato acima, ressalta</w:t>
      </w:r>
      <w:r>
        <w:rPr>
          <w:rFonts w:ascii="Arial" w:hAnsi="Arial" w:cs="Arial"/>
        </w:rPr>
        <w:t xml:space="preserve"> a necessidade de se pensar a curto, médio e longo prazo </w:t>
      </w:r>
      <w:r w:rsidR="00A8754A">
        <w:rPr>
          <w:rFonts w:ascii="Arial" w:hAnsi="Arial" w:cs="Arial"/>
        </w:rPr>
        <w:t>sobre as</w:t>
      </w:r>
      <w:r>
        <w:rPr>
          <w:rFonts w:ascii="Arial" w:hAnsi="Arial" w:cs="Arial"/>
        </w:rPr>
        <w:t xml:space="preserve"> ações pedagógicas na rede municipal, diante da elaboração do Plano Municipal de Educação (PME) durante os anos de 2013 e 2014, pela Secretaria Municipal de Educação, sendo aprovado através da Lei nº 5.710 de 16 de junho de 2015.</w:t>
      </w:r>
    </w:p>
    <w:p w14:paraId="1CE5BA30" w14:textId="5DF70C78" w:rsidR="00437CE7" w:rsidRDefault="00437CE7" w:rsidP="00437CE7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A educação tem muitas peculiaridades, apresentando assim, um acervo legislativo a ser realizado, contemplando o melhor funcionamento da máquina pública, ma</w:t>
      </w:r>
      <w:r w:rsidR="00A8754A">
        <w:rPr>
          <w:rFonts w:ascii="Arial" w:hAnsi="Arial" w:cs="Arial"/>
        </w:rPr>
        <w:t>i</w:t>
      </w:r>
      <w:r>
        <w:rPr>
          <w:rFonts w:ascii="Arial" w:hAnsi="Arial" w:cs="Arial"/>
        </w:rPr>
        <w:t>s precisamente as políticas públicas educacionais, portanto, ousamos discorrer a necessidade de realizarmos uma força tarefa (Poder Executivo e Poder Legislativo) com o intuito de dirimir essa problemática.</w:t>
      </w:r>
    </w:p>
    <w:p w14:paraId="34248048" w14:textId="77777777" w:rsidR="00437CE7" w:rsidRDefault="00437CE7" w:rsidP="00437CE7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Regulamentação, é uma das palavras mais ouvidas entre a classe de profissionais da Educação, que busca constantemente um olhar no horizonte, vislumbrando com </w:t>
      </w:r>
      <w:proofErr w:type="gramStart"/>
      <w:r>
        <w:rPr>
          <w:rFonts w:ascii="Arial" w:hAnsi="Arial" w:cs="Arial"/>
        </w:rPr>
        <w:t>algumas normatização</w:t>
      </w:r>
      <w:proofErr w:type="gramEnd"/>
      <w:r>
        <w:rPr>
          <w:rFonts w:ascii="Arial" w:hAnsi="Arial" w:cs="Arial"/>
        </w:rPr>
        <w:t xml:space="preserve"> que se fazem necessárias, como por exemplo a Lei de 2/3 (dois terços).</w:t>
      </w:r>
    </w:p>
    <w:p w14:paraId="775A1083" w14:textId="77777777" w:rsidR="00437CE7" w:rsidRDefault="00437CE7" w:rsidP="00437CE7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A legislação que versa sobre os 2/3 está prevista na Lei Federal nº 11.738 de 16 de julho de 2008 que “</w:t>
      </w:r>
      <w:r>
        <w:rPr>
          <w:rFonts w:ascii="Arial" w:hAnsi="Arial" w:cs="Arial"/>
          <w:i/>
        </w:rPr>
        <w:t>regulamenta a alínea “e” do inciso III do caput do art. 60 do Ato das Disposições Constitucionais Transitórias, para instituir o piso salarial profissional nacional para os profissionais do magistério público da educação básica”</w:t>
      </w:r>
      <w:r>
        <w:rPr>
          <w:rFonts w:ascii="Arial" w:hAnsi="Arial" w:cs="Arial"/>
        </w:rPr>
        <w:t>, ou seja, mais precisamente o que encontramos no art. 2, § 4 da Lei Federal nº 11.723/2008, que prevê o que se segue:</w:t>
      </w:r>
    </w:p>
    <w:p w14:paraId="553860EF" w14:textId="77777777" w:rsidR="00437CE7" w:rsidRDefault="00437CE7" w:rsidP="00437CE7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6EEB8784" w14:textId="77777777" w:rsidR="00437CE7" w:rsidRDefault="00437CE7" w:rsidP="00437CE7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2º O piso salarial profissional nacional para os profissionais do magistério público da educação básica será de R$ 950,00 (novecentos e cinquenta reais) mensais, para a formação em nível médio, na modalidade Normal, prevista no </w:t>
      </w:r>
      <w:hyperlink r:id="rId6" w:anchor="art62" w:history="1">
        <w:r w:rsidRPr="003032C5">
          <w:rPr>
            <w:rStyle w:val="Hyperlink"/>
            <w:rFonts w:ascii="Arial" w:hAnsi="Arial" w:cs="Arial"/>
            <w:u w:val="none"/>
          </w:rPr>
          <w:t>art. 62 da Lei no 9.394, de 20 de dezembro de 1996</w:t>
        </w:r>
      </w:hyperlink>
      <w:r>
        <w:rPr>
          <w:rFonts w:ascii="Arial" w:hAnsi="Arial" w:cs="Arial"/>
        </w:rPr>
        <w:t>, que estabelece as diretrizes e bases da educação nacional.</w:t>
      </w:r>
    </w:p>
    <w:p w14:paraId="5E227F1B" w14:textId="77777777" w:rsidR="00437CE7" w:rsidRDefault="00437CE7" w:rsidP="00437CE7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6C73257E" w14:textId="77777777" w:rsidR="00437CE7" w:rsidRDefault="00437CE7" w:rsidP="00437CE7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18724830" w14:textId="77777777" w:rsidR="00437CE7" w:rsidRDefault="00437CE7" w:rsidP="00437CE7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73482530" w14:textId="77777777" w:rsidR="00437CE7" w:rsidRDefault="00437CE7" w:rsidP="00437CE7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31C794C7" w14:textId="77777777" w:rsidR="00437CE7" w:rsidRDefault="00437CE7" w:rsidP="00437CE7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50A3772D" w14:textId="77777777" w:rsidR="00437CE7" w:rsidRDefault="00437CE7" w:rsidP="00437CE7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2A1FCDDE" w14:textId="19E8D87F" w:rsidR="00437CE7" w:rsidRDefault="00437CE7" w:rsidP="00437CE7">
      <w:pPr>
        <w:pStyle w:val="NormalWeb"/>
        <w:shd w:val="clear" w:color="auto" w:fill="FFFFFF"/>
        <w:spacing w:before="0" w:beforeAutospacing="0" w:after="0" w:afterAutospacing="0"/>
        <w:ind w:firstLine="2160"/>
        <w:jc w:val="right"/>
        <w:rPr>
          <w:rFonts w:ascii="Arial" w:hAnsi="Arial" w:cs="Arial"/>
          <w:b/>
        </w:rPr>
      </w:pPr>
      <w:r w:rsidRPr="00437CE7">
        <w:rPr>
          <w:rFonts w:ascii="Arial" w:hAnsi="Arial" w:cs="Arial"/>
          <w:b/>
        </w:rPr>
        <w:t>Parte i</w:t>
      </w:r>
      <w:r w:rsidR="00A8754A">
        <w:rPr>
          <w:rFonts w:ascii="Arial" w:hAnsi="Arial" w:cs="Arial"/>
          <w:b/>
        </w:rPr>
        <w:t>ntegrante do Requerimento nº 948</w:t>
      </w:r>
      <w:r w:rsidRPr="00437CE7">
        <w:rPr>
          <w:rFonts w:ascii="Arial" w:hAnsi="Arial" w:cs="Arial"/>
          <w:b/>
        </w:rPr>
        <w:t>/2021</w:t>
      </w:r>
    </w:p>
    <w:p w14:paraId="622D2A15" w14:textId="77777777" w:rsidR="00437CE7" w:rsidRPr="00437CE7" w:rsidRDefault="00437CE7" w:rsidP="00437CE7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  <w:b/>
        </w:rPr>
      </w:pPr>
    </w:p>
    <w:p w14:paraId="5CBAB2DC" w14:textId="77777777" w:rsidR="00437CE7" w:rsidRDefault="00437CE7" w:rsidP="00437CE7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016C8EF2" w14:textId="76FE6E46" w:rsidR="00437CE7" w:rsidRDefault="00437CE7" w:rsidP="00437CE7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4o Na composição da jornada de trabalho, observar-se-á o </w:t>
      </w:r>
      <w:r>
        <w:rPr>
          <w:rFonts w:ascii="Arial" w:hAnsi="Arial" w:cs="Arial"/>
          <w:b/>
          <w:u w:val="single"/>
        </w:rPr>
        <w:t>limite máximo de 2/3 (dois terços) da carga horária</w:t>
      </w:r>
      <w:r>
        <w:rPr>
          <w:rFonts w:ascii="Arial" w:hAnsi="Arial" w:cs="Arial"/>
        </w:rPr>
        <w:t xml:space="preserve"> para o desempenho das atividades de interação com os educandos. </w:t>
      </w:r>
      <w:bookmarkStart w:id="0" w:name="_GoBack"/>
      <w:bookmarkEnd w:id="0"/>
    </w:p>
    <w:p w14:paraId="3CB49868" w14:textId="77777777" w:rsidR="00437CE7" w:rsidRDefault="00437CE7" w:rsidP="00437CE7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774793FD" w14:textId="491F29C5" w:rsidR="00437CE7" w:rsidRDefault="00437CE7" w:rsidP="00437CE7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Portanto, observando o art.2</w:t>
      </w:r>
      <w:r w:rsidR="00764C61">
        <w:rPr>
          <w:rFonts w:ascii="Arial" w:hAnsi="Arial" w:cs="Arial"/>
        </w:rPr>
        <w:t>º</w:t>
      </w:r>
      <w:r>
        <w:rPr>
          <w:rFonts w:ascii="Arial" w:hAnsi="Arial" w:cs="Arial"/>
        </w:rPr>
        <w:t xml:space="preserve"> § 4 da Le</w:t>
      </w:r>
      <w:r w:rsidR="00764C61">
        <w:rPr>
          <w:rFonts w:ascii="Arial" w:hAnsi="Arial" w:cs="Arial"/>
        </w:rPr>
        <w:t>i Federal nº 11.738</w:t>
      </w:r>
      <w:r>
        <w:rPr>
          <w:rFonts w:ascii="Arial" w:hAnsi="Arial" w:cs="Arial"/>
        </w:rPr>
        <w:t>/2008, caberá a municipalidade realizar legislação complementar, com o sentido de regulamentar esta composição de jornada.</w:t>
      </w:r>
    </w:p>
    <w:p w14:paraId="10053DC9" w14:textId="77777777" w:rsidR="00437CE7" w:rsidRDefault="00437CE7" w:rsidP="00437CE7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341FF8A6" w14:textId="77777777" w:rsidR="00437CE7" w:rsidRDefault="00437CE7" w:rsidP="00437CE7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Finalmente, consideramos que o Poder Executivo Municipal e o Conselho Municipal de Educação poderiam se debruçar sobre as informações técnicas que fazem alusão a temática proposta e elaborar uma Minuta de Lei, apresentando para toda comunidade escolar.</w:t>
      </w:r>
    </w:p>
    <w:p w14:paraId="4992CDB9" w14:textId="77777777" w:rsidR="00437CE7" w:rsidRDefault="00437CE7" w:rsidP="00437CE7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1FEB0EBF" w14:textId="786F3FD6" w:rsidR="00437CE7" w:rsidRDefault="00437CE7" w:rsidP="00437CE7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Assessorar é uma das funções dos vereadores, conforme prevê o regimento interno desta Casa de Leis, </w:t>
      </w:r>
      <w:r w:rsidR="00764C61">
        <w:rPr>
          <w:rFonts w:ascii="Arial" w:hAnsi="Arial" w:cs="Arial"/>
        </w:rPr>
        <w:t>que se colocam à</w:t>
      </w:r>
      <w:r>
        <w:rPr>
          <w:rFonts w:ascii="Arial" w:hAnsi="Arial" w:cs="Arial"/>
        </w:rPr>
        <w:t xml:space="preserve"> disposição da Secretária de Educação e do Conselho Municipal de Educação para a elaboração deste ordenamento jurídico. </w:t>
      </w:r>
    </w:p>
    <w:p w14:paraId="17A17561" w14:textId="77777777" w:rsidR="00437CE7" w:rsidRDefault="00437CE7" w:rsidP="00437CE7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2820C25D" w14:textId="443FB502" w:rsidR="00437CE7" w:rsidRDefault="00437CE7" w:rsidP="00437CE7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Desse modo, </w:t>
      </w: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à Secretária de Educação, </w:t>
      </w:r>
      <w:r>
        <w:rPr>
          <w:rFonts w:ascii="Arial" w:hAnsi="Arial" w:cs="Arial"/>
          <w:b/>
          <w:sz w:val="24"/>
          <w:szCs w:val="24"/>
        </w:rPr>
        <w:t xml:space="preserve">CRISTIANE AMORIM RODRIGUES </w:t>
      </w:r>
      <w:r>
        <w:rPr>
          <w:rFonts w:ascii="Arial" w:hAnsi="Arial" w:cs="Arial"/>
          <w:sz w:val="24"/>
          <w:szCs w:val="24"/>
        </w:rPr>
        <w:t xml:space="preserve">e ao Presidente do Conselho Municipal de Educação, </w:t>
      </w:r>
      <w:r>
        <w:rPr>
          <w:rFonts w:ascii="Arial" w:hAnsi="Arial" w:cs="Arial"/>
          <w:b/>
          <w:sz w:val="24"/>
          <w:szCs w:val="24"/>
        </w:rPr>
        <w:t>JOSÉ CARLOS DE OLIVEIRA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solicitando, nos termos da Lei Orgânica do Município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7B7BAF">
        <w:rPr>
          <w:rFonts w:ascii="Arial" w:hAnsi="Arial" w:cs="Arial"/>
          <w:sz w:val="24"/>
          <w:szCs w:val="24"/>
        </w:rPr>
        <w:t>a possibilidade de</w:t>
      </w:r>
      <w:r>
        <w:rPr>
          <w:rFonts w:ascii="Arial" w:hAnsi="Arial" w:cs="Arial"/>
          <w:sz w:val="24"/>
          <w:szCs w:val="24"/>
        </w:rPr>
        <w:t xml:space="preserve"> elaboração da regulamentação do artigo 2</w:t>
      </w:r>
      <w:r w:rsidR="00764C61">
        <w:rPr>
          <w:rFonts w:ascii="Arial" w:hAnsi="Arial" w:cs="Arial"/>
          <w:sz w:val="24"/>
          <w:szCs w:val="24"/>
        </w:rPr>
        <w:t>º §4 da Lei 11.738</w:t>
      </w:r>
      <w:r>
        <w:rPr>
          <w:rFonts w:ascii="Arial" w:hAnsi="Arial" w:cs="Arial"/>
          <w:sz w:val="24"/>
          <w:szCs w:val="24"/>
        </w:rPr>
        <w:t xml:space="preserve">/2008 que </w:t>
      </w:r>
      <w:r w:rsidR="00764C61">
        <w:rPr>
          <w:rFonts w:ascii="Arial" w:hAnsi="Arial" w:cs="Arial"/>
          <w:sz w:val="24"/>
          <w:szCs w:val="24"/>
        </w:rPr>
        <w:t>se refere</w:t>
      </w:r>
      <w:r>
        <w:rPr>
          <w:rFonts w:ascii="Arial" w:hAnsi="Arial" w:cs="Arial"/>
          <w:sz w:val="24"/>
          <w:szCs w:val="24"/>
        </w:rPr>
        <w:t xml:space="preserve"> a </w:t>
      </w:r>
      <w:r w:rsidR="00764C61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Lei dos 2/3</w:t>
      </w:r>
      <w:r w:rsidR="00764C61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14:paraId="0BCD1F23" w14:textId="77777777" w:rsidR="00437CE7" w:rsidRDefault="00437CE7" w:rsidP="00437CE7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573041C7" w14:textId="5D738D8F" w:rsidR="00437CE7" w:rsidRDefault="00437CE7" w:rsidP="00437CE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29 de novembro de 2021.</w:t>
      </w:r>
    </w:p>
    <w:p w14:paraId="350AA175" w14:textId="77777777" w:rsidR="00437CE7" w:rsidRDefault="00437CE7" w:rsidP="00437CE7">
      <w:pPr>
        <w:jc w:val="center"/>
        <w:rPr>
          <w:rFonts w:ascii="Arial" w:hAnsi="Arial" w:cs="Arial"/>
          <w:sz w:val="24"/>
          <w:szCs w:val="24"/>
        </w:rPr>
      </w:pPr>
    </w:p>
    <w:p w14:paraId="715854BE" w14:textId="77777777" w:rsidR="00437CE7" w:rsidRDefault="00437CE7" w:rsidP="00437CE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Vereadores Autores:</w:t>
      </w:r>
    </w:p>
    <w:p w14:paraId="64B7FAFA" w14:textId="77777777" w:rsidR="00437CE7" w:rsidRDefault="00437CE7" w:rsidP="00437CE7">
      <w:pPr>
        <w:rPr>
          <w:rFonts w:ascii="Arial" w:hAnsi="Arial" w:cs="Arial"/>
          <w:sz w:val="24"/>
          <w:szCs w:val="24"/>
        </w:rPr>
      </w:pPr>
    </w:p>
    <w:p w14:paraId="05BD818C" w14:textId="77777777" w:rsidR="00437CE7" w:rsidRDefault="00437CE7" w:rsidP="00437CE7">
      <w:pPr>
        <w:rPr>
          <w:rFonts w:ascii="Arial" w:hAnsi="Arial" w:cs="Arial"/>
          <w:sz w:val="24"/>
          <w:szCs w:val="24"/>
        </w:rPr>
      </w:pPr>
    </w:p>
    <w:p w14:paraId="521F7FA5" w14:textId="77777777" w:rsidR="00437CE7" w:rsidRDefault="00437CE7" w:rsidP="00437CE7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437CE7" w14:paraId="41583C81" w14:textId="77777777" w:rsidTr="00437CE7">
        <w:tc>
          <w:tcPr>
            <w:tcW w:w="4322" w:type="dxa"/>
          </w:tcPr>
          <w:p w14:paraId="24829E14" w14:textId="77777777" w:rsidR="00437CE7" w:rsidRDefault="00437CE7" w:rsidP="00437C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ALESSANDRA LUCCHESI</w:t>
            </w:r>
          </w:p>
          <w:p w14:paraId="41F733DE" w14:textId="77777777" w:rsidR="00437CE7" w:rsidRDefault="00437CE7" w:rsidP="00437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PSDB</w:t>
            </w:r>
          </w:p>
          <w:p w14:paraId="5F44ACFA" w14:textId="77777777" w:rsidR="00437CE7" w:rsidRDefault="00437CE7" w:rsidP="00437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ACDF2A" w14:textId="77777777" w:rsidR="00437CE7" w:rsidRDefault="00437CE7" w:rsidP="00437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4797B5" w14:textId="77777777" w:rsidR="00437CE7" w:rsidRDefault="00437CE7" w:rsidP="00437C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3" w:type="dxa"/>
          </w:tcPr>
          <w:p w14:paraId="21D890B7" w14:textId="77777777" w:rsidR="00437CE7" w:rsidRDefault="00437CE7" w:rsidP="00437C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  <w:p w14:paraId="0C347F65" w14:textId="77777777" w:rsidR="00437CE7" w:rsidRDefault="00437CE7" w:rsidP="00437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PSDB</w:t>
            </w:r>
          </w:p>
          <w:p w14:paraId="0B93D4D2" w14:textId="77777777" w:rsidR="00437CE7" w:rsidRDefault="00437CE7" w:rsidP="00437C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CE7" w14:paraId="41708CF9" w14:textId="77777777" w:rsidTr="00437CE7">
        <w:tc>
          <w:tcPr>
            <w:tcW w:w="4322" w:type="dxa"/>
          </w:tcPr>
          <w:p w14:paraId="76BC96BA" w14:textId="77777777" w:rsidR="00437CE7" w:rsidRDefault="00437CE7" w:rsidP="00437C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ERIKA DA LIGA DO BEM</w:t>
            </w:r>
          </w:p>
          <w:p w14:paraId="7115EDE3" w14:textId="2B5DA4FC" w:rsidR="00437CE7" w:rsidRDefault="00437CE7" w:rsidP="00437C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REPUBLICANOS</w:t>
            </w:r>
          </w:p>
        </w:tc>
        <w:tc>
          <w:tcPr>
            <w:tcW w:w="4323" w:type="dxa"/>
          </w:tcPr>
          <w:p w14:paraId="1B3B7EDE" w14:textId="77777777" w:rsidR="00437CE7" w:rsidRDefault="00437CE7" w:rsidP="00437C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  <w:p w14:paraId="7154132D" w14:textId="7E4AB1FE" w:rsidR="00437CE7" w:rsidRDefault="005F51C0" w:rsidP="00437C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PSDB</w:t>
            </w:r>
          </w:p>
        </w:tc>
      </w:tr>
    </w:tbl>
    <w:p w14:paraId="1D70C817" w14:textId="77777777" w:rsidR="00437CE7" w:rsidRDefault="00437CE7" w:rsidP="00437CE7">
      <w:pPr>
        <w:rPr>
          <w:rFonts w:ascii="Arial" w:hAnsi="Arial" w:cs="Arial"/>
          <w:sz w:val="24"/>
          <w:szCs w:val="24"/>
        </w:rPr>
      </w:pPr>
    </w:p>
    <w:p w14:paraId="4AFA411F" w14:textId="77777777" w:rsidR="00437CE7" w:rsidRDefault="00437CE7" w:rsidP="00437CE7">
      <w:pPr>
        <w:rPr>
          <w:rFonts w:ascii="Arial" w:hAnsi="Arial" w:cs="Arial"/>
          <w:sz w:val="24"/>
          <w:szCs w:val="24"/>
        </w:rPr>
      </w:pPr>
    </w:p>
    <w:p w14:paraId="11A0D4F5" w14:textId="77777777" w:rsidR="00850EAD" w:rsidRDefault="00850EAD" w:rsidP="00850EA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CLAUDIA GABRIEL</w:t>
      </w:r>
    </w:p>
    <w:p w14:paraId="383E3B08" w14:textId="621679F1" w:rsidR="00850EAD" w:rsidRPr="00850EAD" w:rsidRDefault="00850EAD" w:rsidP="00850EA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</w:t>
      </w:r>
    </w:p>
    <w:p w14:paraId="466B6BDC" w14:textId="77777777" w:rsidR="00850EAD" w:rsidRDefault="00850EAD" w:rsidP="00850EAD">
      <w:pPr>
        <w:jc w:val="center"/>
        <w:rPr>
          <w:rFonts w:ascii="Arial" w:hAnsi="Arial" w:cs="Arial"/>
          <w:b/>
          <w:sz w:val="24"/>
          <w:szCs w:val="24"/>
        </w:rPr>
      </w:pPr>
    </w:p>
    <w:p w14:paraId="18AF9C9E" w14:textId="2215BB7A" w:rsidR="00437CE7" w:rsidRPr="003032C5" w:rsidRDefault="00850EAD" w:rsidP="00850EAD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3032C5">
        <w:rPr>
          <w:rFonts w:ascii="Arial" w:hAnsi="Arial" w:cs="Arial"/>
          <w:b/>
          <w:color w:val="BFBFBF" w:themeColor="background1" w:themeShade="BF"/>
          <w:sz w:val="16"/>
          <w:szCs w:val="16"/>
        </w:rPr>
        <w:t>RR</w:t>
      </w:r>
    </w:p>
    <w:sectPr w:rsidR="00437CE7" w:rsidRPr="003032C5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8A9A4" w14:textId="77777777" w:rsidR="00E0340A" w:rsidRDefault="00E0340A">
      <w:r>
        <w:separator/>
      </w:r>
    </w:p>
  </w:endnote>
  <w:endnote w:type="continuationSeparator" w:id="0">
    <w:p w14:paraId="6B304D14" w14:textId="77777777" w:rsidR="00E0340A" w:rsidRDefault="00E0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889D4" w14:textId="77777777" w:rsidR="00E0340A" w:rsidRDefault="00E0340A">
      <w:r>
        <w:separator/>
      </w:r>
    </w:p>
  </w:footnote>
  <w:footnote w:type="continuationSeparator" w:id="0">
    <w:p w14:paraId="11CB814A" w14:textId="77777777" w:rsidR="00E0340A" w:rsidRDefault="00E03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13391B"/>
    <w:rsid w:val="0017190B"/>
    <w:rsid w:val="002042FB"/>
    <w:rsid w:val="003032C5"/>
    <w:rsid w:val="003158A8"/>
    <w:rsid w:val="003F6DD5"/>
    <w:rsid w:val="00437CE7"/>
    <w:rsid w:val="00520524"/>
    <w:rsid w:val="005F51C0"/>
    <w:rsid w:val="006478B7"/>
    <w:rsid w:val="00701604"/>
    <w:rsid w:val="007433C6"/>
    <w:rsid w:val="00764C61"/>
    <w:rsid w:val="0076791F"/>
    <w:rsid w:val="007B7BAF"/>
    <w:rsid w:val="007F3717"/>
    <w:rsid w:val="00850EAD"/>
    <w:rsid w:val="008A5514"/>
    <w:rsid w:val="00A3753E"/>
    <w:rsid w:val="00A75731"/>
    <w:rsid w:val="00A8754A"/>
    <w:rsid w:val="00B1209E"/>
    <w:rsid w:val="00BD46B6"/>
    <w:rsid w:val="00C6482F"/>
    <w:rsid w:val="00D20574"/>
    <w:rsid w:val="00DB2F1A"/>
    <w:rsid w:val="00E0340A"/>
    <w:rsid w:val="00E67ECA"/>
    <w:rsid w:val="00E840C0"/>
    <w:rsid w:val="00F06F23"/>
    <w:rsid w:val="00F12F0A"/>
    <w:rsid w:val="00F5031E"/>
    <w:rsid w:val="00F81416"/>
    <w:rsid w:val="00FA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5EBAD0-E205-4A30-B60F-6919EB61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B1209E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B12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437C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LEIS/L9394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Erika</cp:lastModifiedBy>
  <cp:revision>13</cp:revision>
  <cp:lastPrinted>2010-12-02T10:00:00Z</cp:lastPrinted>
  <dcterms:created xsi:type="dcterms:W3CDTF">2020-07-10T17:04:00Z</dcterms:created>
  <dcterms:modified xsi:type="dcterms:W3CDTF">2021-11-26T18:29:00Z</dcterms:modified>
</cp:coreProperties>
</file>