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83" w:rsidRPr="00E96083" w:rsidRDefault="00E96083" w:rsidP="004D286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D286F" w:rsidRPr="00E96083" w:rsidRDefault="004D286F" w:rsidP="004D286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6083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4D286F" w:rsidRPr="00E96083" w:rsidRDefault="004D286F" w:rsidP="004D286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6083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4D286F" w:rsidRPr="00E96083" w:rsidRDefault="004D286F" w:rsidP="004D286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D286F" w:rsidRPr="00E96083" w:rsidRDefault="004D286F" w:rsidP="004D286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E96083">
        <w:rPr>
          <w:rFonts w:ascii="Arial" w:hAnsi="Arial" w:cs="Arial"/>
          <w:b/>
          <w:bCs/>
          <w:sz w:val="24"/>
          <w:szCs w:val="24"/>
        </w:rPr>
        <w:t>REFERÊNCIA:</w:t>
      </w:r>
      <w:r w:rsidRPr="00E96083">
        <w:rPr>
          <w:rFonts w:ascii="Arial" w:hAnsi="Arial" w:cs="Arial"/>
          <w:sz w:val="24"/>
          <w:szCs w:val="24"/>
        </w:rPr>
        <w:t xml:space="preserve"> Projeto de Lei</w:t>
      </w:r>
      <w:r w:rsidRPr="00E96083">
        <w:rPr>
          <w:rFonts w:ascii="Arial" w:hAnsi="Arial" w:cs="Arial"/>
          <w:bCs/>
          <w:sz w:val="24"/>
          <w:szCs w:val="24"/>
        </w:rPr>
        <w:t xml:space="preserve"> Complementar nº. 011/2021</w:t>
      </w:r>
      <w:r w:rsidR="00415B2D">
        <w:rPr>
          <w:rFonts w:ascii="Arial" w:hAnsi="Arial" w:cs="Arial"/>
          <w:bCs/>
          <w:sz w:val="24"/>
          <w:szCs w:val="24"/>
        </w:rPr>
        <w:t>.</w:t>
      </w:r>
    </w:p>
    <w:p w:rsidR="00415B2D" w:rsidRDefault="004D286F" w:rsidP="004D286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96083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E96083">
        <w:rPr>
          <w:rFonts w:ascii="Arial" w:hAnsi="Arial" w:cs="Arial"/>
          <w:bCs/>
          <w:sz w:val="24"/>
          <w:szCs w:val="24"/>
        </w:rPr>
        <w:t>Altera a</w:t>
      </w:r>
      <w:r w:rsidR="00E96083">
        <w:rPr>
          <w:rFonts w:ascii="Arial" w:hAnsi="Arial" w:cs="Arial"/>
          <w:bCs/>
          <w:sz w:val="24"/>
          <w:szCs w:val="24"/>
        </w:rPr>
        <w:t xml:space="preserve"> </w:t>
      </w:r>
      <w:r w:rsidR="00415B2D">
        <w:rPr>
          <w:rFonts w:ascii="Arial" w:hAnsi="Arial" w:cs="Arial"/>
          <w:bCs/>
          <w:sz w:val="24"/>
          <w:szCs w:val="24"/>
        </w:rPr>
        <w:t xml:space="preserve">Lei Complementar nº 1.278/20 (LDO/2021) </w:t>
      </w:r>
      <w:r w:rsidRPr="00E96083">
        <w:rPr>
          <w:rFonts w:ascii="Arial" w:hAnsi="Arial" w:cs="Arial"/>
          <w:bCs/>
          <w:sz w:val="24"/>
          <w:szCs w:val="24"/>
        </w:rPr>
        <w:t xml:space="preserve">e abre um crédito adicional suplementar </w:t>
      </w:r>
      <w:r w:rsidR="00415B2D">
        <w:rPr>
          <w:rFonts w:ascii="Arial" w:hAnsi="Arial" w:cs="Arial"/>
          <w:bCs/>
          <w:sz w:val="24"/>
          <w:szCs w:val="24"/>
        </w:rPr>
        <w:t>na LOA/2020 de R$ 1.972.265,00.</w:t>
      </w:r>
    </w:p>
    <w:p w:rsidR="004D286F" w:rsidRPr="00E96083" w:rsidRDefault="004D286F" w:rsidP="004D28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083">
        <w:rPr>
          <w:rFonts w:ascii="Arial" w:hAnsi="Arial" w:cs="Arial"/>
          <w:b/>
          <w:bCs/>
          <w:sz w:val="24"/>
          <w:szCs w:val="24"/>
        </w:rPr>
        <w:t>AUTOR:</w:t>
      </w:r>
      <w:r w:rsidRPr="00E96083">
        <w:rPr>
          <w:rFonts w:ascii="Arial" w:hAnsi="Arial" w:cs="Arial"/>
          <w:sz w:val="24"/>
          <w:szCs w:val="24"/>
        </w:rPr>
        <w:t xml:space="preserve"> Prefeito </w:t>
      </w:r>
    </w:p>
    <w:p w:rsidR="004D286F" w:rsidRPr="00E96083" w:rsidRDefault="004D286F" w:rsidP="004D286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D286F" w:rsidRPr="00E96083" w:rsidRDefault="004D286F" w:rsidP="004D286F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96083">
        <w:rPr>
          <w:rFonts w:ascii="Arial" w:hAnsi="Arial" w:cs="Arial"/>
          <w:sz w:val="24"/>
          <w:szCs w:val="24"/>
        </w:rPr>
        <w:tab/>
      </w:r>
      <w:r w:rsidRPr="00E96083">
        <w:rPr>
          <w:rFonts w:ascii="Arial" w:hAnsi="Arial" w:cs="Arial"/>
          <w:sz w:val="24"/>
          <w:szCs w:val="24"/>
        </w:rPr>
        <w:tab/>
        <w:t>Dentre os assuntos destinados ao exame desta Comissão, a educação e a saúde estão in</w:t>
      </w:r>
      <w:r w:rsidR="00415B2D">
        <w:rPr>
          <w:rFonts w:ascii="Arial" w:hAnsi="Arial" w:cs="Arial"/>
          <w:sz w:val="24"/>
          <w:szCs w:val="24"/>
        </w:rPr>
        <w:t>seridas</w:t>
      </w:r>
      <w:r w:rsidRPr="00E96083">
        <w:rPr>
          <w:rFonts w:ascii="Arial" w:hAnsi="Arial" w:cs="Arial"/>
          <w:sz w:val="24"/>
          <w:szCs w:val="24"/>
        </w:rPr>
        <w:t>.</w:t>
      </w:r>
    </w:p>
    <w:p w:rsidR="004D286F" w:rsidRPr="00E96083" w:rsidRDefault="004D286F" w:rsidP="004D286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415B2D" w:rsidRDefault="004D286F" w:rsidP="004D286F">
      <w:pPr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96083">
        <w:rPr>
          <w:rFonts w:ascii="Arial" w:hAnsi="Arial" w:cs="Arial"/>
          <w:sz w:val="24"/>
          <w:szCs w:val="24"/>
        </w:rPr>
        <w:tab/>
      </w:r>
      <w:r w:rsidRPr="00E96083">
        <w:rPr>
          <w:rFonts w:ascii="Arial" w:hAnsi="Arial" w:cs="Arial"/>
          <w:sz w:val="24"/>
          <w:szCs w:val="24"/>
        </w:rPr>
        <w:tab/>
        <w:t xml:space="preserve">A matéria, de iniciativa do Executivo, tem a finalidade de </w:t>
      </w:r>
      <w:r w:rsidR="00415B2D">
        <w:rPr>
          <w:rFonts w:ascii="Arial" w:hAnsi="Arial" w:cs="Arial"/>
          <w:sz w:val="24"/>
          <w:szCs w:val="24"/>
        </w:rPr>
        <w:t>alterar a Lei de Diretrizes Orçamentárias vigente, com a consequente abertura de um crédito adicional su</w:t>
      </w:r>
      <w:r w:rsidRPr="00E96083">
        <w:rPr>
          <w:rFonts w:ascii="Arial" w:hAnsi="Arial" w:cs="Arial"/>
          <w:sz w:val="24"/>
          <w:szCs w:val="24"/>
        </w:rPr>
        <w:t xml:space="preserve">plementar </w:t>
      </w:r>
      <w:r w:rsidR="00415B2D">
        <w:rPr>
          <w:rFonts w:ascii="Arial" w:hAnsi="Arial" w:cs="Arial"/>
          <w:sz w:val="24"/>
          <w:szCs w:val="24"/>
        </w:rPr>
        <w:t xml:space="preserve">no orçamento anual, </w:t>
      </w:r>
      <w:r w:rsidRPr="00E96083">
        <w:rPr>
          <w:rFonts w:ascii="Arial" w:hAnsi="Arial" w:cs="Arial"/>
          <w:sz w:val="24"/>
          <w:szCs w:val="24"/>
        </w:rPr>
        <w:t>no valor de R$</w:t>
      </w:r>
      <w:r w:rsidRPr="00E96083">
        <w:rPr>
          <w:rFonts w:ascii="Arial" w:hAnsi="Arial" w:cs="Arial"/>
          <w:bCs/>
          <w:sz w:val="24"/>
          <w:szCs w:val="24"/>
        </w:rPr>
        <w:t>1.972.265,00 (um milhão, novecentos e setenta e dois mil, duzentos e sessenta e cinco reais)</w:t>
      </w:r>
      <w:r w:rsidR="00415B2D">
        <w:rPr>
          <w:rFonts w:ascii="Arial" w:hAnsi="Arial" w:cs="Arial"/>
          <w:bCs/>
          <w:sz w:val="24"/>
          <w:szCs w:val="24"/>
        </w:rPr>
        <w:t>.</w:t>
      </w:r>
    </w:p>
    <w:p w:rsidR="00415B2D" w:rsidRDefault="00415B2D" w:rsidP="004D286F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4D286F" w:rsidRPr="00E96083" w:rsidRDefault="00415B2D" w:rsidP="00415B2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As alterações pretendidas visam </w:t>
      </w:r>
      <w:r w:rsidR="004D286F" w:rsidRPr="00E96083">
        <w:rPr>
          <w:rFonts w:ascii="Arial" w:hAnsi="Arial" w:cs="Arial"/>
          <w:bCs/>
          <w:sz w:val="24"/>
          <w:szCs w:val="24"/>
        </w:rPr>
        <w:t>dar suporte orçamentário parcial às demandas das Secretarias de Saúde, Educação e Infraestrutura.</w:t>
      </w:r>
    </w:p>
    <w:p w:rsidR="004D286F" w:rsidRPr="00E96083" w:rsidRDefault="004D286F" w:rsidP="004D286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4D286F" w:rsidRPr="00E96083" w:rsidRDefault="004D286F" w:rsidP="004D286F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96083">
        <w:rPr>
          <w:rFonts w:ascii="Arial" w:hAnsi="Arial" w:cs="Arial"/>
          <w:sz w:val="24"/>
          <w:szCs w:val="24"/>
        </w:rPr>
        <w:tab/>
      </w:r>
      <w:r w:rsidRPr="00E96083">
        <w:rPr>
          <w:rFonts w:ascii="Arial" w:hAnsi="Arial" w:cs="Arial"/>
          <w:sz w:val="24"/>
          <w:szCs w:val="24"/>
        </w:rPr>
        <w:tab/>
        <w:t>Após análise e estudos, é oportuno consignar em nosso parecer que a referida proposição visa obter</w:t>
      </w:r>
      <w:r w:rsidR="00415B2D">
        <w:rPr>
          <w:rFonts w:ascii="Arial" w:hAnsi="Arial" w:cs="Arial"/>
          <w:sz w:val="24"/>
          <w:szCs w:val="24"/>
        </w:rPr>
        <w:t xml:space="preserve"> autorização legislativa para as áreas da s</w:t>
      </w:r>
      <w:r w:rsidRPr="00E96083">
        <w:rPr>
          <w:rFonts w:ascii="Arial" w:hAnsi="Arial" w:cs="Arial"/>
          <w:sz w:val="24"/>
          <w:szCs w:val="24"/>
        </w:rPr>
        <w:t xml:space="preserve">aúde e Educação, sendo R$1.397.265,00 destinados </w:t>
      </w:r>
      <w:r w:rsidR="00415B2D">
        <w:rPr>
          <w:rFonts w:ascii="Arial" w:hAnsi="Arial" w:cs="Arial"/>
          <w:sz w:val="24"/>
          <w:szCs w:val="24"/>
        </w:rPr>
        <w:t xml:space="preserve">ao </w:t>
      </w:r>
      <w:r w:rsidRPr="00E96083">
        <w:rPr>
          <w:rFonts w:ascii="Arial" w:hAnsi="Arial" w:cs="Arial"/>
          <w:sz w:val="24"/>
          <w:szCs w:val="24"/>
        </w:rPr>
        <w:t xml:space="preserve">contrato </w:t>
      </w:r>
      <w:r w:rsidR="00415B2D">
        <w:rPr>
          <w:rFonts w:ascii="Arial" w:hAnsi="Arial" w:cs="Arial"/>
          <w:sz w:val="24"/>
          <w:szCs w:val="24"/>
        </w:rPr>
        <w:t xml:space="preserve">de </w:t>
      </w:r>
      <w:r w:rsidRPr="00E96083">
        <w:rPr>
          <w:rFonts w:ascii="Arial" w:hAnsi="Arial" w:cs="Arial"/>
          <w:sz w:val="24"/>
          <w:szCs w:val="24"/>
        </w:rPr>
        <w:t>gestão/insu</w:t>
      </w:r>
      <w:r w:rsidR="00415B2D">
        <w:rPr>
          <w:rFonts w:ascii="Arial" w:hAnsi="Arial" w:cs="Arial"/>
          <w:sz w:val="24"/>
          <w:szCs w:val="24"/>
        </w:rPr>
        <w:t xml:space="preserve">mos/serviços para a rede básica da saúde </w:t>
      </w:r>
      <w:r w:rsidRPr="00E96083">
        <w:rPr>
          <w:rFonts w:ascii="Arial" w:hAnsi="Arial" w:cs="Arial"/>
          <w:sz w:val="24"/>
          <w:szCs w:val="24"/>
        </w:rPr>
        <w:t xml:space="preserve">e R$ 245.000,00 para a </w:t>
      </w:r>
      <w:r w:rsidR="00E96083" w:rsidRPr="00E96083">
        <w:rPr>
          <w:rFonts w:ascii="Arial" w:hAnsi="Arial" w:cs="Arial"/>
          <w:sz w:val="24"/>
          <w:szCs w:val="24"/>
        </w:rPr>
        <w:t xml:space="preserve">restituição </w:t>
      </w:r>
      <w:r w:rsidR="00415B2D">
        <w:rPr>
          <w:rFonts w:ascii="Arial" w:hAnsi="Arial" w:cs="Arial"/>
          <w:sz w:val="24"/>
          <w:szCs w:val="24"/>
        </w:rPr>
        <w:t xml:space="preserve">de </w:t>
      </w:r>
      <w:r w:rsidR="00E96083" w:rsidRPr="00E96083">
        <w:rPr>
          <w:rFonts w:ascii="Arial" w:hAnsi="Arial" w:cs="Arial"/>
          <w:sz w:val="24"/>
          <w:szCs w:val="24"/>
        </w:rPr>
        <w:t xml:space="preserve">saldo </w:t>
      </w:r>
      <w:r w:rsidR="00415B2D">
        <w:rPr>
          <w:rFonts w:ascii="Arial" w:hAnsi="Arial" w:cs="Arial"/>
          <w:sz w:val="24"/>
          <w:szCs w:val="24"/>
        </w:rPr>
        <w:t xml:space="preserve">do </w:t>
      </w:r>
      <w:r w:rsidR="00E96083" w:rsidRPr="00E96083">
        <w:rPr>
          <w:rFonts w:ascii="Arial" w:hAnsi="Arial" w:cs="Arial"/>
          <w:sz w:val="24"/>
          <w:szCs w:val="24"/>
        </w:rPr>
        <w:t xml:space="preserve">transporte escolar estadual. Além </w:t>
      </w:r>
      <w:r w:rsidR="00415B2D">
        <w:rPr>
          <w:rFonts w:ascii="Arial" w:hAnsi="Arial" w:cs="Arial"/>
          <w:sz w:val="24"/>
          <w:szCs w:val="24"/>
        </w:rPr>
        <w:t xml:space="preserve">disso, </w:t>
      </w:r>
      <w:r w:rsidR="00E96083" w:rsidRPr="00E96083">
        <w:rPr>
          <w:rFonts w:ascii="Arial" w:hAnsi="Arial" w:cs="Arial"/>
          <w:sz w:val="24"/>
          <w:szCs w:val="24"/>
        </w:rPr>
        <w:t xml:space="preserve">o montante de R$ 330.000,00 </w:t>
      </w:r>
      <w:r w:rsidR="00415B2D">
        <w:rPr>
          <w:rFonts w:ascii="Arial" w:hAnsi="Arial" w:cs="Arial"/>
          <w:sz w:val="24"/>
          <w:szCs w:val="24"/>
        </w:rPr>
        <w:t xml:space="preserve">será </w:t>
      </w:r>
      <w:r w:rsidR="00E96083" w:rsidRPr="00E96083">
        <w:rPr>
          <w:rFonts w:ascii="Arial" w:hAnsi="Arial" w:cs="Arial"/>
          <w:sz w:val="24"/>
          <w:szCs w:val="24"/>
        </w:rPr>
        <w:t>destinado para a</w:t>
      </w:r>
      <w:r w:rsidR="00415B2D">
        <w:rPr>
          <w:rFonts w:ascii="Arial" w:hAnsi="Arial" w:cs="Arial"/>
          <w:sz w:val="24"/>
          <w:szCs w:val="24"/>
        </w:rPr>
        <w:t xml:space="preserve"> área da Infraestrutura do município.</w:t>
      </w:r>
    </w:p>
    <w:p w:rsidR="004D286F" w:rsidRPr="00E96083" w:rsidRDefault="004D286F" w:rsidP="004D286F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4D286F" w:rsidRPr="00E96083" w:rsidRDefault="004D286F" w:rsidP="004D286F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E96083">
        <w:rPr>
          <w:rFonts w:ascii="Arial" w:hAnsi="Arial" w:cs="Arial"/>
          <w:sz w:val="24"/>
          <w:szCs w:val="24"/>
        </w:rPr>
        <w:t xml:space="preserve">                   Sendo assim, </w:t>
      </w:r>
      <w:r w:rsidR="00415B2D">
        <w:rPr>
          <w:rFonts w:ascii="Arial" w:hAnsi="Arial" w:cs="Arial"/>
          <w:sz w:val="24"/>
          <w:szCs w:val="24"/>
        </w:rPr>
        <w:t>estando a matéria dentro dos parâmetros de legalidade e constitucionalidade, nos manifestamos favoráveis a</w:t>
      </w:r>
      <w:r w:rsidR="00E96083" w:rsidRPr="00E96083">
        <w:rPr>
          <w:rFonts w:ascii="Arial" w:hAnsi="Arial" w:cs="Arial"/>
          <w:sz w:val="24"/>
          <w:szCs w:val="24"/>
        </w:rPr>
        <w:t>o p</w:t>
      </w:r>
      <w:r w:rsidR="00415B2D">
        <w:rPr>
          <w:rFonts w:ascii="Arial" w:hAnsi="Arial" w:cs="Arial"/>
          <w:sz w:val="24"/>
          <w:szCs w:val="24"/>
        </w:rPr>
        <w:t>rosseguimento da tramitação</w:t>
      </w:r>
      <w:r w:rsidRPr="00E96083">
        <w:rPr>
          <w:rFonts w:ascii="Arial" w:hAnsi="Arial" w:cs="Arial"/>
          <w:sz w:val="24"/>
          <w:szCs w:val="24"/>
        </w:rPr>
        <w:t>, reservando nosso direito de manifestação em Plenário.</w:t>
      </w:r>
    </w:p>
    <w:p w:rsidR="004D286F" w:rsidRPr="00E96083" w:rsidRDefault="004D286F" w:rsidP="004D286F">
      <w:pPr>
        <w:jc w:val="both"/>
        <w:rPr>
          <w:rFonts w:ascii="Arial" w:hAnsi="Arial" w:cs="Arial"/>
          <w:sz w:val="24"/>
          <w:szCs w:val="24"/>
        </w:rPr>
      </w:pPr>
    </w:p>
    <w:p w:rsidR="004D286F" w:rsidRPr="001D2D09" w:rsidRDefault="004D286F" w:rsidP="004D286F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1D2D09">
        <w:rPr>
          <w:rFonts w:ascii="Arial" w:hAnsi="Arial" w:cs="Arial"/>
          <w:sz w:val="22"/>
          <w:szCs w:val="22"/>
        </w:rPr>
        <w:t>Plenário “Verea</w:t>
      </w:r>
      <w:r w:rsidR="00E96083" w:rsidRPr="001D2D09">
        <w:rPr>
          <w:rFonts w:ascii="Arial" w:hAnsi="Arial" w:cs="Arial"/>
          <w:sz w:val="22"/>
          <w:szCs w:val="22"/>
        </w:rPr>
        <w:t xml:space="preserve">dor Laurindo </w:t>
      </w:r>
      <w:proofErr w:type="spellStart"/>
      <w:r w:rsidR="00E96083" w:rsidRPr="001D2D09">
        <w:rPr>
          <w:rFonts w:ascii="Arial" w:hAnsi="Arial" w:cs="Arial"/>
          <w:sz w:val="22"/>
          <w:szCs w:val="22"/>
        </w:rPr>
        <w:t>Ezidoro</w:t>
      </w:r>
      <w:proofErr w:type="spellEnd"/>
      <w:r w:rsidR="00E96083" w:rsidRPr="001D2D09">
        <w:rPr>
          <w:rFonts w:ascii="Arial" w:hAnsi="Arial" w:cs="Arial"/>
          <w:sz w:val="22"/>
          <w:szCs w:val="22"/>
        </w:rPr>
        <w:t xml:space="preserve"> Jaqueta”, 1</w:t>
      </w:r>
      <w:r w:rsidR="00035AA7" w:rsidRPr="001D2D09">
        <w:rPr>
          <w:rFonts w:ascii="Arial" w:hAnsi="Arial" w:cs="Arial"/>
          <w:sz w:val="22"/>
          <w:szCs w:val="22"/>
        </w:rPr>
        <w:t>4</w:t>
      </w:r>
      <w:r w:rsidRPr="001D2D09">
        <w:rPr>
          <w:rFonts w:ascii="Arial" w:hAnsi="Arial" w:cs="Arial"/>
          <w:sz w:val="22"/>
          <w:szCs w:val="22"/>
        </w:rPr>
        <w:t xml:space="preserve"> de</w:t>
      </w:r>
      <w:r w:rsidR="00E96083" w:rsidRPr="001D2D09">
        <w:rPr>
          <w:rFonts w:ascii="Arial" w:hAnsi="Arial" w:cs="Arial"/>
          <w:sz w:val="22"/>
          <w:szCs w:val="22"/>
        </w:rPr>
        <w:t xml:space="preserve"> dezembro</w:t>
      </w:r>
      <w:r w:rsidRPr="001D2D09">
        <w:rPr>
          <w:rFonts w:ascii="Arial" w:hAnsi="Arial" w:cs="Arial"/>
          <w:sz w:val="22"/>
          <w:szCs w:val="22"/>
        </w:rPr>
        <w:t xml:space="preserve"> de 2021.</w:t>
      </w:r>
    </w:p>
    <w:bookmarkEnd w:id="0"/>
    <w:p w:rsidR="004D286F" w:rsidRPr="00E96083" w:rsidRDefault="004D286F" w:rsidP="004D28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96083" w:rsidRPr="00E96083" w:rsidRDefault="00E96083" w:rsidP="004D28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96083" w:rsidRPr="00E96083" w:rsidRDefault="00E96083" w:rsidP="004D28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86F" w:rsidRPr="00E96083" w:rsidRDefault="004D286F" w:rsidP="004D28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4D286F" w:rsidRPr="00E96083" w:rsidRDefault="004D286F" w:rsidP="004D286F">
      <w:pPr>
        <w:jc w:val="center"/>
        <w:rPr>
          <w:rFonts w:ascii="Arial" w:hAnsi="Arial" w:cs="Arial"/>
          <w:b/>
          <w:sz w:val="24"/>
          <w:szCs w:val="24"/>
        </w:rPr>
      </w:pPr>
      <w:r w:rsidRPr="00E96083">
        <w:rPr>
          <w:rFonts w:ascii="Arial" w:hAnsi="Arial" w:cs="Arial"/>
          <w:sz w:val="24"/>
          <w:szCs w:val="24"/>
        </w:rPr>
        <w:t>Vereadora</w:t>
      </w:r>
      <w:r w:rsidRPr="00E96083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4D286F" w:rsidRPr="00E96083" w:rsidRDefault="004D286F" w:rsidP="004D286F">
      <w:pPr>
        <w:rPr>
          <w:rFonts w:ascii="Arial" w:hAnsi="Arial" w:cs="Arial"/>
          <w:bCs/>
          <w:sz w:val="24"/>
          <w:szCs w:val="24"/>
        </w:rPr>
      </w:pPr>
      <w:r w:rsidRPr="00E96083">
        <w:rPr>
          <w:rFonts w:ascii="Arial" w:hAnsi="Arial" w:cs="Arial"/>
          <w:b/>
          <w:sz w:val="24"/>
          <w:szCs w:val="24"/>
        </w:rPr>
        <w:tab/>
      </w:r>
      <w:r w:rsidRPr="00E96083">
        <w:rPr>
          <w:rFonts w:ascii="Arial" w:hAnsi="Arial" w:cs="Arial"/>
          <w:b/>
          <w:sz w:val="24"/>
          <w:szCs w:val="24"/>
        </w:rPr>
        <w:tab/>
      </w:r>
      <w:r w:rsidRPr="00E96083">
        <w:rPr>
          <w:rFonts w:ascii="Arial" w:hAnsi="Arial" w:cs="Arial"/>
          <w:b/>
          <w:sz w:val="24"/>
          <w:szCs w:val="24"/>
        </w:rPr>
        <w:tab/>
      </w:r>
      <w:r w:rsidRPr="00E96083">
        <w:rPr>
          <w:rFonts w:ascii="Arial" w:hAnsi="Arial" w:cs="Arial"/>
          <w:b/>
          <w:sz w:val="24"/>
          <w:szCs w:val="24"/>
        </w:rPr>
        <w:tab/>
      </w:r>
      <w:r w:rsidRPr="00E9608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E96083">
        <w:rPr>
          <w:rFonts w:ascii="Arial" w:hAnsi="Arial" w:cs="Arial"/>
          <w:bCs/>
          <w:sz w:val="24"/>
          <w:szCs w:val="24"/>
        </w:rPr>
        <w:t>Presidente</w:t>
      </w:r>
    </w:p>
    <w:p w:rsidR="004D286F" w:rsidRPr="00E96083" w:rsidRDefault="004D286F" w:rsidP="004D286F">
      <w:pPr>
        <w:rPr>
          <w:rFonts w:ascii="Arial" w:hAnsi="Arial" w:cs="Arial"/>
          <w:bCs/>
          <w:sz w:val="24"/>
          <w:szCs w:val="24"/>
        </w:rPr>
      </w:pPr>
    </w:p>
    <w:p w:rsidR="00E96083" w:rsidRPr="00E96083" w:rsidRDefault="00E96083" w:rsidP="004D286F">
      <w:pPr>
        <w:rPr>
          <w:rFonts w:ascii="Arial" w:hAnsi="Arial" w:cs="Arial"/>
          <w:bCs/>
          <w:sz w:val="24"/>
          <w:szCs w:val="24"/>
        </w:rPr>
      </w:pPr>
    </w:p>
    <w:p w:rsidR="004D286F" w:rsidRPr="00E96083" w:rsidRDefault="004D286F" w:rsidP="004D286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4D286F" w:rsidRPr="00E96083" w:rsidTr="004D286F">
        <w:tc>
          <w:tcPr>
            <w:tcW w:w="4240" w:type="dxa"/>
            <w:hideMark/>
          </w:tcPr>
          <w:p w:rsidR="004D286F" w:rsidRPr="00E96083" w:rsidRDefault="004D2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96083"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 w:rsidRPr="00E96083"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proofErr w:type="gramEnd"/>
            <w:r w:rsidRPr="00E96083"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264" w:type="dxa"/>
            <w:hideMark/>
          </w:tcPr>
          <w:p w:rsidR="004D286F" w:rsidRPr="00E96083" w:rsidRDefault="004D2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0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E96083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4D286F" w:rsidRPr="00E96083" w:rsidTr="004D286F">
        <w:tc>
          <w:tcPr>
            <w:tcW w:w="4240" w:type="dxa"/>
            <w:hideMark/>
          </w:tcPr>
          <w:p w:rsidR="004D286F" w:rsidRPr="00E96083" w:rsidRDefault="004D2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083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64" w:type="dxa"/>
            <w:hideMark/>
          </w:tcPr>
          <w:p w:rsidR="004D286F" w:rsidRPr="00E96083" w:rsidRDefault="004D28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6083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4D286F" w:rsidRPr="00E96083" w:rsidRDefault="004D286F" w:rsidP="004D286F">
      <w:pPr>
        <w:jc w:val="center"/>
        <w:rPr>
          <w:b/>
          <w:color w:val="993300"/>
          <w:sz w:val="24"/>
          <w:szCs w:val="24"/>
          <w:u w:val="single"/>
        </w:rPr>
      </w:pPr>
    </w:p>
    <w:p w:rsidR="00844247" w:rsidRPr="00E96083" w:rsidRDefault="00844247">
      <w:pPr>
        <w:rPr>
          <w:sz w:val="24"/>
          <w:szCs w:val="24"/>
        </w:rPr>
      </w:pPr>
    </w:p>
    <w:sectPr w:rsidR="00844247" w:rsidRPr="00E96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6F"/>
    <w:rsid w:val="00035AA7"/>
    <w:rsid w:val="001D2D09"/>
    <w:rsid w:val="00415B2D"/>
    <w:rsid w:val="004D286F"/>
    <w:rsid w:val="00844247"/>
    <w:rsid w:val="00E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0578-51A6-4323-8FFB-25BC1979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D286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4D286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0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0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Silmara</cp:lastModifiedBy>
  <cp:revision>5</cp:revision>
  <cp:lastPrinted>2021-12-13T13:49:00Z</cp:lastPrinted>
  <dcterms:created xsi:type="dcterms:W3CDTF">2021-12-13T13:32:00Z</dcterms:created>
  <dcterms:modified xsi:type="dcterms:W3CDTF">2021-12-13T14:45:00Z</dcterms:modified>
</cp:coreProperties>
</file>