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15" w:rsidRPr="007D1633" w:rsidRDefault="00132469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E15" w:rsidRPr="007D1633" w:rsidRDefault="006D2217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  <w:r w:rsidR="005F2E15" w:rsidRPr="007D1633">
        <w:rPr>
          <w:b/>
          <w:sz w:val="24"/>
          <w:szCs w:val="24"/>
        </w:rPr>
        <w:t xml:space="preserve"> AO PROJETO DE </w:t>
      </w:r>
      <w:r w:rsidR="00182F62">
        <w:rPr>
          <w:b/>
          <w:sz w:val="24"/>
          <w:szCs w:val="24"/>
        </w:rPr>
        <w:t>LEI N° 91</w:t>
      </w:r>
      <w:r w:rsidR="00132469">
        <w:rPr>
          <w:b/>
          <w:sz w:val="24"/>
          <w:szCs w:val="24"/>
        </w:rPr>
        <w:t>/2021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6D2217" w:rsidRPr="00D34B17" w:rsidRDefault="006D2217" w:rsidP="006D2217">
      <w:pPr>
        <w:pStyle w:val="PargrafodaLista"/>
        <w:widowControl w:val="0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 </w:t>
      </w:r>
      <w:r w:rsidR="00182F62">
        <w:rPr>
          <w:sz w:val="24"/>
          <w:szCs w:val="24"/>
        </w:rPr>
        <w:t>Parágrafo único do Artigo 1ª do Projeto de Lei n° 91</w:t>
      </w:r>
      <w:r w:rsidRPr="00D34B17">
        <w:rPr>
          <w:sz w:val="24"/>
          <w:szCs w:val="24"/>
        </w:rPr>
        <w:t>/2021, passa a vigorar com a</w:t>
      </w:r>
      <w:r>
        <w:rPr>
          <w:sz w:val="24"/>
          <w:szCs w:val="24"/>
        </w:rPr>
        <w:t xml:space="preserve"> </w:t>
      </w:r>
      <w:r w:rsidRPr="00D34B17">
        <w:rPr>
          <w:sz w:val="24"/>
          <w:szCs w:val="24"/>
        </w:rPr>
        <w:t>seguinte</w:t>
      </w:r>
      <w:r>
        <w:rPr>
          <w:sz w:val="24"/>
          <w:szCs w:val="24"/>
        </w:rPr>
        <w:t xml:space="preserve"> redação</w:t>
      </w:r>
      <w:r w:rsidRPr="00D34B17">
        <w:rPr>
          <w:sz w:val="24"/>
          <w:szCs w:val="24"/>
        </w:rPr>
        <w:t>:</w:t>
      </w:r>
    </w:p>
    <w:p w:rsidR="005F2E15" w:rsidRDefault="005F2E15" w:rsidP="006D221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6D2217" w:rsidRPr="006D2217" w:rsidRDefault="006D2217" w:rsidP="00182F62">
      <w:pPr>
        <w:jc w:val="both"/>
        <w:rPr>
          <w:i/>
          <w:sz w:val="24"/>
          <w:szCs w:val="24"/>
        </w:rPr>
      </w:pPr>
      <w:r w:rsidRPr="006D2217">
        <w:rPr>
          <w:i/>
          <w:sz w:val="24"/>
          <w:szCs w:val="24"/>
        </w:rPr>
        <w:t>“</w:t>
      </w:r>
      <w:r w:rsidR="00182F62">
        <w:rPr>
          <w:i/>
          <w:sz w:val="24"/>
          <w:szCs w:val="24"/>
        </w:rPr>
        <w:t>Art. 1</w:t>
      </w:r>
      <w:r w:rsidRPr="006D2217">
        <w:rPr>
          <w:i/>
          <w:sz w:val="24"/>
          <w:szCs w:val="24"/>
        </w:rPr>
        <w:t xml:space="preserve">º </w:t>
      </w:r>
      <w:r w:rsidR="00182F62">
        <w:rPr>
          <w:i/>
          <w:sz w:val="24"/>
          <w:szCs w:val="24"/>
        </w:rPr>
        <w:t>...</w:t>
      </w:r>
    </w:p>
    <w:p w:rsidR="006D2217" w:rsidRPr="006D2217" w:rsidRDefault="006D2217" w:rsidP="006D2217">
      <w:pPr>
        <w:jc w:val="both"/>
        <w:rPr>
          <w:i/>
          <w:sz w:val="24"/>
          <w:szCs w:val="24"/>
        </w:rPr>
      </w:pPr>
    </w:p>
    <w:p w:rsidR="00DD74B8" w:rsidRDefault="00DD74B8" w:rsidP="00DD74B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  <w:r w:rsidRPr="00182F62">
        <w:rPr>
          <w:i/>
          <w:sz w:val="24"/>
          <w:szCs w:val="24"/>
        </w:rPr>
        <w:t>Parágrafo único. Enquadram-se neste artigo todas as em</w:t>
      </w:r>
      <w:r>
        <w:rPr>
          <w:i/>
          <w:sz w:val="24"/>
          <w:szCs w:val="24"/>
        </w:rPr>
        <w:t xml:space="preserve">presas comerciais, industriais, de serviços, escolas públicas e privadas e </w:t>
      </w:r>
      <w:r w:rsidRPr="00182F62">
        <w:rPr>
          <w:i/>
          <w:sz w:val="24"/>
          <w:szCs w:val="24"/>
        </w:rPr>
        <w:t>outros segmentos afins, que recebem pessoas</w:t>
      </w:r>
      <w:r>
        <w:rPr>
          <w:i/>
          <w:sz w:val="24"/>
          <w:szCs w:val="24"/>
        </w:rPr>
        <w:t xml:space="preserve"> e clientes nos seus </w:t>
      </w:r>
      <w:proofErr w:type="gramStart"/>
      <w:r>
        <w:rPr>
          <w:i/>
          <w:sz w:val="24"/>
          <w:szCs w:val="24"/>
        </w:rPr>
        <w:t>interiores.”</w:t>
      </w:r>
      <w:proofErr w:type="gramEnd"/>
    </w:p>
    <w:p w:rsidR="00DD74B8" w:rsidRPr="007D1633" w:rsidRDefault="00DD74B8" w:rsidP="005F2E15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>Plenár</w:t>
      </w:r>
      <w:r w:rsidR="006D2217">
        <w:rPr>
          <w:sz w:val="24"/>
          <w:szCs w:val="24"/>
        </w:rPr>
        <w:t xml:space="preserve">io “Laurindo </w:t>
      </w:r>
      <w:proofErr w:type="spellStart"/>
      <w:r w:rsidR="00182F62">
        <w:rPr>
          <w:sz w:val="24"/>
          <w:szCs w:val="24"/>
        </w:rPr>
        <w:t>Ezidoro</w:t>
      </w:r>
      <w:proofErr w:type="spellEnd"/>
      <w:r w:rsidR="00182F62">
        <w:rPr>
          <w:sz w:val="24"/>
          <w:szCs w:val="24"/>
        </w:rPr>
        <w:t xml:space="preserve"> Jaqueta”, 15</w:t>
      </w:r>
      <w:r w:rsidRPr="007D1633">
        <w:rPr>
          <w:sz w:val="24"/>
          <w:szCs w:val="24"/>
        </w:rPr>
        <w:t xml:space="preserve"> de</w:t>
      </w:r>
      <w:r w:rsidR="006D2217">
        <w:rPr>
          <w:sz w:val="24"/>
          <w:szCs w:val="24"/>
        </w:rPr>
        <w:t xml:space="preserve"> dezembro</w:t>
      </w:r>
      <w:r w:rsidRPr="007D1633">
        <w:rPr>
          <w:sz w:val="24"/>
          <w:szCs w:val="24"/>
        </w:rPr>
        <w:t xml:space="preserve"> de 202</w:t>
      </w:r>
      <w:r w:rsidR="0060221B">
        <w:rPr>
          <w:sz w:val="24"/>
          <w:szCs w:val="24"/>
        </w:rPr>
        <w:t>1</w:t>
      </w:r>
      <w:bookmarkStart w:id="0" w:name="_GoBack"/>
      <w:bookmarkEnd w:id="0"/>
      <w:r w:rsidRPr="007D1633">
        <w:rPr>
          <w:sz w:val="24"/>
          <w:szCs w:val="24"/>
        </w:rPr>
        <w:t>.</w:t>
      </w: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182F62" w:rsidRDefault="00182F62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182F62" w:rsidRPr="007D1633" w:rsidRDefault="00182F62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132469" w:rsidRDefault="00182F62" w:rsidP="006D2217">
      <w:pPr>
        <w:widowControl w:val="0"/>
        <w:spacing w:line="235" w:lineRule="atLeas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Pr="00182F62">
        <w:rPr>
          <w:b/>
          <w:sz w:val="24"/>
          <w:szCs w:val="24"/>
        </w:rPr>
        <w:t>SILVIO</w:t>
      </w:r>
    </w:p>
    <w:p w:rsidR="00182F62" w:rsidRPr="006D2217" w:rsidRDefault="00182F62" w:rsidP="006D2217">
      <w:pPr>
        <w:widowControl w:val="0"/>
        <w:spacing w:line="235" w:lineRule="atLeas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REPUBLICANOS</w:t>
      </w:r>
    </w:p>
    <w:p w:rsidR="005F2E15" w:rsidRDefault="005F2E15" w:rsidP="005F2E15">
      <w:pPr>
        <w:rPr>
          <w:sz w:val="24"/>
          <w:szCs w:val="24"/>
        </w:rPr>
      </w:pPr>
    </w:p>
    <w:p w:rsidR="00182F62" w:rsidRPr="007D1633" w:rsidRDefault="00182F62" w:rsidP="005F2E15">
      <w:pPr>
        <w:rPr>
          <w:sz w:val="24"/>
          <w:szCs w:val="24"/>
        </w:rPr>
      </w:pPr>
    </w:p>
    <w:p w:rsidR="007D1633" w:rsidRPr="007D1633" w:rsidRDefault="007D1633" w:rsidP="005F2E15">
      <w:pPr>
        <w:rPr>
          <w:sz w:val="24"/>
          <w:szCs w:val="24"/>
        </w:rPr>
      </w:pPr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JUSTIFICATIVA</w:t>
      </w:r>
    </w:p>
    <w:p w:rsidR="005F2E15" w:rsidRPr="007D1633" w:rsidRDefault="005F2E15" w:rsidP="007D1633">
      <w:pPr>
        <w:jc w:val="both"/>
        <w:rPr>
          <w:b/>
          <w:sz w:val="24"/>
          <w:szCs w:val="24"/>
        </w:rPr>
      </w:pPr>
    </w:p>
    <w:p w:rsidR="00844247" w:rsidRPr="007D1633" w:rsidRDefault="00844247" w:rsidP="007D1633">
      <w:pPr>
        <w:jc w:val="both"/>
        <w:rPr>
          <w:sz w:val="24"/>
          <w:szCs w:val="24"/>
        </w:rPr>
      </w:pPr>
    </w:p>
    <w:p w:rsidR="007D1633" w:rsidRPr="007D1633" w:rsidRDefault="007D1633" w:rsidP="00833527">
      <w:pPr>
        <w:jc w:val="both"/>
        <w:rPr>
          <w:sz w:val="24"/>
          <w:szCs w:val="24"/>
        </w:rPr>
      </w:pPr>
      <w:r w:rsidRPr="007D1633">
        <w:rPr>
          <w:sz w:val="24"/>
          <w:szCs w:val="24"/>
        </w:rPr>
        <w:t xml:space="preserve">A presente emenda </w:t>
      </w:r>
      <w:r w:rsidR="00833527">
        <w:rPr>
          <w:sz w:val="24"/>
          <w:szCs w:val="24"/>
        </w:rPr>
        <w:t>altera a redação do parágrafo único com a finalidade de incluir as escolas públicas e privadas, que recebem diariamente centenas de pessoas.</w:t>
      </w:r>
    </w:p>
    <w:p w:rsidR="007D1633" w:rsidRPr="007D1633" w:rsidRDefault="007D1633">
      <w:pPr>
        <w:rPr>
          <w:sz w:val="24"/>
          <w:szCs w:val="24"/>
        </w:rPr>
      </w:pPr>
    </w:p>
    <w:sectPr w:rsidR="007D1633" w:rsidRPr="007D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15"/>
    <w:rsid w:val="00132469"/>
    <w:rsid w:val="00182F62"/>
    <w:rsid w:val="00560BAC"/>
    <w:rsid w:val="005F2E15"/>
    <w:rsid w:val="0060221B"/>
    <w:rsid w:val="006068AF"/>
    <w:rsid w:val="006D2217"/>
    <w:rsid w:val="007D1633"/>
    <w:rsid w:val="00833527"/>
    <w:rsid w:val="00844247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AC13-97C1-41E0-A81C-84AB1D5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2E15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2E15"/>
    <w:rPr>
      <w:rFonts w:ascii="Arial" w:eastAsia="Times New Roman" w:hAnsi="Arial" w:cs="Arial"/>
      <w:spacing w:val="-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8</cp:revision>
  <cp:lastPrinted>2021-12-15T11:32:00Z</cp:lastPrinted>
  <dcterms:created xsi:type="dcterms:W3CDTF">2021-07-08T18:34:00Z</dcterms:created>
  <dcterms:modified xsi:type="dcterms:W3CDTF">2021-12-15T11:32:00Z</dcterms:modified>
</cp:coreProperties>
</file>