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:rsidR="00D92E5F" w:rsidRDefault="00647DDA">
      <w:pPr>
        <w:spacing w:line="360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:rsidR="00D92E5F" w:rsidRDefault="00647DDA">
      <w:pPr>
        <w:spacing w:line="360" w:lineRule="auto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 A R E C E R</w:t>
      </w:r>
    </w:p>
    <w:p w:rsidR="00D92E5F" w:rsidRDefault="00D92E5F">
      <w:pPr>
        <w:spacing w:line="276" w:lineRule="auto"/>
        <w:rPr>
          <w:rFonts w:ascii="Arial" w:eastAsia="Arial" w:hAnsi="Arial" w:cs="Arial"/>
          <w:color w:val="FF0000"/>
          <w:sz w:val="22"/>
          <w:szCs w:val="22"/>
          <w:u w:val="single"/>
        </w:rPr>
      </w:pPr>
    </w:p>
    <w:p w:rsidR="00D92E5F" w:rsidRDefault="00D92E5F">
      <w:pPr>
        <w:spacing w:line="276" w:lineRule="auto"/>
        <w:rPr>
          <w:rFonts w:ascii="Arial" w:eastAsia="Arial" w:hAnsi="Arial" w:cs="Arial"/>
          <w:color w:val="FF0000"/>
          <w:sz w:val="22"/>
          <w:szCs w:val="22"/>
          <w:u w:val="single"/>
        </w:rPr>
      </w:pPr>
    </w:p>
    <w:p w:rsidR="00D92E5F" w:rsidRDefault="00647DDA">
      <w:pPr>
        <w:spacing w:line="276" w:lineRule="auto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REFERÊNCIA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Projeto de Lei nº. 09/2022</w:t>
      </w:r>
    </w:p>
    <w:p w:rsidR="00D92E5F" w:rsidRDefault="00647DD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ASSUNTO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Dispõe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sobre a regulamentação das Zonas Especiais de Proteção Ambiental e Zona Especial de Desenvolvimento Ecológico Econômico - Urbana.</w:t>
      </w:r>
    </w:p>
    <w:p w:rsidR="00D92E5F" w:rsidRDefault="00647DDA">
      <w:pPr>
        <w:spacing w:line="276" w:lineRule="auto"/>
        <w:jc w:val="both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AUTOR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Prefeito</w:t>
      </w:r>
    </w:p>
    <w:p w:rsidR="00D92E5F" w:rsidRDefault="00D92E5F">
      <w:pPr>
        <w:ind w:firstLine="1418"/>
        <w:jc w:val="both"/>
        <w:rPr>
          <w:rFonts w:ascii="Arial" w:eastAsia="Arial" w:hAnsi="Arial" w:cs="Arial"/>
          <w:sz w:val="22"/>
          <w:szCs w:val="22"/>
        </w:rPr>
      </w:pPr>
    </w:p>
    <w:p w:rsidR="00D92E5F" w:rsidRDefault="00D92E5F">
      <w:pPr>
        <w:ind w:firstLine="1418"/>
        <w:jc w:val="both"/>
        <w:rPr>
          <w:rFonts w:ascii="Arial" w:eastAsia="Arial" w:hAnsi="Arial" w:cs="Arial"/>
          <w:sz w:val="22"/>
          <w:szCs w:val="22"/>
        </w:rPr>
      </w:pP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Comissão de Obras, Serviços Públicos, Planejamento, Uso, Ocupação, Parcelamento do Solo e Atividade</w:t>
      </w:r>
      <w:r>
        <w:rPr>
          <w:rFonts w:ascii="Arial" w:eastAsia="Arial" w:hAnsi="Arial" w:cs="Arial"/>
          <w:sz w:val="22"/>
          <w:szCs w:val="22"/>
        </w:rPr>
        <w:t xml:space="preserve">s Privadas apresenta através deste </w:t>
      </w:r>
      <w:r w:rsidRPr="007477D3">
        <w:rPr>
          <w:rFonts w:ascii="Arial" w:eastAsia="Arial" w:hAnsi="Arial" w:cs="Arial"/>
          <w:sz w:val="22"/>
          <w:szCs w:val="22"/>
        </w:rPr>
        <w:t>PARECER</w:t>
      </w:r>
      <w:r w:rsidRPr="007477D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suas considerações, análise e manifestações sobre o Projeto de Lei nº 09/2022.</w:t>
      </w:r>
    </w:p>
    <w:p w:rsidR="00D92E5F" w:rsidRDefault="00647DDA">
      <w:pPr>
        <w:ind w:left="142" w:right="413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Lei Complementar nº 1224/2017 – Plano Diretor Participativo transcreve em seu artigo 3 que </w:t>
      </w:r>
      <w:r>
        <w:rPr>
          <w:rFonts w:ascii="Arial" w:eastAsia="Arial" w:hAnsi="Arial" w:cs="Arial"/>
          <w:i/>
          <w:sz w:val="22"/>
          <w:szCs w:val="22"/>
        </w:rPr>
        <w:t>“As políticas e normas explicitadas n</w:t>
      </w:r>
      <w:r>
        <w:rPr>
          <w:rFonts w:ascii="Arial" w:eastAsia="Arial" w:hAnsi="Arial" w:cs="Arial"/>
          <w:i/>
          <w:sz w:val="22"/>
          <w:szCs w:val="22"/>
        </w:rPr>
        <w:t>esta Lei Complementar têm por fim realizar o pleno desenvolvimento das funções sociais do Município e da propriedade, o uso socialmente justo e ecologicamente equilibrado de seu território, de forma a assegurar o bem-estar de seus habitantes e democratizar</w:t>
      </w:r>
      <w:r>
        <w:rPr>
          <w:rFonts w:ascii="Arial" w:eastAsia="Arial" w:hAnsi="Arial" w:cs="Arial"/>
          <w:i/>
          <w:sz w:val="22"/>
          <w:szCs w:val="22"/>
        </w:rPr>
        <w:t xml:space="preserve"> o acesso a bens e serviços, com as seguintes diretrizes”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município de Botucatu tem como seu maior elemento normativo a Lei Orgânica, que se equipara como uma constituição do município, que determina a cidade com parte integrante da República Federativa</w:t>
      </w:r>
      <w:r>
        <w:rPr>
          <w:rFonts w:ascii="Arial" w:eastAsia="Arial" w:hAnsi="Arial" w:cs="Arial"/>
          <w:sz w:val="22"/>
          <w:szCs w:val="22"/>
        </w:rPr>
        <w:t xml:space="preserve"> do Brasil e do Estado de São Paulo, e exerce a autonomia política, legislativa, administrativa e financeira, que lhe é assegurada pela Constituição da República, nos termos da Lei Orgânica.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Lei Orgânica através do artigo 132 discorre “O município estabelecerá, mediante lei, em conformidade com as diretrizes do Plano Diretor de Desenvolvimento Integrado, normas sobre zoneamento, loteamento, parcelamento, uso e ocupação do solo, índices urban</w:t>
      </w:r>
      <w:r>
        <w:rPr>
          <w:rFonts w:ascii="Arial" w:eastAsia="Arial" w:hAnsi="Arial" w:cs="Arial"/>
          <w:sz w:val="22"/>
          <w:szCs w:val="22"/>
        </w:rPr>
        <w:t>ísticos, proteção ambiental e demais limitações administrativas pertinentes. § 1º – O Plano Diretor de Desenvolvimento Integrado deverá considerar a totalidade do território municipal. §2º - O Município estabelecerá critérios para regularização, urbanizaçã</w:t>
      </w:r>
      <w:r>
        <w:rPr>
          <w:rFonts w:ascii="Arial" w:eastAsia="Arial" w:hAnsi="Arial" w:cs="Arial"/>
          <w:sz w:val="22"/>
          <w:szCs w:val="22"/>
        </w:rPr>
        <w:t>o, assentamentos e loteamentos irregulares. ”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Plano Diretor de Desenvolvimento Integrado foi aprovado através da Lei Complementar nº 1224/2017 em seu artigo 22 e 23 tratam a respeito do zoneamento, uso e ocupação do solo. 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Lei de Zoneamento, uso e oc</w:t>
      </w:r>
      <w:r>
        <w:rPr>
          <w:rFonts w:ascii="Arial" w:eastAsia="Arial" w:hAnsi="Arial" w:cs="Arial"/>
          <w:sz w:val="22"/>
          <w:szCs w:val="22"/>
        </w:rPr>
        <w:t>upação do solo está regulamentada através da Lei nº 4953 de 28 de agosto de 2008, que transcreve no art. 1º - “O Zoneamento, Uso e Ocupação do Solo Urbano do Município de Botucatu, serão regidos por esta Lei”.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Conforme, todas as citações acima, compreende</w:t>
      </w:r>
      <w:r>
        <w:rPr>
          <w:rFonts w:ascii="Arial" w:eastAsia="Arial" w:hAnsi="Arial" w:cs="Arial"/>
          <w:sz w:val="22"/>
          <w:szCs w:val="22"/>
        </w:rPr>
        <w:t>mos a necessidade da revisão da lei de zoneamento, uso e ocupação do solo, pois essa legislação já ultrapassa 13 anos de eficácia, no entanto, devemos destacar que a cidade de Botucatu obteve um desenvolvimento muito aquém de outros municípios do mesmo por</w:t>
      </w:r>
      <w:r>
        <w:rPr>
          <w:rFonts w:ascii="Arial" w:eastAsia="Arial" w:hAnsi="Arial" w:cs="Arial"/>
          <w:sz w:val="22"/>
          <w:szCs w:val="22"/>
        </w:rPr>
        <w:t>te, pois, houve um espraiamento muito grande da mancha urbana.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sabido, que no decorrer do ano de 2019 o Poder Executivo Municipal realizou várias reuniões para elaboração de uma Minuta de revisão da Lei nº 4.953/2008, no entanto, esse processo estagnou-</w:t>
      </w:r>
      <w:r>
        <w:rPr>
          <w:rFonts w:ascii="Arial" w:eastAsia="Arial" w:hAnsi="Arial" w:cs="Arial"/>
          <w:sz w:val="22"/>
          <w:szCs w:val="22"/>
        </w:rPr>
        <w:t>se no decorrer de 2020, pois as reuniões ficaram infrutíferas por conta da crise pandêmica. Mas observamos que o poder público nomeou uma comissão para Revisão da Lei, através do Decreto nº 12.236, de 4 de março de 2021.</w:t>
      </w:r>
    </w:p>
    <w:p w:rsidR="00D92E5F" w:rsidRDefault="00D92E5F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vereadores desta Casa de Leis a</w:t>
      </w:r>
      <w:r>
        <w:rPr>
          <w:rFonts w:ascii="Arial" w:eastAsia="Arial" w:hAnsi="Arial" w:cs="Arial"/>
          <w:sz w:val="22"/>
          <w:szCs w:val="22"/>
        </w:rPr>
        <w:t>presentaram inúmeros Requerimentos ao Poder Executivo Municipal para que após o momento de criação da “minuta” da Lei, os representantes do povo, pudessem assessorar a Comissão de Revisão desta Lei, porém, em resposta a do Requerimento nº 215 de 2021 datad</w:t>
      </w:r>
      <w:r>
        <w:rPr>
          <w:rFonts w:ascii="Arial" w:eastAsia="Arial" w:hAnsi="Arial" w:cs="Arial"/>
          <w:sz w:val="22"/>
          <w:szCs w:val="22"/>
        </w:rPr>
        <w:t>o em 29/03/2021 os representantes da municipalidade declararam que “Conforme solicita a nobre vereadora, informamos que o estudo do referido Projeto de Lei encontra-se com seus trabalhos concluídos, e pretendemos entre maio e junho próximos fazermos a audi</w:t>
      </w:r>
      <w:r>
        <w:rPr>
          <w:rFonts w:ascii="Arial" w:eastAsia="Arial" w:hAnsi="Arial" w:cs="Arial"/>
          <w:sz w:val="22"/>
          <w:szCs w:val="22"/>
        </w:rPr>
        <w:t>ência pública do Executivo para explanarmos todas as diretrizes do projeto”.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Comissão de Obras desta Casa de Leis em reunião de comissão propôs o Requerimento nº318/2021 datado em 26/04/2021 o que segue-se “solicita-se a apresentação o Projeto de Lei qu</w:t>
      </w:r>
      <w:r>
        <w:rPr>
          <w:rFonts w:ascii="Arial" w:eastAsia="Arial" w:hAnsi="Arial" w:cs="Arial"/>
          <w:sz w:val="22"/>
          <w:szCs w:val="22"/>
        </w:rPr>
        <w:t>e trata sobre o Zoneamento, Uso e Ocupação do Solo para a Comissão de Obras, Serviços Públicos, Planejamento, Uso, Ocupação, Parcelamento do Solo e Atividades Privadas, antes da Audiência Pública a ser realizada pelo Poder Executivo”, as atribuições funçõe</w:t>
      </w:r>
      <w:r>
        <w:rPr>
          <w:rFonts w:ascii="Arial" w:eastAsia="Arial" w:hAnsi="Arial" w:cs="Arial"/>
          <w:sz w:val="22"/>
          <w:szCs w:val="22"/>
        </w:rPr>
        <w:t>s legislativas neste momento, foram a fiscalização e o assessoramento para a construção democrática do Projeto de Lei, pois bem, os membros do Poder Executivo responderam em 18/05/2021 que: “Conforme solicita o nobre vereador, informamos que o Poder Execut</w:t>
      </w:r>
      <w:r>
        <w:rPr>
          <w:rFonts w:ascii="Arial" w:eastAsia="Arial" w:hAnsi="Arial" w:cs="Arial"/>
          <w:sz w:val="22"/>
          <w:szCs w:val="22"/>
        </w:rPr>
        <w:t>ivo fará a Audiência Pública do referido projeto nos próximos dias, e logo após esse ato, enviaremos o Projeto de Lei para a Câmara Municipal de Botucatu, onde poderemos explanar sobre todos os pormenores da Lei”.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Esta Comissão de Obras entende que na Elaboração de Políticas Públicas, a participação popular deve ser garantida uma vez que os Projetos de Lei impactarão diretamente a vida das pessoas e das organizações aqui estabelecidas. Há que se ouvir todas as verte</w:t>
      </w:r>
      <w:r>
        <w:rPr>
          <w:rFonts w:ascii="Arial" w:eastAsia="Arial" w:hAnsi="Arial" w:cs="Arial"/>
          <w:sz w:val="22"/>
          <w:szCs w:val="22"/>
        </w:rPr>
        <w:t xml:space="preserve">ntes e correntes e, a partir daí, com as técnicas preconizadas nos trabalhos técnicos-científicos, escolher o melhor modelo. 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população e os vereadores botucatuenses apenas tomaram conhecimento do Projeto de Lei na Audiência Pública realizada em 09/06/2</w:t>
      </w:r>
      <w:r>
        <w:rPr>
          <w:rFonts w:ascii="Arial" w:eastAsia="Arial" w:hAnsi="Arial" w:cs="Arial"/>
          <w:sz w:val="22"/>
          <w:szCs w:val="22"/>
        </w:rPr>
        <w:t>021 pelo Poder Executivo. A audiência foi realizada de modo remoto (momento pandêmico) e com participação popular considerável. Porém, neste momento da apresentação surge no bojo do Projeto de Lei a criação da Zona Especial de Proteção Ambiental (ZEPAM) 11</w:t>
      </w:r>
      <w:r>
        <w:rPr>
          <w:rFonts w:ascii="Arial" w:eastAsia="Arial" w:hAnsi="Arial" w:cs="Arial"/>
          <w:sz w:val="22"/>
          <w:szCs w:val="22"/>
        </w:rPr>
        <w:t>, cuja qual, chamou a atenção da sociedade e dos representantes legislativos, que de imediato recorreram ao Assessor Parlamentar que noticiou que essa ZEPAM 11 não poderia ser criada por Lei Ordinária, respeitando a hierarquia legislativa, conforme preceit</w:t>
      </w:r>
      <w:r>
        <w:rPr>
          <w:rFonts w:ascii="Arial" w:eastAsia="Arial" w:hAnsi="Arial" w:cs="Arial"/>
          <w:sz w:val="22"/>
          <w:szCs w:val="22"/>
        </w:rPr>
        <w:t>ua o art. 59 da CF/88”.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Comissão de Obras através dos seus membros foram procurados por empreendedores, moradores e munícipes que detém interesses sobre as áreas que alocaram a ZEPAM 11, esse grupo de munícipes e os representantes legislativos, após reu</w:t>
      </w:r>
      <w:r>
        <w:rPr>
          <w:rFonts w:ascii="Arial" w:eastAsia="Arial" w:hAnsi="Arial" w:cs="Arial"/>
          <w:sz w:val="22"/>
          <w:szCs w:val="22"/>
        </w:rPr>
        <w:t xml:space="preserve">nião, chegaram à conclusão que deveriam marcar uma reunião com os representantes do Poder Executivo e que nesta “arena pública” poderia ser o local para esclarecimentos, sugestões e direcionamento dos trabalhos, assim sendo, os vereadores Marcelo </w:t>
      </w:r>
      <w:proofErr w:type="spellStart"/>
      <w:r>
        <w:rPr>
          <w:rFonts w:ascii="Arial" w:eastAsia="Arial" w:hAnsi="Arial" w:cs="Arial"/>
          <w:sz w:val="22"/>
          <w:szCs w:val="22"/>
        </w:rPr>
        <w:t>Sleiman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 xml:space="preserve"> Erika da Liga do Bem contataram os Secretários Municipais, Luiz Guilherme Silva e </w:t>
      </w:r>
      <w:proofErr w:type="spellStart"/>
      <w:r>
        <w:rPr>
          <w:rFonts w:ascii="Arial" w:eastAsia="Arial" w:hAnsi="Arial" w:cs="Arial"/>
          <w:sz w:val="22"/>
          <w:szCs w:val="22"/>
        </w:rPr>
        <w:t>Fillipe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Martins para o agendamento desta reunião.</w:t>
      </w: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29/06/2021 as 19hs no Teatro Municipal de Botucatu foi o local e hora estabelecido para a reunião para se discutir os m</w:t>
      </w:r>
      <w:r>
        <w:rPr>
          <w:rFonts w:ascii="Arial" w:eastAsia="Arial" w:hAnsi="Arial" w:cs="Arial"/>
          <w:sz w:val="22"/>
          <w:szCs w:val="22"/>
        </w:rPr>
        <w:t>étodos e estudos que levaram o Poder Executivo alocar a ZEPAM 11 no Projeto de Lei, portanto, nos autos deste processo nas folhas 65 a 72 faz-se a Ata da Reunião que foi lavrada pelo Poder Executivo com a respectiva lista de presença. Ressalta-se que a mot</w:t>
      </w:r>
      <w:r>
        <w:rPr>
          <w:rFonts w:ascii="Arial" w:eastAsia="Arial" w:hAnsi="Arial" w:cs="Arial"/>
          <w:sz w:val="22"/>
          <w:szCs w:val="22"/>
        </w:rPr>
        <w:t xml:space="preserve">ivação desta reunião foi dada pela demanda apresentada por munícipes aos Vereadores desta Comissão. E, após entendimento com o Executivo, a mesma foi realizada. Aliás, pode-se considerar este o Marco Inicial da mudança de estratégia que levou a ampla </w:t>
      </w:r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z w:val="22"/>
          <w:szCs w:val="22"/>
        </w:rPr>
        <w:t xml:space="preserve">cipação </w:t>
      </w:r>
      <w:r>
        <w:rPr>
          <w:rFonts w:ascii="Arial" w:eastAsia="Arial" w:hAnsi="Arial" w:cs="Arial"/>
          <w:sz w:val="22"/>
          <w:szCs w:val="22"/>
        </w:rPr>
        <w:t xml:space="preserve">popular neste projeto de lei. </w:t>
      </w: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:rsidR="00D92E5F" w:rsidRDefault="00647DDA">
      <w:pPr>
        <w:ind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02/08/2021 os vereadores Marcelo </w:t>
      </w:r>
      <w:proofErr w:type="spellStart"/>
      <w:r>
        <w:rPr>
          <w:rFonts w:ascii="Arial" w:eastAsia="Arial" w:hAnsi="Arial" w:cs="Arial"/>
          <w:sz w:val="22"/>
          <w:szCs w:val="22"/>
        </w:rPr>
        <w:t>Sleiman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Erika da Liga do Bem formalizaram o Requerimento nº 578/2021 para o Secretário de Habitação e Urbanismo pedindo informações, “solicita-se informações sobre os estudos rea</w:t>
      </w:r>
      <w:r>
        <w:rPr>
          <w:rFonts w:ascii="Arial" w:eastAsia="Arial" w:hAnsi="Arial" w:cs="Arial"/>
          <w:sz w:val="22"/>
          <w:szCs w:val="22"/>
        </w:rPr>
        <w:t>lizados para a consolidação da Proposta de Projeto de Lei de Zoneamento da Zona Especial de Proteção Ambiental – ZEPAM 11”. Em resposta a esse Requerimento o “Grupo de Estudos constituído para revisão da minuta da proposta de Lei do Zoneamento, Uso e Ocupa</w:t>
      </w:r>
      <w:r>
        <w:rPr>
          <w:rFonts w:ascii="Arial" w:eastAsia="Arial" w:hAnsi="Arial" w:cs="Arial"/>
          <w:sz w:val="22"/>
          <w:szCs w:val="22"/>
        </w:rPr>
        <w:t>ção do Solo do município de Botucatu, decidiu baseado no parecer jurídico da procuradora municipal, retirar dessa proposta a criação de nova ZEPAM no município”.</w:t>
      </w:r>
    </w:p>
    <w:p w:rsidR="00D92E5F" w:rsidRDefault="00647DDA">
      <w:pPr>
        <w:tabs>
          <w:tab w:val="left" w:pos="9072"/>
        </w:tabs>
        <w:ind w:left="142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Projeto de Lei nº 09/2022 de entrada nesta Casa de Lei no dia 09/02/2022 e seguiu todos os </w:t>
      </w:r>
      <w:r>
        <w:rPr>
          <w:rFonts w:ascii="Arial" w:eastAsia="Arial" w:hAnsi="Arial" w:cs="Arial"/>
          <w:sz w:val="22"/>
          <w:szCs w:val="22"/>
        </w:rPr>
        <w:t>tramites necessários, sendo que a ausência da segunda audiência pública realizada pelo Poder Executivo, se fazia necessário, pela modificação de grande parte do texto do aludido Projeto, porém, os membros do Poder Legislativo garantiam a participação popul</w:t>
      </w:r>
      <w:r>
        <w:rPr>
          <w:rFonts w:ascii="Arial" w:eastAsia="Arial" w:hAnsi="Arial" w:cs="Arial"/>
          <w:sz w:val="22"/>
          <w:szCs w:val="22"/>
        </w:rPr>
        <w:t>ar na construção deste processo.</w:t>
      </w:r>
    </w:p>
    <w:p w:rsidR="00D92E5F" w:rsidRDefault="00647DDA">
      <w:pPr>
        <w:tabs>
          <w:tab w:val="left" w:pos="9072"/>
        </w:tabs>
        <w:ind w:left="142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Projeto de Lei nº 09/2022 refere-se no artigo 8º e 9º que regulamenta o art. 27, VI da Lei Complementar nº1224/2017 sobre a Zona Especial de Desenvolvimento Ecológico Econômico /ZEDEE, portanto, o PL delimita a ZEDEE Urbana e apresenta em seu anexo quais</w:t>
      </w:r>
      <w:r>
        <w:rPr>
          <w:rFonts w:ascii="Arial" w:eastAsia="Arial" w:hAnsi="Arial" w:cs="Arial"/>
          <w:sz w:val="22"/>
          <w:szCs w:val="22"/>
        </w:rPr>
        <w:t xml:space="preserve"> são os USOS DO SOLO nesta Zona Especial.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gestão democrática prevê a participação popular de forma direta na construção da política pública que versa sobre a necessidade </w:t>
      </w:r>
      <w:r w:rsidRPr="007477D3">
        <w:rPr>
          <w:rFonts w:ascii="Arial" w:eastAsia="Arial" w:hAnsi="Arial" w:cs="Arial"/>
          <w:sz w:val="22"/>
          <w:szCs w:val="22"/>
        </w:rPr>
        <w:t xml:space="preserve">de </w:t>
      </w:r>
      <w:r w:rsidRPr="007477D3">
        <w:rPr>
          <w:rFonts w:ascii="Arial" w:eastAsia="Arial" w:hAnsi="Arial" w:cs="Arial"/>
          <w:sz w:val="22"/>
          <w:szCs w:val="22"/>
        </w:rPr>
        <w:t>assegurar a participação</w:t>
      </w:r>
      <w:r>
        <w:rPr>
          <w:rFonts w:ascii="Arial" w:eastAsia="Arial" w:hAnsi="Arial" w:cs="Arial"/>
          <w:sz w:val="22"/>
          <w:szCs w:val="22"/>
        </w:rPr>
        <w:t xml:space="preserve"> da população e de associações representativa de vários </w:t>
      </w:r>
      <w:r>
        <w:rPr>
          <w:rFonts w:ascii="Arial" w:eastAsia="Arial" w:hAnsi="Arial" w:cs="Arial"/>
          <w:sz w:val="22"/>
          <w:szCs w:val="22"/>
        </w:rPr>
        <w:t xml:space="preserve">segmentos da comunidade na formulação, execução, revisão e acompanhamento de planos, programas e projetos previstos pelo Plano Diretor, mediante a participação através de </w:t>
      </w:r>
      <w:r w:rsidRPr="007477D3">
        <w:rPr>
          <w:rFonts w:ascii="Arial" w:eastAsia="Arial" w:hAnsi="Arial" w:cs="Arial"/>
          <w:sz w:val="22"/>
          <w:szCs w:val="22"/>
        </w:rPr>
        <w:t>Debate, Audiências e Consultas Públicas.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 w:rsidRPr="007477D3">
        <w:rPr>
          <w:rFonts w:ascii="Arial" w:eastAsia="Arial" w:hAnsi="Arial" w:cs="Arial"/>
          <w:sz w:val="22"/>
          <w:szCs w:val="22"/>
        </w:rPr>
        <w:t>A participação popular</w:t>
      </w:r>
      <w:r>
        <w:rPr>
          <w:rFonts w:ascii="Arial" w:eastAsia="Arial" w:hAnsi="Arial" w:cs="Arial"/>
          <w:sz w:val="22"/>
          <w:szCs w:val="22"/>
        </w:rPr>
        <w:t xml:space="preserve"> foi garantida atravé</w:t>
      </w:r>
      <w:r>
        <w:rPr>
          <w:rFonts w:ascii="Arial" w:eastAsia="Arial" w:hAnsi="Arial" w:cs="Arial"/>
          <w:sz w:val="22"/>
          <w:szCs w:val="22"/>
        </w:rPr>
        <w:t>s das reuniões públicas que aconteceram nesta Casa de Leis, através das Comissões de Constituição, Justiça e Redação, Comissão de Meio Ambiente e a Comissão de Obras, através dos seus presidentes e respectivos membros, no entanto, vale ressaltar que o Pode</w:t>
      </w:r>
      <w:r>
        <w:rPr>
          <w:rFonts w:ascii="Arial" w:eastAsia="Arial" w:hAnsi="Arial" w:cs="Arial"/>
          <w:sz w:val="22"/>
          <w:szCs w:val="22"/>
        </w:rPr>
        <w:t>r Legislativo e Executivo uniram forças para poder sanar, dirimir ou minimizar as dúvidas, necessidades e diferenças do cenário atual com o futuro que versa sobre as Zonas Especiais de Proteção Ambiental previstas no Plano Diretor Participativo.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Vale ress</w:t>
      </w:r>
      <w:r>
        <w:rPr>
          <w:rFonts w:ascii="Arial" w:eastAsia="Arial" w:hAnsi="Arial" w:cs="Arial"/>
          <w:sz w:val="22"/>
          <w:szCs w:val="22"/>
        </w:rPr>
        <w:t xml:space="preserve">altar, que a elaboração do Projeto de Lei nº09/2022 é de </w:t>
      </w:r>
      <w:r w:rsidRPr="007477D3">
        <w:rPr>
          <w:rFonts w:ascii="Arial" w:eastAsia="Arial" w:hAnsi="Arial" w:cs="Arial"/>
          <w:sz w:val="22"/>
          <w:szCs w:val="22"/>
        </w:rPr>
        <w:t>competência exclusiva do Chefe do Poder Executivo</w:t>
      </w:r>
      <w:r>
        <w:rPr>
          <w:rFonts w:ascii="Arial" w:eastAsia="Arial" w:hAnsi="Arial" w:cs="Arial"/>
          <w:sz w:val="22"/>
          <w:szCs w:val="22"/>
        </w:rPr>
        <w:t>, Prefeito, portanto, a possibilidade de participação na construção da legislação em epigrafe por parte dos representantes do Poder Legislativo, foi n</w:t>
      </w:r>
      <w:r>
        <w:rPr>
          <w:rFonts w:ascii="Arial" w:eastAsia="Arial" w:hAnsi="Arial" w:cs="Arial"/>
          <w:sz w:val="22"/>
          <w:szCs w:val="22"/>
        </w:rPr>
        <w:t xml:space="preserve">a busca de soluções para as questões apresentadas </w:t>
      </w:r>
      <w:r w:rsidRPr="007477D3">
        <w:rPr>
          <w:rFonts w:ascii="Arial" w:eastAsia="Arial" w:hAnsi="Arial" w:cs="Arial"/>
          <w:i/>
          <w:sz w:val="22"/>
          <w:szCs w:val="22"/>
        </w:rPr>
        <w:t>pela sociedade e por grupos de pessoas</w:t>
      </w:r>
      <w:r w:rsidRPr="007477D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que são proprietários das áreas inseridas nas proximidades das </w:t>
      </w:r>
      <w:proofErr w:type="spellStart"/>
      <w:r>
        <w:rPr>
          <w:rFonts w:ascii="Arial" w:eastAsia="Arial" w:hAnsi="Arial" w:cs="Arial"/>
          <w:sz w:val="22"/>
          <w:szCs w:val="22"/>
        </w:rPr>
        <w:t>ZEPAMs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</w:t>
      </w:r>
      <w:r w:rsidRPr="007477D3">
        <w:rPr>
          <w:rFonts w:ascii="Arial" w:eastAsia="Arial" w:hAnsi="Arial" w:cs="Arial"/>
          <w:sz w:val="22"/>
          <w:szCs w:val="22"/>
        </w:rPr>
        <w:t>Comissões Permanentes</w:t>
      </w:r>
      <w:r>
        <w:rPr>
          <w:rFonts w:ascii="Arial" w:eastAsia="Arial" w:hAnsi="Arial" w:cs="Arial"/>
          <w:sz w:val="22"/>
          <w:szCs w:val="22"/>
        </w:rPr>
        <w:t xml:space="preserve"> realizaram reuniões com </w:t>
      </w:r>
      <w:r w:rsidRPr="007477D3">
        <w:rPr>
          <w:rFonts w:ascii="Arial" w:eastAsia="Arial" w:hAnsi="Arial" w:cs="Arial"/>
          <w:sz w:val="22"/>
          <w:szCs w:val="22"/>
        </w:rPr>
        <w:t>grupos de pessoas</w:t>
      </w:r>
      <w:r>
        <w:rPr>
          <w:rFonts w:ascii="Arial" w:eastAsia="Arial" w:hAnsi="Arial" w:cs="Arial"/>
          <w:sz w:val="22"/>
          <w:szCs w:val="22"/>
        </w:rPr>
        <w:t xml:space="preserve"> para discussão do PL nº 09/2</w:t>
      </w:r>
      <w:r>
        <w:rPr>
          <w:rFonts w:ascii="Arial" w:eastAsia="Arial" w:hAnsi="Arial" w:cs="Arial"/>
          <w:sz w:val="22"/>
          <w:szCs w:val="22"/>
        </w:rPr>
        <w:t xml:space="preserve">022 </w:t>
      </w:r>
      <w:r w:rsidR="007477D3">
        <w:rPr>
          <w:rFonts w:ascii="Arial" w:eastAsia="Arial" w:hAnsi="Arial" w:cs="Arial"/>
          <w:sz w:val="22"/>
          <w:szCs w:val="22"/>
        </w:rPr>
        <w:t xml:space="preserve">e sobre </w:t>
      </w:r>
      <w:r>
        <w:rPr>
          <w:rFonts w:ascii="Arial" w:eastAsia="Arial" w:hAnsi="Arial" w:cs="Arial"/>
          <w:sz w:val="22"/>
          <w:szCs w:val="22"/>
        </w:rPr>
        <w:t>esta temática.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Após 80 (oitenta) dias d</w:t>
      </w:r>
      <w:r>
        <w:rPr>
          <w:rFonts w:ascii="Arial" w:eastAsia="Arial" w:hAnsi="Arial" w:cs="Arial"/>
          <w:sz w:val="22"/>
          <w:szCs w:val="22"/>
        </w:rPr>
        <w:t xml:space="preserve">a entrada do Projeto de Lei nº 09/2022 a Câmara Municipal de Botucatu realizou a </w:t>
      </w:r>
      <w:r w:rsidRPr="007477D3">
        <w:rPr>
          <w:rFonts w:ascii="Arial" w:eastAsia="Arial" w:hAnsi="Arial" w:cs="Arial"/>
          <w:sz w:val="22"/>
          <w:szCs w:val="22"/>
        </w:rPr>
        <w:t>primeira</w:t>
      </w:r>
      <w:r w:rsidRPr="007477D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“Audiência Pública em 16 de março de 2022” e </w:t>
      </w:r>
      <w:r w:rsidRPr="007477D3">
        <w:rPr>
          <w:rFonts w:ascii="Arial" w:eastAsia="Arial" w:hAnsi="Arial" w:cs="Arial"/>
          <w:sz w:val="22"/>
          <w:szCs w:val="22"/>
        </w:rPr>
        <w:t>segunda</w:t>
      </w:r>
      <w:r w:rsidRPr="007477D3">
        <w:rPr>
          <w:rFonts w:ascii="Arial" w:eastAsia="Arial" w:hAnsi="Arial" w:cs="Arial"/>
          <w:sz w:val="22"/>
          <w:szCs w:val="22"/>
        </w:rPr>
        <w:t xml:space="preserve"> “</w:t>
      </w:r>
      <w:r>
        <w:rPr>
          <w:rFonts w:ascii="Arial" w:eastAsia="Arial" w:hAnsi="Arial" w:cs="Arial"/>
          <w:sz w:val="22"/>
          <w:szCs w:val="22"/>
        </w:rPr>
        <w:t>Audiência Pública aconteceu em 26/04/2022”, sendo que, a primeira foi expositiva e de caráter consultivo (os Pod</w:t>
      </w:r>
      <w:r>
        <w:rPr>
          <w:rFonts w:ascii="Arial" w:eastAsia="Arial" w:hAnsi="Arial" w:cs="Arial"/>
          <w:sz w:val="22"/>
          <w:szCs w:val="22"/>
        </w:rPr>
        <w:t>eres Legislativo e Executivo) e a segunda foi expositiva e conclusiva.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primeira “Audiência Pública” teve a presidência da Comissão de Meio Ambiente e da Comissão de Obras, referida audiência pública contou com a participação dos vereadores e do público,</w:t>
      </w:r>
      <w:r>
        <w:rPr>
          <w:rFonts w:ascii="Arial" w:eastAsia="Arial" w:hAnsi="Arial" w:cs="Arial"/>
          <w:sz w:val="22"/>
          <w:szCs w:val="22"/>
        </w:rPr>
        <w:t xml:space="preserve"> bem como com a participação do Secretário do Verde, </w:t>
      </w:r>
      <w:proofErr w:type="spellStart"/>
      <w:r>
        <w:rPr>
          <w:rFonts w:ascii="Arial" w:eastAsia="Arial" w:hAnsi="Arial" w:cs="Arial"/>
          <w:sz w:val="22"/>
          <w:szCs w:val="22"/>
        </w:rPr>
        <w:t>Fillipe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Martins e do Secretário de Habitação e Urbanismo, Luiz Guilherme Silva, que fizeram a apresentação do Projeto. </w:t>
      </w:r>
    </w:p>
    <w:p w:rsidR="00E92047" w:rsidRDefault="00E92047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</w:p>
    <w:p w:rsidR="00E92047" w:rsidRDefault="00E92047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 lapso temporal, a Câmara Municipal de Botucatu recebe</w:t>
      </w:r>
      <w:r w:rsidR="007477D3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477D3">
        <w:rPr>
          <w:rFonts w:ascii="Arial" w:eastAsia="Arial" w:hAnsi="Arial" w:cs="Arial"/>
          <w:sz w:val="22"/>
          <w:szCs w:val="22"/>
        </w:rPr>
        <w:t xml:space="preserve">documentos, sendo um deles o Protocolo nº </w:t>
      </w:r>
      <w:r>
        <w:rPr>
          <w:rFonts w:ascii="Arial" w:eastAsia="Arial" w:hAnsi="Arial" w:cs="Arial"/>
          <w:sz w:val="22"/>
          <w:szCs w:val="22"/>
        </w:rPr>
        <w:t xml:space="preserve">206/2022 de 16/03/2022 que </w:t>
      </w:r>
      <w:r w:rsidR="007477D3">
        <w:rPr>
          <w:rFonts w:ascii="Arial" w:eastAsia="Arial" w:hAnsi="Arial" w:cs="Arial"/>
          <w:sz w:val="22"/>
          <w:szCs w:val="22"/>
        </w:rPr>
        <w:t xml:space="preserve">tem </w:t>
      </w:r>
      <w:r>
        <w:rPr>
          <w:rFonts w:ascii="Arial" w:eastAsia="Arial" w:hAnsi="Arial" w:cs="Arial"/>
          <w:sz w:val="22"/>
          <w:szCs w:val="22"/>
        </w:rPr>
        <w:t xml:space="preserve">como objeto </w:t>
      </w:r>
      <w:r>
        <w:rPr>
          <w:rFonts w:ascii="Arial" w:eastAsia="Arial" w:hAnsi="Arial" w:cs="Arial"/>
          <w:i/>
          <w:sz w:val="22"/>
          <w:szCs w:val="22"/>
          <w:u w:val="single"/>
        </w:rPr>
        <w:t>Encaminha</w:t>
      </w:r>
      <w:r w:rsidR="007477D3">
        <w:rPr>
          <w:rFonts w:ascii="Arial" w:eastAsia="Arial" w:hAnsi="Arial" w:cs="Arial"/>
          <w:i/>
          <w:sz w:val="22"/>
          <w:szCs w:val="22"/>
          <w:u w:val="single"/>
        </w:rPr>
        <w:t>r</w:t>
      </w:r>
      <w:r>
        <w:rPr>
          <w:rFonts w:ascii="Arial" w:eastAsia="Arial" w:hAnsi="Arial" w:cs="Arial"/>
          <w:i/>
          <w:sz w:val="22"/>
          <w:szCs w:val="22"/>
          <w:u w:val="single"/>
        </w:rPr>
        <w:t xml:space="preserve"> Considerações sobre o PL 09/2022,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</w:t>
      </w:r>
      <w:r w:rsidRPr="007477D3">
        <w:rPr>
          <w:rFonts w:ascii="Arial" w:eastAsia="Arial" w:hAnsi="Arial" w:cs="Arial"/>
          <w:sz w:val="22"/>
          <w:szCs w:val="22"/>
        </w:rPr>
        <w:t>Protocolo nº 206/2022</w:t>
      </w:r>
      <w:r w:rsidRPr="007477D3">
        <w:rPr>
          <w:rFonts w:ascii="Arial" w:eastAsia="Arial" w:hAnsi="Arial" w:cs="Arial"/>
          <w:sz w:val="22"/>
          <w:szCs w:val="22"/>
        </w:rPr>
        <w:t xml:space="preserve"> recebido</w:t>
      </w:r>
      <w:r>
        <w:rPr>
          <w:rFonts w:ascii="Arial" w:eastAsia="Arial" w:hAnsi="Arial" w:cs="Arial"/>
          <w:sz w:val="22"/>
          <w:szCs w:val="22"/>
        </w:rPr>
        <w:t xml:space="preserve"> por esta Casa de Leis durante a audiência pública, trata sobre o Projeto de Lei nº 9/2022, que “</w:t>
      </w:r>
      <w:r>
        <w:rPr>
          <w:rFonts w:ascii="Arial" w:eastAsia="Arial" w:hAnsi="Arial" w:cs="Arial"/>
          <w:i/>
          <w:sz w:val="22"/>
          <w:szCs w:val="22"/>
        </w:rPr>
        <w:t>Dispõe sobre a regulamentação das Zonas Especiais de Proteção Ambiental e Zona Especial de Desenvolvimento Ecológico Econômico - Urbana</w:t>
      </w:r>
      <w:r>
        <w:rPr>
          <w:rFonts w:ascii="Arial" w:eastAsia="Arial" w:hAnsi="Arial" w:cs="Arial"/>
          <w:sz w:val="22"/>
          <w:szCs w:val="22"/>
        </w:rPr>
        <w:t>.”, nesta corre</w:t>
      </w:r>
      <w:r>
        <w:rPr>
          <w:rFonts w:ascii="Arial" w:eastAsia="Arial" w:hAnsi="Arial" w:cs="Arial"/>
          <w:sz w:val="22"/>
          <w:szCs w:val="22"/>
        </w:rPr>
        <w:t>spondência, os signatários solicitam rever a redação sobre a criação da ZEDEE, que “</w:t>
      </w:r>
      <w:r>
        <w:rPr>
          <w:rFonts w:ascii="Arial" w:eastAsia="Arial" w:hAnsi="Arial" w:cs="Arial"/>
          <w:i/>
          <w:sz w:val="22"/>
          <w:szCs w:val="22"/>
        </w:rPr>
        <w:t xml:space="preserve">não permitirá o parcelamento do solo na referida zona em criação pelo fato da existência da Zona de Amortecimento do Parque Natural da Cascata da Marta determinada através </w:t>
      </w:r>
      <w:r>
        <w:rPr>
          <w:rFonts w:ascii="Arial" w:eastAsia="Arial" w:hAnsi="Arial" w:cs="Arial"/>
          <w:i/>
          <w:sz w:val="22"/>
          <w:szCs w:val="22"/>
        </w:rPr>
        <w:t>do Decreto Municipal nº 8961/2012</w:t>
      </w:r>
      <w:r>
        <w:rPr>
          <w:rFonts w:ascii="Arial" w:eastAsia="Arial" w:hAnsi="Arial" w:cs="Arial"/>
          <w:sz w:val="22"/>
          <w:szCs w:val="22"/>
        </w:rPr>
        <w:t>”, solicitando resguardar es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as áreas para fins urbanos nesta nova ZEDEE. 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Outro documento protocolado foi </w:t>
      </w:r>
      <w:r w:rsidRPr="007477D3">
        <w:rPr>
          <w:rFonts w:ascii="Arial" w:eastAsia="Arial" w:hAnsi="Arial" w:cs="Arial"/>
          <w:sz w:val="22"/>
          <w:szCs w:val="22"/>
        </w:rPr>
        <w:t xml:space="preserve">o </w:t>
      </w:r>
      <w:r w:rsidRPr="007477D3">
        <w:rPr>
          <w:rFonts w:ascii="Arial" w:eastAsia="Arial" w:hAnsi="Arial" w:cs="Arial"/>
          <w:sz w:val="22"/>
          <w:szCs w:val="22"/>
        </w:rPr>
        <w:t>Oficio SMV nº 90/2022</w:t>
      </w:r>
      <w:r w:rsidRPr="007477D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do Se</w:t>
      </w:r>
      <w:r w:rsidR="007477D3">
        <w:rPr>
          <w:rFonts w:ascii="Arial" w:eastAsia="Arial" w:hAnsi="Arial" w:cs="Arial"/>
          <w:sz w:val="22"/>
          <w:szCs w:val="22"/>
        </w:rPr>
        <w:t>cretário do Verde, que apresentou</w:t>
      </w:r>
      <w:r>
        <w:rPr>
          <w:rFonts w:ascii="Arial" w:eastAsia="Arial" w:hAnsi="Arial" w:cs="Arial"/>
          <w:sz w:val="22"/>
          <w:szCs w:val="22"/>
        </w:rPr>
        <w:t xml:space="preserve"> o relatório da Câmara Técnica de Unidade de Conservação do COMDEMA e do Instituto de Biociências da Universidade Estadual Paulista</w:t>
      </w:r>
      <w:r>
        <w:rPr>
          <w:rFonts w:ascii="Arial" w:eastAsia="Arial" w:hAnsi="Arial" w:cs="Arial"/>
          <w:sz w:val="22"/>
          <w:szCs w:val="22"/>
        </w:rPr>
        <w:t xml:space="preserve"> – “Júlio de Mesquita Filho” UNESP, Campus de Botucatu, sobre a Floresta Estadual Botucatu, que tem um bioma, fauna e flora diversificadas e precisa estar amparada e protegida por legislação municipal.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Vale, mais uma vez, enaltecer a parceria realizada en</w:t>
      </w:r>
      <w:r>
        <w:rPr>
          <w:rFonts w:ascii="Arial" w:eastAsia="Arial" w:hAnsi="Arial" w:cs="Arial"/>
          <w:sz w:val="22"/>
          <w:szCs w:val="22"/>
        </w:rPr>
        <w:t>tre os Poderes Executivo, mais precisamente a Secretaria Municipal de Habitação e Urbanismo e a Secretaria Municipal do Verde e o Poder Legislativo</w:t>
      </w:r>
      <w:r w:rsidR="007477D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que garantiu que todas as etapas fossem cumpridas para aprovação das Comissões desta Casa. 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análise a estes documentos apresentados, reconhecemos que todos são importantes e devem compor e instruir os vereadores para a tomada de decisão no momento de análise dos Projetos de Lei.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Tal matéria foi examinada pelo Procurador Legislativo e pela Com</w:t>
      </w:r>
      <w:r>
        <w:rPr>
          <w:rFonts w:ascii="Arial" w:eastAsia="Arial" w:hAnsi="Arial" w:cs="Arial"/>
          <w:sz w:val="22"/>
          <w:szCs w:val="22"/>
        </w:rPr>
        <w:t>issão de Justiça, que apontaram a constitucionalidade e a legalidade da propositura.</w:t>
      </w:r>
    </w:p>
    <w:p w:rsidR="00D92E5F" w:rsidRDefault="00647DDA">
      <w:pPr>
        <w:ind w:left="142" w:right="413" w:firstLine="9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D92E5F" w:rsidRDefault="00D92E5F">
      <w:pPr>
        <w:jc w:val="both"/>
        <w:rPr>
          <w:rFonts w:ascii="Arial" w:eastAsia="Arial" w:hAnsi="Arial" w:cs="Arial"/>
          <w:sz w:val="22"/>
          <w:szCs w:val="22"/>
        </w:rPr>
      </w:pPr>
    </w:p>
    <w:p w:rsidR="00D92E5F" w:rsidRDefault="00647DDA">
      <w:pPr>
        <w:tabs>
          <w:tab w:val="left" w:pos="0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Plenário “Vereador Laurindo </w:t>
      </w:r>
      <w:proofErr w:type="spellStart"/>
      <w:r>
        <w:rPr>
          <w:rFonts w:ascii="Arial" w:eastAsia="Arial" w:hAnsi="Arial" w:cs="Arial"/>
          <w:sz w:val="22"/>
          <w:szCs w:val="22"/>
        </w:rPr>
        <w:t>Ezidoro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Jaqueta”, 29 de abril de 2022.</w:t>
      </w:r>
    </w:p>
    <w:p w:rsidR="00D92E5F" w:rsidRDefault="00D92E5F">
      <w:pPr>
        <w:tabs>
          <w:tab w:val="left" w:pos="0"/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</w:p>
    <w:p w:rsidR="00D92E5F" w:rsidRDefault="00D92E5F">
      <w:pPr>
        <w:tabs>
          <w:tab w:val="left" w:pos="0"/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</w:p>
    <w:p w:rsidR="00D92E5F" w:rsidRDefault="00D92E5F">
      <w:pPr>
        <w:tabs>
          <w:tab w:val="left" w:pos="0"/>
          <w:tab w:val="center" w:pos="4320"/>
          <w:tab w:val="right" w:pos="8640"/>
        </w:tabs>
        <w:rPr>
          <w:rFonts w:ascii="Arial" w:eastAsia="Arial" w:hAnsi="Arial" w:cs="Arial"/>
          <w:sz w:val="22"/>
          <w:szCs w:val="22"/>
        </w:rPr>
      </w:pPr>
    </w:p>
    <w:p w:rsidR="00D92E5F" w:rsidRDefault="00647DDA">
      <w:pPr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Vereadora</w:t>
      </w:r>
      <w:r>
        <w:rPr>
          <w:rFonts w:ascii="Arial" w:eastAsia="Arial" w:hAnsi="Arial" w:cs="Arial"/>
          <w:b/>
          <w:sz w:val="22"/>
          <w:szCs w:val="22"/>
        </w:rPr>
        <w:t xml:space="preserve"> ERIKA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DA LIGA DO BEM</w:t>
      </w:r>
    </w:p>
    <w:p w:rsidR="00D92E5F" w:rsidRDefault="00647DD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</w:t>
      </w:r>
      <w:r>
        <w:rPr>
          <w:rFonts w:ascii="Arial" w:eastAsia="Arial" w:hAnsi="Arial" w:cs="Arial"/>
          <w:sz w:val="22"/>
          <w:szCs w:val="22"/>
        </w:rPr>
        <w:t>Presidente</w:t>
      </w:r>
    </w:p>
    <w:p w:rsidR="00D92E5F" w:rsidRDefault="00D92E5F">
      <w:pPr>
        <w:rPr>
          <w:rFonts w:ascii="Arial" w:eastAsia="Arial" w:hAnsi="Arial" w:cs="Arial"/>
          <w:sz w:val="22"/>
          <w:szCs w:val="22"/>
        </w:rPr>
      </w:pPr>
    </w:p>
    <w:p w:rsidR="00D92E5F" w:rsidRDefault="00D92E5F">
      <w:pPr>
        <w:rPr>
          <w:rFonts w:ascii="Arial" w:eastAsia="Arial" w:hAnsi="Arial" w:cs="Arial"/>
          <w:sz w:val="22"/>
          <w:szCs w:val="22"/>
        </w:rPr>
      </w:pPr>
    </w:p>
    <w:p w:rsidR="00D92E5F" w:rsidRDefault="00D92E5F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68"/>
        <w:gridCol w:w="4236"/>
      </w:tblGrid>
      <w:tr w:rsidR="00D92E5F">
        <w:tc>
          <w:tcPr>
            <w:tcW w:w="4268" w:type="dxa"/>
          </w:tcPr>
          <w:p w:rsidR="00D92E5F" w:rsidRDefault="00647DD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MARCELO SLEIMAN</w:t>
            </w:r>
          </w:p>
        </w:tc>
        <w:tc>
          <w:tcPr>
            <w:tcW w:w="4236" w:type="dxa"/>
          </w:tcPr>
          <w:p w:rsidR="00D92E5F" w:rsidRDefault="00647DD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LELO PAGANI</w:t>
            </w:r>
          </w:p>
        </w:tc>
      </w:tr>
      <w:tr w:rsidR="00D92E5F">
        <w:tc>
          <w:tcPr>
            <w:tcW w:w="4268" w:type="dxa"/>
          </w:tcPr>
          <w:p w:rsidR="00D92E5F" w:rsidRDefault="00647DD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Relator</w:t>
            </w:r>
          </w:p>
        </w:tc>
        <w:tc>
          <w:tcPr>
            <w:tcW w:w="4236" w:type="dxa"/>
          </w:tcPr>
          <w:p w:rsidR="00D92E5F" w:rsidRDefault="00647DD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Membro</w:t>
            </w:r>
          </w:p>
        </w:tc>
      </w:tr>
    </w:tbl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7477D3" w:rsidRDefault="007477D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D92E5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  <w:sz w:val="22"/>
          <w:szCs w:val="22"/>
        </w:rPr>
      </w:pPr>
    </w:p>
    <w:p w:rsidR="00D92E5F" w:rsidRDefault="00647DD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E7E6E6"/>
          <w:sz w:val="22"/>
          <w:szCs w:val="22"/>
        </w:rPr>
      </w:pPr>
      <w:proofErr w:type="spellStart"/>
      <w:proofErr w:type="gramStart"/>
      <w:r>
        <w:rPr>
          <w:color w:val="E7E6E6"/>
          <w:sz w:val="22"/>
          <w:szCs w:val="22"/>
        </w:rPr>
        <w:t>rr</w:t>
      </w:r>
      <w:proofErr w:type="spellEnd"/>
      <w:proofErr w:type="gramEnd"/>
    </w:p>
    <w:sectPr w:rsidR="00D92E5F">
      <w:headerReference w:type="default" r:id="rId6"/>
      <w:footerReference w:type="default" r:id="rId7"/>
      <w:pgSz w:w="11907" w:h="16840"/>
      <w:pgMar w:top="1701" w:right="1134" w:bottom="1134" w:left="1701" w:header="28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DA" w:rsidRDefault="00647DDA">
      <w:r>
        <w:separator/>
      </w:r>
    </w:p>
  </w:endnote>
  <w:endnote w:type="continuationSeparator" w:id="0">
    <w:p w:rsidR="00647DDA" w:rsidRDefault="0064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5F" w:rsidRDefault="00D92E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D92E5F" w:rsidRDefault="00647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Edifício “Vereador Abílio </w:t>
    </w:r>
    <w:proofErr w:type="spellStart"/>
    <w:r>
      <w:rPr>
        <w:color w:val="000000"/>
        <w:sz w:val="18"/>
        <w:szCs w:val="18"/>
      </w:rPr>
      <w:t>Dorini</w:t>
    </w:r>
    <w:proofErr w:type="spellEnd"/>
    <w:r>
      <w:rPr>
        <w:color w:val="000000"/>
        <w:sz w:val="18"/>
        <w:szCs w:val="18"/>
      </w:rPr>
      <w:t xml:space="preserve">” – Praça Comendador Emílio </w:t>
    </w:r>
    <w:proofErr w:type="spellStart"/>
    <w:r>
      <w:rPr>
        <w:color w:val="000000"/>
        <w:sz w:val="18"/>
        <w:szCs w:val="18"/>
      </w:rPr>
      <w:t>Peduti</w:t>
    </w:r>
    <w:proofErr w:type="spellEnd"/>
    <w:r>
      <w:rPr>
        <w:color w:val="000000"/>
        <w:sz w:val="18"/>
        <w:szCs w:val="18"/>
      </w:rPr>
      <w:t>, 112 – 18600-410 - Fone: (14) 3112-</w:t>
    </w:r>
    <w:proofErr w:type="gramStart"/>
    <w:r>
      <w:rPr>
        <w:color w:val="000000"/>
        <w:sz w:val="18"/>
        <w:szCs w:val="18"/>
      </w:rPr>
      <w:t>2650  –</w:t>
    </w:r>
    <w:proofErr w:type="gramEnd"/>
    <w:r>
      <w:rPr>
        <w:color w:val="000000"/>
        <w:sz w:val="18"/>
        <w:szCs w:val="18"/>
      </w:rPr>
      <w:t xml:space="preserve"> Botucatu – SP</w:t>
    </w:r>
  </w:p>
  <w:p w:rsidR="00D92E5F" w:rsidRDefault="00647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hyperlink r:id="rId1">
      <w:r>
        <w:rPr>
          <w:color w:val="0000FF"/>
          <w:sz w:val="18"/>
          <w:szCs w:val="18"/>
          <w:u w:val="single"/>
        </w:rPr>
        <w:t>http://www.camara</w:t>
      </w:r>
    </w:hyperlink>
    <w:proofErr w:type="gramStart"/>
    <w:r>
      <w:rPr>
        <w:color w:val="0000FF"/>
        <w:sz w:val="18"/>
        <w:szCs w:val="18"/>
        <w:u w:val="single"/>
      </w:rPr>
      <w:t>botucatu.sp.gov.br</w:t>
    </w:r>
    <w:r>
      <w:rPr>
        <w:color w:val="0000FF"/>
        <w:sz w:val="18"/>
        <w:szCs w:val="18"/>
      </w:rPr>
      <w:t xml:space="preserve">  </w:t>
    </w:r>
    <w:r>
      <w:rPr>
        <w:color w:val="000000"/>
        <w:sz w:val="18"/>
        <w:szCs w:val="18"/>
      </w:rPr>
      <w:t>E-mail</w:t>
    </w:r>
    <w:proofErr w:type="gramEnd"/>
    <w:r>
      <w:rPr>
        <w:color w:val="000000"/>
        <w:sz w:val="18"/>
        <w:szCs w:val="18"/>
      </w:rPr>
      <w:t>:</w:t>
    </w:r>
    <w:r>
      <w:rPr>
        <w:color w:val="0000FF"/>
        <w:sz w:val="18"/>
        <w:szCs w:val="18"/>
      </w:rPr>
      <w:t xml:space="preserve"> </w:t>
    </w:r>
    <w:r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DA" w:rsidRDefault="00647DDA">
      <w:r>
        <w:separator/>
      </w:r>
    </w:p>
  </w:footnote>
  <w:footnote w:type="continuationSeparator" w:id="0">
    <w:p w:rsidR="00647DDA" w:rsidRDefault="0064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E5F" w:rsidRDefault="00647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145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82551</wp:posOffset>
          </wp:positionH>
          <wp:positionV relativeFrom="paragraph">
            <wp:posOffset>-63499</wp:posOffset>
          </wp:positionV>
          <wp:extent cx="678180" cy="73850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2E5F" w:rsidRDefault="00647D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32"/>
        <w:szCs w:val="32"/>
        <w:u w:val="single"/>
      </w:rPr>
    </w:pPr>
    <w:r>
      <w:rPr>
        <w:rFonts w:ascii="Arial" w:eastAsia="Arial" w:hAnsi="Arial" w:cs="Arial"/>
        <w:b/>
        <w:color w:val="000000"/>
        <w:sz w:val="32"/>
        <w:szCs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5F"/>
    <w:rsid w:val="00647DDA"/>
    <w:rsid w:val="007477D3"/>
    <w:rsid w:val="00D92E5F"/>
    <w:rsid w:val="00E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5757-6014-4FD9-A969-25D09E3C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2006</Words>
  <Characters>10835</Characters>
  <Application>Microsoft Office Word</Application>
  <DocSecurity>0</DocSecurity>
  <Lines>90</Lines>
  <Paragraphs>25</Paragraphs>
  <ScaleCrop>false</ScaleCrop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3</cp:revision>
  <dcterms:created xsi:type="dcterms:W3CDTF">2022-05-02T22:27:00Z</dcterms:created>
  <dcterms:modified xsi:type="dcterms:W3CDTF">2022-05-02T22:32:00Z</dcterms:modified>
</cp:coreProperties>
</file>