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02" w:rsidRDefault="00210902" w:rsidP="00210902">
      <w:pPr>
        <w:pStyle w:val="Padro"/>
        <w:spacing w:line="360" w:lineRule="auto"/>
        <w:ind w:left="2811" w:firstLine="15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PARECER JURÍDICO</w:t>
      </w:r>
    </w:p>
    <w:p w:rsidR="00210902" w:rsidRDefault="00210902" w:rsidP="00210902">
      <w:pPr>
        <w:pStyle w:val="Padro"/>
        <w:spacing w:line="360" w:lineRule="auto"/>
        <w:ind w:left="2811" w:firstLine="15"/>
        <w:rPr>
          <w:sz w:val="24"/>
        </w:rPr>
      </w:pPr>
    </w:p>
    <w:p w:rsidR="00416F39" w:rsidRDefault="00210902" w:rsidP="004F189B">
      <w:pPr>
        <w:pStyle w:val="Padro"/>
        <w:spacing w:line="360" w:lineRule="auto"/>
        <w:ind w:firstLine="15"/>
        <w:jc w:val="both"/>
        <w:rPr>
          <w:sz w:val="24"/>
          <w:u w:val="single"/>
        </w:rPr>
      </w:pPr>
      <w:r>
        <w:rPr>
          <w:sz w:val="24"/>
        </w:rPr>
        <w:t>REF</w:t>
      </w:r>
      <w:r w:rsidR="009B3635">
        <w:rPr>
          <w:sz w:val="24"/>
        </w:rPr>
        <w:t xml:space="preserve">ERÊNCIA: </w:t>
      </w:r>
      <w:r w:rsidR="009B3635" w:rsidRPr="00B66188">
        <w:rPr>
          <w:sz w:val="24"/>
          <w:u w:val="single"/>
        </w:rPr>
        <w:t xml:space="preserve">PROJETO DE </w:t>
      </w:r>
      <w:r w:rsidR="00D85D82" w:rsidRPr="00B66188">
        <w:rPr>
          <w:sz w:val="24"/>
          <w:u w:val="single"/>
        </w:rPr>
        <w:t xml:space="preserve">LEI Nº </w:t>
      </w:r>
      <w:r w:rsidR="00416F39">
        <w:rPr>
          <w:sz w:val="24"/>
          <w:u w:val="single"/>
        </w:rPr>
        <w:t>0035</w:t>
      </w:r>
      <w:r w:rsidR="004F189B">
        <w:rPr>
          <w:sz w:val="24"/>
          <w:u w:val="single"/>
        </w:rPr>
        <w:t>, DE 2</w:t>
      </w:r>
      <w:r w:rsidR="00416F39">
        <w:rPr>
          <w:sz w:val="24"/>
          <w:u w:val="single"/>
        </w:rPr>
        <w:t>0</w:t>
      </w:r>
      <w:r w:rsidR="004F189B">
        <w:rPr>
          <w:sz w:val="24"/>
          <w:u w:val="single"/>
        </w:rPr>
        <w:t xml:space="preserve"> DE </w:t>
      </w:r>
      <w:r w:rsidR="00416F39">
        <w:rPr>
          <w:sz w:val="24"/>
          <w:u w:val="single"/>
        </w:rPr>
        <w:t>MAIO DE 2022</w:t>
      </w:r>
      <w:r w:rsidR="004F189B">
        <w:rPr>
          <w:sz w:val="24"/>
          <w:u w:val="single"/>
        </w:rPr>
        <w:t>, DE AUTORIA DO PREFEITO MUNICIPAL</w:t>
      </w:r>
      <w:r w:rsidR="00934E82">
        <w:rPr>
          <w:sz w:val="24"/>
          <w:u w:val="single"/>
        </w:rPr>
        <w:t>,</w:t>
      </w:r>
      <w:r w:rsidR="004F189B">
        <w:rPr>
          <w:sz w:val="24"/>
          <w:u w:val="single"/>
        </w:rPr>
        <w:t xml:space="preserve"> </w:t>
      </w:r>
      <w:r w:rsidR="00416F39">
        <w:rPr>
          <w:sz w:val="24"/>
          <w:u w:val="single"/>
        </w:rPr>
        <w:t xml:space="preserve">QUE </w:t>
      </w:r>
      <w:r w:rsidR="00416F39" w:rsidRPr="00416F39">
        <w:rPr>
          <w:sz w:val="24"/>
          <w:u w:val="single"/>
        </w:rPr>
        <w:t>DISPÕE SOBRE A CRIAÇÃO DO CMCAD - CONSELHO MUNICIPAL DA CAUSA DE ANIMAIS DOMÉSTICOS E DÁ OUTRAS PROVIDÊNCIAS</w:t>
      </w:r>
      <w:r w:rsidR="00416F39">
        <w:rPr>
          <w:sz w:val="24"/>
          <w:u w:val="single"/>
        </w:rPr>
        <w:t>.</w:t>
      </w:r>
    </w:p>
    <w:p w:rsidR="00210902" w:rsidRDefault="00210902" w:rsidP="00210902">
      <w:pPr>
        <w:pStyle w:val="Padro"/>
        <w:spacing w:line="360" w:lineRule="auto"/>
        <w:ind w:firstLine="15"/>
        <w:jc w:val="both"/>
        <w:rPr>
          <w:sz w:val="24"/>
        </w:rPr>
      </w:pPr>
    </w:p>
    <w:p w:rsidR="00934E82" w:rsidRDefault="00934E82" w:rsidP="00210902">
      <w:pPr>
        <w:pStyle w:val="Padro"/>
        <w:spacing w:line="360" w:lineRule="auto"/>
        <w:ind w:firstLine="15"/>
        <w:jc w:val="both"/>
        <w:rPr>
          <w:sz w:val="24"/>
        </w:rPr>
      </w:pPr>
    </w:p>
    <w:p w:rsidR="00210902" w:rsidRDefault="00210902" w:rsidP="004F189B">
      <w:pPr>
        <w:pStyle w:val="Padro"/>
        <w:spacing w:line="360" w:lineRule="auto"/>
        <w:ind w:firstLine="1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Trata-se de Projeto de Lei</w:t>
      </w:r>
      <w:r w:rsidR="00FC13F6">
        <w:rPr>
          <w:sz w:val="24"/>
        </w:rPr>
        <w:t>,</w:t>
      </w:r>
      <w:r>
        <w:rPr>
          <w:sz w:val="24"/>
        </w:rPr>
        <w:t xml:space="preserve"> de autoria do senhor Prefeito Municipal</w:t>
      </w:r>
      <w:r w:rsidR="00FC13F6">
        <w:rPr>
          <w:sz w:val="24"/>
        </w:rPr>
        <w:t>,</w:t>
      </w:r>
      <w:r>
        <w:rPr>
          <w:sz w:val="24"/>
        </w:rPr>
        <w:t xml:space="preserve"> que tem por objetivo</w:t>
      </w:r>
      <w:r w:rsidR="004F189B">
        <w:rPr>
          <w:sz w:val="24"/>
        </w:rPr>
        <w:t xml:space="preserve"> </w:t>
      </w:r>
      <w:r w:rsidR="004F189B" w:rsidRPr="004F189B">
        <w:rPr>
          <w:sz w:val="24"/>
        </w:rPr>
        <w:t>cria</w:t>
      </w:r>
      <w:r w:rsidR="004F189B">
        <w:rPr>
          <w:sz w:val="24"/>
        </w:rPr>
        <w:t xml:space="preserve">r </w:t>
      </w:r>
      <w:r w:rsidR="00416F39">
        <w:rPr>
          <w:sz w:val="24"/>
        </w:rPr>
        <w:t xml:space="preserve">o </w:t>
      </w:r>
      <w:r w:rsidR="00416F39" w:rsidRPr="00416F39">
        <w:rPr>
          <w:sz w:val="24"/>
        </w:rPr>
        <w:t>CMCAD - Conselho Municipal da Causa de Animais Domésticos</w:t>
      </w:r>
      <w:r w:rsidR="004F189B">
        <w:rPr>
          <w:sz w:val="24"/>
        </w:rPr>
        <w:t>.</w:t>
      </w:r>
    </w:p>
    <w:p w:rsidR="005E14BC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 w:rsidRPr="00ED153D">
        <w:rPr>
          <w:sz w:val="24"/>
        </w:rPr>
        <w:t xml:space="preserve">Conforme estabelece o inciso I do artigo 30 da Constituição Federal, </w:t>
      </w:r>
      <w:r w:rsidRPr="00ED153D">
        <w:rPr>
          <w:iCs/>
          <w:sz w:val="24"/>
        </w:rPr>
        <w:t>compete aos Municípios legislar sobre assuntos de interesse local</w:t>
      </w:r>
      <w:r w:rsidR="002A7F00">
        <w:rPr>
          <w:iCs/>
          <w:sz w:val="24"/>
        </w:rPr>
        <w:t>.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Consta da exposição de motivos do </w:t>
      </w:r>
      <w:r w:rsidR="002A022E">
        <w:rPr>
          <w:sz w:val="24"/>
        </w:rPr>
        <w:t>responsável pel</w:t>
      </w:r>
      <w:r>
        <w:rPr>
          <w:sz w:val="24"/>
        </w:rPr>
        <w:t>a Pasta</w:t>
      </w:r>
      <w:r w:rsidR="002A022E">
        <w:rPr>
          <w:sz w:val="24"/>
        </w:rPr>
        <w:t>, corroborada pela justificativa do autor do projeto, anexadas ao projeto de lei</w:t>
      </w:r>
      <w:r>
        <w:rPr>
          <w:sz w:val="24"/>
        </w:rPr>
        <w:t>: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934E82" w:rsidRPr="00934E82" w:rsidRDefault="002A7F00" w:rsidP="00934E82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“</w:t>
      </w:r>
      <w:r w:rsidR="00934E82" w:rsidRPr="00934E82">
        <w:rPr>
          <w:i/>
          <w:sz w:val="24"/>
        </w:rPr>
        <w:t>Com a aprovação e sanção da Lei Municipal nº 6.315, de 04 de março de 2022, que institui a “Política de Bem-estar de Animais Domésticos, controle populacional de cães e gatos, estímulo a posse responsável e incentivo a adoção de animais e a proteção de animais domésticos”, houve a necessidade de adequação do Conselho Municipal a mesma.</w:t>
      </w:r>
    </w:p>
    <w:p w:rsidR="00934E82" w:rsidRPr="00934E82" w:rsidRDefault="00934E82" w:rsidP="00934E82">
      <w:pPr>
        <w:pStyle w:val="Padro"/>
        <w:spacing w:line="360" w:lineRule="auto"/>
        <w:jc w:val="both"/>
        <w:rPr>
          <w:i/>
          <w:sz w:val="24"/>
        </w:rPr>
      </w:pPr>
      <w:r w:rsidRPr="00934E82">
        <w:rPr>
          <w:i/>
          <w:sz w:val="24"/>
        </w:rPr>
        <w:t xml:space="preserve">Assim a presente propositura tem por objetivo a apresentação de uma nova lei se adequando à nova lei municipal em vigor, para que assim possamos prosseguir com a nomeação e efetivação dos membros do Conselho, objetivando assim, a melhoria da política que trata do </w:t>
      </w:r>
      <w:proofErr w:type="gramStart"/>
      <w:r w:rsidRPr="00934E82">
        <w:rPr>
          <w:i/>
          <w:sz w:val="24"/>
        </w:rPr>
        <w:t>bem estar</w:t>
      </w:r>
      <w:proofErr w:type="gramEnd"/>
      <w:r w:rsidRPr="00934E82">
        <w:rPr>
          <w:i/>
          <w:sz w:val="24"/>
        </w:rPr>
        <w:t xml:space="preserve"> a proteção dos animais domésticos.</w:t>
      </w:r>
    </w:p>
    <w:p w:rsidR="00934E82" w:rsidRPr="00934E82" w:rsidRDefault="00934E82" w:rsidP="00934E82">
      <w:pPr>
        <w:pStyle w:val="Padro"/>
        <w:spacing w:line="360" w:lineRule="auto"/>
        <w:jc w:val="both"/>
        <w:rPr>
          <w:i/>
          <w:sz w:val="24"/>
        </w:rPr>
      </w:pPr>
      <w:r w:rsidRPr="00934E82">
        <w:rPr>
          <w:i/>
          <w:sz w:val="24"/>
        </w:rPr>
        <w:t>Diante do exposto, requeiro o encaminhamento da proposta para a Câmara Municipal de Botucatu.</w:t>
      </w:r>
    </w:p>
    <w:p w:rsidR="00934E82" w:rsidRPr="00934E82" w:rsidRDefault="00934E82" w:rsidP="00934E82">
      <w:pPr>
        <w:pStyle w:val="Padro"/>
        <w:spacing w:line="360" w:lineRule="auto"/>
        <w:jc w:val="both"/>
        <w:rPr>
          <w:i/>
          <w:sz w:val="24"/>
        </w:rPr>
      </w:pPr>
      <w:r w:rsidRPr="00934E82">
        <w:rPr>
          <w:i/>
          <w:sz w:val="24"/>
        </w:rPr>
        <w:t>Respeitosamente,</w:t>
      </w:r>
    </w:p>
    <w:p w:rsidR="00934E82" w:rsidRPr="00934E82" w:rsidRDefault="00934E82" w:rsidP="00934E82">
      <w:pPr>
        <w:pStyle w:val="Padro"/>
        <w:spacing w:line="360" w:lineRule="auto"/>
        <w:jc w:val="center"/>
        <w:rPr>
          <w:i/>
          <w:sz w:val="24"/>
        </w:rPr>
      </w:pPr>
      <w:r w:rsidRPr="00934E82">
        <w:rPr>
          <w:i/>
          <w:sz w:val="24"/>
        </w:rPr>
        <w:t>Valéria Maria Lopes Manduca Ferreira</w:t>
      </w:r>
    </w:p>
    <w:p w:rsidR="00934E82" w:rsidRDefault="00934E82" w:rsidP="00934E82">
      <w:pPr>
        <w:pStyle w:val="Padro"/>
        <w:spacing w:line="360" w:lineRule="auto"/>
        <w:jc w:val="center"/>
        <w:rPr>
          <w:i/>
          <w:sz w:val="24"/>
        </w:rPr>
      </w:pPr>
      <w:r w:rsidRPr="00934E82">
        <w:rPr>
          <w:i/>
          <w:sz w:val="24"/>
        </w:rPr>
        <w:t>Secretária Adjunta de Saúde</w:t>
      </w:r>
    </w:p>
    <w:p w:rsidR="004F189B" w:rsidRDefault="004F189B" w:rsidP="004F189B">
      <w:pPr>
        <w:pStyle w:val="Padro"/>
        <w:spacing w:line="360" w:lineRule="auto"/>
        <w:jc w:val="both"/>
        <w:rPr>
          <w:i/>
          <w:sz w:val="24"/>
        </w:rPr>
      </w:pPr>
    </w:p>
    <w:p w:rsidR="000664B7" w:rsidRDefault="000664B7" w:rsidP="000E02EC">
      <w:pPr>
        <w:pStyle w:val="Padro"/>
        <w:spacing w:line="360" w:lineRule="auto"/>
        <w:jc w:val="both"/>
        <w:rPr>
          <w:b/>
          <w:i/>
          <w:sz w:val="24"/>
          <w:u w:val="single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Pr="000664B7">
        <w:rPr>
          <w:sz w:val="24"/>
        </w:rPr>
        <w:t xml:space="preserve">Primeiramente cumpre esclarecer que </w:t>
      </w:r>
      <w:r w:rsidR="000E02EC" w:rsidRPr="000664B7">
        <w:rPr>
          <w:sz w:val="24"/>
        </w:rPr>
        <w:t xml:space="preserve">o Conselho Municipal </w:t>
      </w:r>
      <w:r w:rsidRPr="000664B7">
        <w:rPr>
          <w:sz w:val="24"/>
        </w:rPr>
        <w:t>é</w:t>
      </w:r>
      <w:r w:rsidR="000E02EC" w:rsidRPr="000664B7">
        <w:rPr>
          <w:sz w:val="24"/>
        </w:rPr>
        <w:t xml:space="preserve"> considerado um efetivo mecanismo para a concretização da democracia participativa preconizada pela Constituição Federal de 1988, tratando-se de importante meio para auxiliar a formulação, implementação e fis</w:t>
      </w:r>
      <w:r>
        <w:rPr>
          <w:sz w:val="24"/>
        </w:rPr>
        <w:t>calização das políticas públicas.</w:t>
      </w:r>
    </w:p>
    <w:p w:rsidR="0013160B" w:rsidRPr="004D38CD" w:rsidRDefault="0013160B" w:rsidP="0013160B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lastRenderedPageBreak/>
        <w:t xml:space="preserve">Os conselhos municipais objetivam avaliar e apresentar novas diretrizes e soluções para o pleno funcionamento da política pública de seu interesse no município. </w:t>
      </w:r>
    </w:p>
    <w:p w:rsidR="00023DF4" w:rsidRDefault="00023DF4" w:rsidP="00023DF4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A</w:t>
      </w:r>
      <w:r w:rsidRPr="00ED153D">
        <w:rPr>
          <w:sz w:val="24"/>
        </w:rPr>
        <w:t xml:space="preserve"> iniciativa </w:t>
      </w:r>
      <w:r>
        <w:rPr>
          <w:sz w:val="24"/>
        </w:rPr>
        <w:t>assegura</w:t>
      </w:r>
      <w:r w:rsidR="007C20C6">
        <w:rPr>
          <w:sz w:val="24"/>
        </w:rPr>
        <w:t xml:space="preserve"> importante</w:t>
      </w:r>
      <w:r w:rsidRPr="00ED153D">
        <w:rPr>
          <w:sz w:val="24"/>
        </w:rPr>
        <w:t xml:space="preserve"> </w:t>
      </w:r>
      <w:r w:rsidR="007C20C6">
        <w:rPr>
          <w:sz w:val="24"/>
        </w:rPr>
        <w:t>instrumento</w:t>
      </w:r>
      <w:r>
        <w:rPr>
          <w:sz w:val="24"/>
        </w:rPr>
        <w:t xml:space="preserve"> de p</w:t>
      </w:r>
      <w:r w:rsidR="007C20C6">
        <w:rPr>
          <w:sz w:val="24"/>
        </w:rPr>
        <w:t>articipação social que objetiva</w:t>
      </w:r>
      <w:r>
        <w:rPr>
          <w:sz w:val="24"/>
        </w:rPr>
        <w:t xml:space="preserve"> integrar as diversas esferas da sociedade, aumentando a eficácia das ações governamentais, permitindo a participação da população, por meio da sociedade civil organizada, na formulação e acompanhamento das políticas de</w:t>
      </w:r>
      <w:r w:rsidR="002A022E">
        <w:rPr>
          <w:sz w:val="24"/>
        </w:rPr>
        <w:t xml:space="preserve"> prevenção,</w:t>
      </w:r>
      <w:r>
        <w:rPr>
          <w:sz w:val="24"/>
        </w:rPr>
        <w:t xml:space="preserve"> planejamento e desenvolvimento do Município.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sz w:val="24"/>
        </w:rPr>
      </w:pPr>
      <w:r w:rsidRPr="00416F39">
        <w:rPr>
          <w:sz w:val="24"/>
        </w:rPr>
        <w:t xml:space="preserve">A matéria, além de ser de interesse local (art. 30, I, CF), também se insere na competência do Município, pois cabe a este </w:t>
      </w:r>
      <w:r w:rsidRPr="00416F39">
        <w:rPr>
          <w:i/>
          <w:sz w:val="24"/>
        </w:rPr>
        <w:t>“proteger o meio ambiente e combater a poluição em qualquer de suas formas”</w:t>
      </w:r>
      <w:r w:rsidRPr="00416F39">
        <w:rPr>
          <w:sz w:val="24"/>
        </w:rPr>
        <w:t>, conforme previsto no artigo 23, VI da Constituição Federal (correspondente ao art. 6º, inciso VI da Lei Orgânica do Município).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sz w:val="24"/>
        </w:rPr>
      </w:pPr>
      <w:r w:rsidRPr="00416F39">
        <w:rPr>
          <w:sz w:val="24"/>
        </w:rPr>
        <w:t>Ademais, tal programa também está de acordo com o sistema de administração da qualidade ambiental e de proteção dos recursos naturais, previsto nos artigos 143 e 144 da Lei Orgânica: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sz w:val="24"/>
        </w:rPr>
      </w:pP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416F39">
        <w:rPr>
          <w:i/>
          <w:sz w:val="24"/>
        </w:rPr>
        <w:t xml:space="preserve">Art. 143 </w:t>
      </w:r>
      <w:r w:rsidRPr="00416F39">
        <w:rPr>
          <w:i/>
          <w:sz w:val="24"/>
          <w:u w:val="single"/>
        </w:rPr>
        <w:t>O Município, mediante lei, criará um sistema de administração da qualidade ambiental e de proteção dos recursos naturais, para organizar, coordenar e integrar as ações de órgãos e entidades da administração da coletividade.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416F39">
        <w:rPr>
          <w:i/>
          <w:sz w:val="24"/>
        </w:rPr>
        <w:t>Parágrafo único. O sistema mencionado no caput deste artigo será coordenado pela Secretaria Municipal do Meio Ambiente e será integrado por: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416F39">
        <w:rPr>
          <w:i/>
          <w:sz w:val="24"/>
        </w:rPr>
        <w:t>a) um Conselho Municipal do Meio Ambiente, órgão colegiado, normativo e recursal, com a participação dos segmentos da sociedade civil, do Estado e do Município, de forma tripartite e cuja composição será definida em lei;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416F39">
        <w:rPr>
          <w:i/>
          <w:sz w:val="24"/>
        </w:rPr>
        <w:t>b) órgãos consultivos e de assessoria, com finalidades voltadas para atividades de defesa do meio ambiente e cuja composição é definida por lei.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416F39">
        <w:rPr>
          <w:i/>
          <w:sz w:val="24"/>
        </w:rPr>
        <w:t>Art. 144 São atribuições e finalidades do sistema administrativo mencionado no artigo anterior: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416F39">
        <w:rPr>
          <w:i/>
          <w:sz w:val="24"/>
        </w:rPr>
        <w:t xml:space="preserve">I - </w:t>
      </w:r>
      <w:proofErr w:type="gramStart"/>
      <w:r w:rsidRPr="00416F39">
        <w:rPr>
          <w:i/>
          <w:sz w:val="24"/>
        </w:rPr>
        <w:t>elaborar e implantar</w:t>
      </w:r>
      <w:proofErr w:type="gramEnd"/>
      <w:r w:rsidRPr="00416F39">
        <w:rPr>
          <w:i/>
          <w:sz w:val="24"/>
        </w:rPr>
        <w:t xml:space="preserve">, através de lei, um Plano Municipal de Meio Ambiente e Recursos Naturais, que contemplará a necessidade do conhecimento de características e recursos dos meios físicos e biológicos, de diagnóstico de sua utilização e definição de diretrizes e princípios ecológicos para o seu melhor aproveitamento no processo </w:t>
      </w:r>
      <w:r w:rsidRPr="00416F39">
        <w:rPr>
          <w:i/>
          <w:sz w:val="24"/>
        </w:rPr>
        <w:lastRenderedPageBreak/>
        <w:t>de desenvolvimento econômico e social e para a instalação de Plano Diretor de Desenvolvimento Integrado e da Lei de Zoneamento Ambiental;</w:t>
      </w:r>
    </w:p>
    <w:p w:rsidR="00416F39" w:rsidRPr="00C4450E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C4450E">
        <w:rPr>
          <w:i/>
          <w:sz w:val="24"/>
        </w:rPr>
        <w:t xml:space="preserve">II - </w:t>
      </w:r>
      <w:proofErr w:type="gramStart"/>
      <w:r w:rsidRPr="00C4450E">
        <w:rPr>
          <w:i/>
          <w:sz w:val="24"/>
        </w:rPr>
        <w:t>definir</w:t>
      </w:r>
      <w:proofErr w:type="gramEnd"/>
      <w:r w:rsidRPr="00C4450E">
        <w:rPr>
          <w:i/>
          <w:sz w:val="24"/>
        </w:rPr>
        <w:t>, implantar e administrar espaços territoriais e seus componentes representativos de todos os ecossistemas a serem protegidos, sendo a alteração e supressão dos mesmos, incluindo os já existentes, permitidos somente por lei;</w:t>
      </w:r>
    </w:p>
    <w:p w:rsidR="00416F39" w:rsidRPr="00C4450E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C4450E">
        <w:rPr>
          <w:i/>
          <w:sz w:val="24"/>
        </w:rPr>
        <w:t>III - adotar medidas nas diferentes áreas de ação pública e junto ao setor privado, para manter e promover o equilíbrio ecológico e a melhoria da qualidade ambiental, prevenindo a degradação em todas as suas formas e impedindo ou mitigando impactos ambientais negativos e recuperando o meio ambiente degradado;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416F39">
        <w:rPr>
          <w:i/>
          <w:sz w:val="24"/>
        </w:rPr>
        <w:t xml:space="preserve">IV - </w:t>
      </w:r>
      <w:proofErr w:type="gramStart"/>
      <w:r w:rsidRPr="00416F39">
        <w:rPr>
          <w:i/>
          <w:sz w:val="24"/>
        </w:rPr>
        <w:t>estabelecer</w:t>
      </w:r>
      <w:proofErr w:type="gramEnd"/>
      <w:r w:rsidRPr="00416F39">
        <w:rPr>
          <w:i/>
          <w:sz w:val="24"/>
        </w:rPr>
        <w:t xml:space="preserve"> normas para a concessão do direito de pesquisa de exploração ambiental e de manipulações genéticas;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416F39">
        <w:rPr>
          <w:i/>
          <w:sz w:val="24"/>
        </w:rPr>
        <w:t xml:space="preserve">V - </w:t>
      </w:r>
      <w:proofErr w:type="gramStart"/>
      <w:r w:rsidRPr="00416F39">
        <w:rPr>
          <w:i/>
          <w:sz w:val="24"/>
        </w:rPr>
        <w:t>realizar</w:t>
      </w:r>
      <w:proofErr w:type="gramEnd"/>
      <w:r w:rsidRPr="00416F39">
        <w:rPr>
          <w:i/>
          <w:sz w:val="24"/>
        </w:rPr>
        <w:t xml:space="preserve"> fiscalização periódica em obras, atividades, processos produtivos e empreendimentos que, direta ou indiretamente, possam causar degradação do meio ambiente, adotando medidas judiciais e administrativas de responsabilização dos causadores da poluição ou da degradação ambiental;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416F39">
        <w:rPr>
          <w:i/>
          <w:sz w:val="24"/>
        </w:rPr>
        <w:t xml:space="preserve">VI - </w:t>
      </w:r>
      <w:proofErr w:type="gramStart"/>
      <w:r w:rsidRPr="00416F39">
        <w:rPr>
          <w:i/>
          <w:sz w:val="24"/>
        </w:rPr>
        <w:t>promover</w:t>
      </w:r>
      <w:proofErr w:type="gramEnd"/>
      <w:r w:rsidRPr="00416F39">
        <w:rPr>
          <w:i/>
          <w:sz w:val="24"/>
        </w:rPr>
        <w:t xml:space="preserve"> a educação ambiental formal e informal e a conscientização pública para a preservação, conservação e recuperação do meio ambiente;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416F39">
        <w:rPr>
          <w:i/>
          <w:sz w:val="24"/>
        </w:rPr>
        <w:t>VII - promover e manter o inventário e o mapeamento da cobertura vegetal existente, visando à adoção de medidas especiais de proteção, bem como promover a recuperação das margens dos corpos de água, das encostas e outras áreas de interesse, visando a sua perenidade;</w:t>
      </w:r>
    </w:p>
    <w:p w:rsidR="00416F39" w:rsidRPr="00C4450E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C4450E">
        <w:rPr>
          <w:i/>
          <w:sz w:val="24"/>
        </w:rPr>
        <w:t>VIII - estimular, conservar e contribuir para a recuperação em áreas urbanas, com plantio de espécies adequadas, objetivando especialmente a consecução dos índices mínimos de cobertura vegetal recomendados por órgãos técnicos competentes;</w:t>
      </w:r>
    </w:p>
    <w:p w:rsidR="00416F39" w:rsidRPr="00416F39" w:rsidRDefault="00416F39" w:rsidP="00C4450E">
      <w:pPr>
        <w:pStyle w:val="Padro"/>
        <w:spacing w:line="360" w:lineRule="auto"/>
        <w:ind w:firstLine="2830"/>
        <w:jc w:val="both"/>
        <w:rPr>
          <w:i/>
          <w:sz w:val="24"/>
        </w:rPr>
      </w:pPr>
    </w:p>
    <w:p w:rsidR="00C67FF6" w:rsidRPr="004D38CD" w:rsidRDefault="00C67FF6" w:rsidP="00C67FF6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i/>
          <w:sz w:val="24"/>
        </w:rPr>
        <w:tab/>
      </w:r>
      <w:r w:rsidRPr="004D38CD">
        <w:rPr>
          <w:sz w:val="24"/>
        </w:rPr>
        <w:t>No artigo 29, inciso XII da Constituição Federal</w:t>
      </w:r>
      <w:r>
        <w:rPr>
          <w:sz w:val="24"/>
        </w:rPr>
        <w:t xml:space="preserve"> encontramos o berço constitucional dos Conselhos Municipais</w:t>
      </w:r>
      <w:r w:rsidRPr="004D38CD">
        <w:rPr>
          <w:sz w:val="24"/>
        </w:rPr>
        <w:t xml:space="preserve">, </w:t>
      </w:r>
      <w:r>
        <w:rPr>
          <w:sz w:val="24"/>
        </w:rPr>
        <w:t>estando</w:t>
      </w:r>
      <w:r w:rsidRPr="004D38CD">
        <w:rPr>
          <w:sz w:val="24"/>
        </w:rPr>
        <w:t xml:space="preserve"> dispostas as atribuições dos municípios, assegurando a “</w:t>
      </w:r>
      <w:r w:rsidRPr="004D38CD">
        <w:rPr>
          <w:i/>
          <w:sz w:val="24"/>
        </w:rPr>
        <w:t>cooperação das associações representativas no planejamento municipal”.</w:t>
      </w:r>
    </w:p>
    <w:p w:rsidR="00C67FF6" w:rsidRPr="00EE6758" w:rsidRDefault="00C67FF6" w:rsidP="0055024D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E6758">
        <w:rPr>
          <w:sz w:val="24"/>
        </w:rPr>
        <w:t xml:space="preserve">Nota-se a importância dos Conselhos Municipais, ao se analisar por exemplo </w:t>
      </w:r>
      <w:r>
        <w:rPr>
          <w:sz w:val="24"/>
        </w:rPr>
        <w:t>o que preceitua o artigo 31 da L</w:t>
      </w:r>
      <w:r w:rsidRPr="00EE6758">
        <w:rPr>
          <w:sz w:val="24"/>
        </w:rPr>
        <w:t>ei Orgânica do Município:</w:t>
      </w:r>
    </w:p>
    <w:p w:rsidR="00C67FF6" w:rsidRPr="00EE6758" w:rsidRDefault="00C67FF6" w:rsidP="00C67FF6">
      <w:pPr>
        <w:pStyle w:val="Padro"/>
        <w:spacing w:line="360" w:lineRule="auto"/>
        <w:ind w:firstLine="2830"/>
        <w:jc w:val="both"/>
        <w:rPr>
          <w:sz w:val="24"/>
        </w:rPr>
      </w:pPr>
    </w:p>
    <w:p w:rsidR="00C67FF6" w:rsidRDefault="00C67FF6" w:rsidP="00C84D65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EE6758">
        <w:rPr>
          <w:i/>
          <w:sz w:val="24"/>
        </w:rPr>
        <w:t xml:space="preserve">Art. 31 </w:t>
      </w:r>
      <w:r w:rsidRPr="00EE6758">
        <w:rPr>
          <w:i/>
          <w:sz w:val="24"/>
          <w:u w:val="single"/>
        </w:rPr>
        <w:t xml:space="preserve">Quando se tratar de autorização da Câmara para a celebração de convênios ou outros </w:t>
      </w:r>
      <w:r w:rsidRPr="00EE6758">
        <w:rPr>
          <w:i/>
          <w:sz w:val="24"/>
          <w:u w:val="single"/>
        </w:rPr>
        <w:lastRenderedPageBreak/>
        <w:t>tipos de contrato, celebrados entre o município e outros órgãos públicos ou privados</w:t>
      </w:r>
      <w:r w:rsidRPr="00EE6758">
        <w:rPr>
          <w:i/>
          <w:sz w:val="24"/>
        </w:rPr>
        <w:t xml:space="preserve">, deve obrigatoriamente ser anexada ao projeto de lei a minuta do contrato que será assinado, bem como extrato do relatório das atividades e prestação de contas dos recursos transferidos no exercício anterior, </w:t>
      </w:r>
      <w:r w:rsidRPr="00EE6758">
        <w:rPr>
          <w:i/>
          <w:sz w:val="24"/>
          <w:u w:val="single"/>
        </w:rPr>
        <w:t>acompanhados de manifestação do Conselho Municipal competente.</w:t>
      </w:r>
    </w:p>
    <w:p w:rsidR="00C67FF6" w:rsidRDefault="00C67FF6" w:rsidP="00023DF4">
      <w:pPr>
        <w:pStyle w:val="Padro"/>
        <w:spacing w:line="360" w:lineRule="auto"/>
        <w:jc w:val="both"/>
        <w:rPr>
          <w:i/>
          <w:sz w:val="24"/>
        </w:rPr>
      </w:pPr>
    </w:p>
    <w:p w:rsidR="00023DF4" w:rsidRDefault="00C67FF6" w:rsidP="00C07527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23DF4" w:rsidRPr="00023DF4">
        <w:rPr>
          <w:sz w:val="24"/>
        </w:rPr>
        <w:t xml:space="preserve">O projeto de lei em análise também se coaduna com o previsto </w:t>
      </w:r>
      <w:r w:rsidR="00EE475A">
        <w:rPr>
          <w:sz w:val="24"/>
        </w:rPr>
        <w:t xml:space="preserve">na </w:t>
      </w:r>
      <w:r w:rsidR="00F849DB">
        <w:rPr>
          <w:sz w:val="24"/>
        </w:rPr>
        <w:t>Lei n</w:t>
      </w:r>
      <w:r w:rsidR="007F17B0">
        <w:rPr>
          <w:sz w:val="24"/>
        </w:rPr>
        <w:t xml:space="preserve">º </w:t>
      </w:r>
      <w:r w:rsidR="00EE475A">
        <w:rPr>
          <w:sz w:val="24"/>
        </w:rPr>
        <w:t>1.224/2017 (</w:t>
      </w:r>
      <w:r w:rsidR="00EE475A" w:rsidRPr="00EE475A">
        <w:rPr>
          <w:sz w:val="24"/>
        </w:rPr>
        <w:t>Plano Diretor Participativo do Município de Botucatu</w:t>
      </w:r>
      <w:r w:rsidR="00EE475A">
        <w:rPr>
          <w:sz w:val="24"/>
        </w:rPr>
        <w:t xml:space="preserve">), estando abarcado pelas diretrizes </w:t>
      </w:r>
      <w:r w:rsidR="00C4450E" w:rsidRPr="00C4450E">
        <w:rPr>
          <w:sz w:val="24"/>
        </w:rPr>
        <w:t>das políticas de proteção e defesa dos animais</w:t>
      </w:r>
      <w:r w:rsidR="009D1892">
        <w:rPr>
          <w:sz w:val="24"/>
        </w:rPr>
        <w:t xml:space="preserve">, sendo expressa a intenção de sua </w:t>
      </w:r>
      <w:r w:rsidR="00C4450E">
        <w:rPr>
          <w:sz w:val="24"/>
        </w:rPr>
        <w:t>implementação</w:t>
      </w:r>
      <w:r w:rsidR="00023DF4" w:rsidRPr="00023DF4">
        <w:rPr>
          <w:sz w:val="24"/>
        </w:rPr>
        <w:t>:</w:t>
      </w:r>
    </w:p>
    <w:p w:rsidR="00EE475A" w:rsidRP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  <w:r w:rsidRPr="00C4450E">
        <w:rPr>
          <w:i/>
          <w:sz w:val="24"/>
        </w:rPr>
        <w:t>Art. 64 São objetivos das políticas de proteção e defesa dos animais: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  <w:r w:rsidRPr="00C4450E">
        <w:rPr>
          <w:i/>
          <w:sz w:val="24"/>
        </w:rPr>
        <w:t xml:space="preserve">I - </w:t>
      </w:r>
      <w:r w:rsidRPr="00C4450E">
        <w:rPr>
          <w:i/>
          <w:sz w:val="24"/>
          <w:u w:val="single"/>
        </w:rPr>
        <w:t>Preservar a vida e a saúde da fauna doméstica e silvestre, promovendo a convivência harmônica entre os seres humanos e as demais espécies</w:t>
      </w:r>
      <w:r w:rsidRPr="00C4450E">
        <w:rPr>
          <w:i/>
          <w:sz w:val="24"/>
        </w:rPr>
        <w:t>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  <w:r w:rsidRPr="00C4450E">
        <w:rPr>
          <w:i/>
          <w:sz w:val="24"/>
        </w:rPr>
        <w:t>II - Garantir direitos e prevenir, reduzir e eliminar as causas de sofrimento aos animais e práticas que coloquem em risco sua função ecológica ou provoquem a extinção de espécies;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  <w:r w:rsidRPr="00C4450E">
        <w:rPr>
          <w:i/>
          <w:sz w:val="24"/>
        </w:rPr>
        <w:t xml:space="preserve">III </w:t>
      </w:r>
      <w:r w:rsidRPr="00C4450E">
        <w:rPr>
          <w:i/>
          <w:sz w:val="24"/>
          <w:u w:val="single"/>
        </w:rPr>
        <w:t>- Promover o controle e a fiscalização efetiva da criação, comércio e exploração de animais de companhia, domésticos</w:t>
      </w:r>
      <w:r w:rsidRPr="00C4450E">
        <w:rPr>
          <w:i/>
          <w:sz w:val="24"/>
        </w:rPr>
        <w:t>, silvestres e selvagens.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  <w:r w:rsidRPr="00C4450E">
        <w:rPr>
          <w:i/>
          <w:sz w:val="24"/>
        </w:rPr>
        <w:t>Art. 65 São diretrizes das políticas de proteção e defesa dos animais: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  <w:r w:rsidRPr="00C4450E">
        <w:rPr>
          <w:i/>
          <w:sz w:val="24"/>
        </w:rPr>
        <w:t>I - Estabelecer atividades educativas sobre posse responsável e o bem-estar animal em amplos aspectos, em especial na educação infanto-juvenil;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  <w:r w:rsidRPr="00C4450E">
        <w:rPr>
          <w:i/>
          <w:sz w:val="24"/>
        </w:rPr>
        <w:t>II - Assegurar o cumprimento da legislação relativa à defesa e direito dos animais;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C4450E">
        <w:rPr>
          <w:i/>
          <w:sz w:val="24"/>
        </w:rPr>
        <w:t xml:space="preserve">III - </w:t>
      </w:r>
      <w:r w:rsidRPr="00C4450E">
        <w:rPr>
          <w:i/>
          <w:sz w:val="24"/>
          <w:u w:val="single"/>
        </w:rPr>
        <w:t>Coibir maus-tratos de animais domésticos, de criação, de trabalho, de espetáculos e silvestres;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C4450E">
        <w:rPr>
          <w:i/>
          <w:sz w:val="24"/>
          <w:u w:val="single"/>
        </w:rPr>
        <w:t>IV - Controlar a população de animais domésticos, especialmente cães e gatos, por meio de métodos de controle reprodutivo;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C4450E">
        <w:rPr>
          <w:i/>
          <w:sz w:val="24"/>
          <w:u w:val="single"/>
        </w:rPr>
        <w:t>V - Registrar os animais domésticos, especialmente cães e gatos, e de trabalho;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C4450E">
        <w:rPr>
          <w:i/>
          <w:sz w:val="24"/>
          <w:u w:val="single"/>
        </w:rPr>
        <w:t>VI - Promover programas de vigilância, monitoramento e controle de zoonoses;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C4450E">
        <w:rPr>
          <w:i/>
          <w:sz w:val="24"/>
          <w:u w:val="single"/>
        </w:rPr>
        <w:t>VII - Estabelecer políticas de prevenção e controle de maus tratos aos animais domésticos e silvestres em que há, principalmente, privação de liberdade realizada por seus tutores;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C4450E">
        <w:rPr>
          <w:i/>
          <w:sz w:val="24"/>
          <w:u w:val="single"/>
        </w:rPr>
        <w:t>VIII - Estabelecer políticas disciplinares aos maus tratos de animais de companhia, domésticos, silvestres e selvagens, configurados em lei, inclusive casos de condições inadequadas de abrigo e moradia;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C4450E">
        <w:rPr>
          <w:i/>
          <w:sz w:val="24"/>
          <w:u w:val="single"/>
        </w:rPr>
        <w:lastRenderedPageBreak/>
        <w:t>IX - Estabelecer programas de educação, criação e posse responsável de animais domésticos;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  <w:r w:rsidRPr="00C4450E">
        <w:rPr>
          <w:i/>
          <w:sz w:val="24"/>
        </w:rPr>
        <w:t>X - Garantir acesso gratuito ou de baixo custo à saúde veterinária e tratamento para animais no município;</w:t>
      </w:r>
    </w:p>
    <w:p w:rsidR="00C4450E" w:rsidRP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  <w:r w:rsidRPr="00C4450E">
        <w:rPr>
          <w:i/>
          <w:sz w:val="24"/>
        </w:rPr>
        <w:t>XI - Garantir abrigo transitório para cães errantes, sem donos ou abandonados, principalmente cães com saúde debilitada, em risco de acidentes ou qualquer outra situação de perigo com programa permanente de adoção;</w:t>
      </w:r>
    </w:p>
    <w:p w:rsid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  <w:r w:rsidRPr="00C4450E">
        <w:rPr>
          <w:i/>
          <w:sz w:val="24"/>
        </w:rPr>
        <w:t xml:space="preserve">XII - </w:t>
      </w:r>
      <w:r w:rsidRPr="00C4450E">
        <w:rPr>
          <w:b/>
          <w:i/>
          <w:sz w:val="24"/>
        </w:rPr>
        <w:t>Viabilizar o funcionamento do Conselho Municipal de Proteção e Defesa dos Direitos dos Animais (CPDA).</w:t>
      </w:r>
    </w:p>
    <w:p w:rsidR="00C4450E" w:rsidRDefault="00C4450E" w:rsidP="00C4450E">
      <w:pPr>
        <w:pStyle w:val="Padro"/>
        <w:spacing w:line="360" w:lineRule="auto"/>
        <w:jc w:val="both"/>
        <w:rPr>
          <w:i/>
          <w:sz w:val="24"/>
        </w:rPr>
      </w:pP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>Cabe salientar que a instituição de referido Conselho, ocorrerá observando-se a exigência fundamental e inerente a qualquer Conselho Municipal que é sua composição no mínimo paritária, ou seja, ser formado por pelo menos metade de integrantes pertencentes à sociedade civil.</w:t>
      </w: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>Esse entendimento pacífico pode ser constatado por exemplo na oportunidade em que o TCU determinou ao Ministério da Saúde que se “</w:t>
      </w:r>
      <w:r w:rsidRPr="00AB3144">
        <w:rPr>
          <w:i/>
          <w:sz w:val="24"/>
        </w:rPr>
        <w:t>abstivesse de transferir valores aos entes da federação que não observam a paridade na composição do respectivo Conselho de Saúde, de forma a privilegiar as unidades que tenham compromisso com o efetivo controle social, consoante previsto nos incisos II e parágrafo único do art. 4º da Lei nº 8.142/90, c/c a terceira diretriz da Resolução nº 333/2003, do Conselho Nacional de Saúde</w:t>
      </w:r>
      <w:r w:rsidRPr="00AB3144">
        <w:rPr>
          <w:sz w:val="24"/>
        </w:rPr>
        <w:t xml:space="preserve">”. </w:t>
      </w:r>
    </w:p>
    <w:p w:rsidR="00AB3144" w:rsidRPr="00AB3144" w:rsidRDefault="009D1892" w:rsidP="00AB3144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ab/>
        <w:t>Por exemplo, a</w:t>
      </w:r>
      <w:r w:rsidR="00AB3144" w:rsidRPr="00AB3144">
        <w:rPr>
          <w:sz w:val="24"/>
        </w:rPr>
        <w:t xml:space="preserve"> Lei 8.142/90 estabelece que para receberem os recursos do Fundo Nacional de Saúde - FNS, os Municípios, os Estados e o Distrito Federal deverão contar com Fun</w:t>
      </w:r>
      <w:r>
        <w:rPr>
          <w:sz w:val="24"/>
        </w:rPr>
        <w:t>do de Saúde,</w:t>
      </w:r>
      <w:r w:rsidR="00AB3144" w:rsidRPr="00AB3144">
        <w:rPr>
          <w:sz w:val="24"/>
        </w:rPr>
        <w:t xml:space="preserve"> Conselho de Saúde, com composição paritária nos moldes do Decreto n° 99.438, de 7 de agosto de 1990.</w:t>
      </w:r>
    </w:p>
    <w:p w:rsid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 xml:space="preserve">Ademais, embora seja uma previsão da Constituição Estadual de Santa Catarina, que se atentou expressamente para isso no artigo 14, inciso I, salienta-se que a composição dos conselhos deve se dar de maneira a observar a paridade, devendo ser respeitada naquele caso também por </w:t>
      </w:r>
      <w:r>
        <w:rPr>
          <w:sz w:val="24"/>
        </w:rPr>
        <w:t>força do princípio da simetria:</w:t>
      </w:r>
    </w:p>
    <w:p w:rsid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</w:p>
    <w:p w:rsidR="00AB3144" w:rsidRDefault="00AB3144" w:rsidP="00AB3144">
      <w:pPr>
        <w:pStyle w:val="Padro"/>
        <w:spacing w:line="360" w:lineRule="auto"/>
        <w:jc w:val="both"/>
        <w:rPr>
          <w:i/>
          <w:sz w:val="24"/>
        </w:rPr>
      </w:pPr>
      <w:r w:rsidRPr="00AB3144">
        <w:rPr>
          <w:i/>
          <w:sz w:val="24"/>
        </w:rPr>
        <w:t>Art. 14. São instrumentos de gestão democrática das ações da administração pública, nos campos administrativo, social e econômico, nos termos da lei:</w:t>
      </w:r>
    </w:p>
    <w:p w:rsidR="00AB3144" w:rsidRDefault="00AB3144" w:rsidP="00AB3144">
      <w:pPr>
        <w:pStyle w:val="Padro"/>
        <w:spacing w:line="360" w:lineRule="auto"/>
        <w:jc w:val="both"/>
        <w:rPr>
          <w:i/>
          <w:sz w:val="24"/>
        </w:rPr>
      </w:pPr>
      <w:r w:rsidRPr="00AB3144">
        <w:rPr>
          <w:i/>
          <w:sz w:val="24"/>
        </w:rPr>
        <w:t xml:space="preserve">I – </w:t>
      </w:r>
      <w:proofErr w:type="gramStart"/>
      <w:r w:rsidRPr="00AB3144">
        <w:rPr>
          <w:i/>
          <w:sz w:val="24"/>
        </w:rPr>
        <w:t>o</w:t>
      </w:r>
      <w:proofErr w:type="gramEnd"/>
      <w:r w:rsidRPr="00AB3144">
        <w:rPr>
          <w:i/>
          <w:sz w:val="24"/>
        </w:rPr>
        <w:t xml:space="preserve"> funcionamento de conselhos estaduais, com representação paritária de membros do Poder Público e da sociedade civil organizada;</w:t>
      </w:r>
    </w:p>
    <w:p w:rsidR="00AB3144" w:rsidRDefault="00AB3144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4D38CD" w:rsidRPr="004D38CD" w:rsidRDefault="006D6BED" w:rsidP="004D38CD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lastRenderedPageBreak/>
        <w:t>Continuando na análise do tema “</w:t>
      </w:r>
      <w:r w:rsidRPr="006D6BED">
        <w:rPr>
          <w:sz w:val="24"/>
          <w:u w:val="single"/>
        </w:rPr>
        <w:t>Conselho Municipal</w:t>
      </w:r>
      <w:r>
        <w:rPr>
          <w:sz w:val="24"/>
        </w:rPr>
        <w:t xml:space="preserve">”, cumpre informar que </w:t>
      </w:r>
      <w:r w:rsidR="004D38CD" w:rsidRPr="004D38CD">
        <w:rPr>
          <w:sz w:val="24"/>
        </w:rPr>
        <w:t>podem possuir caráter fiscalizador, deliberativo, consultivo, normativo e propositivo, citando-se a seguir seus conceitos: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FISCALIZADOR: Além da Câmara de vereadores e do Tribunal de Contas, alguns conselhos podem e devem fiscalizar as contas públicas e emitir parecer conclusivo;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DELIBERATIVO: Podem decidir sobre assuntos, formular planos e normas, competindo o caráter decisório sobre as suas funções;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CONSULTIVO: Tem a responsabilidade de emitir pareceres sobres assuntos de sua competência, sendo consultados pelo Poder Executivo, mas sem poder de decisão;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· NORMATIVO: Reinterpreta as normas vigentes como também </w:t>
      </w:r>
      <w:proofErr w:type="gramStart"/>
      <w:r w:rsidRPr="004D38CD">
        <w:rPr>
          <w:sz w:val="24"/>
        </w:rPr>
        <w:t>as cria</w:t>
      </w:r>
      <w:proofErr w:type="gramEnd"/>
      <w:r w:rsidRPr="004D38CD">
        <w:rPr>
          <w:sz w:val="24"/>
        </w:rPr>
        <w:t>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PROPOSITIVO: Propõe ações ao Poder Executivo.</w:t>
      </w:r>
    </w:p>
    <w:p w:rsidR="007A465B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Os conselhos funcionam como uma organização capaz de estreitar a relação entre o governo e sociedade civil a partir da participação popular em conjunto com a administração pública nas decisões regentes na sociedade. Um exercício de democracia na busca de soluções para os problemas sociais, com benefício da população como um todo.</w:t>
      </w:r>
    </w:p>
    <w:p w:rsidR="002A3B67" w:rsidRDefault="002A3B67" w:rsidP="002A3B67">
      <w:pPr>
        <w:pStyle w:val="Padro"/>
        <w:spacing w:line="360" w:lineRule="auto"/>
        <w:ind w:firstLine="2830"/>
        <w:jc w:val="both"/>
        <w:rPr>
          <w:sz w:val="24"/>
        </w:rPr>
      </w:pPr>
      <w:r w:rsidRPr="002A3B67">
        <w:rPr>
          <w:sz w:val="24"/>
        </w:rPr>
        <w:t xml:space="preserve">Portanto, a criação de qualquer ente, tenha ele a denominação que for – Fundo, Conselho, Comissão – para auxiliar a administração na implantação e desenvolvimento das políticas públicas, implicará matéria cujo conteúdo diz respeito à própria organização administrativa do município, sua estruturação, atribuições de secretarias, órgãos e demais entidades, cujas competências são privativas do Executivo Municipal, nos termos do artigo </w:t>
      </w:r>
      <w:r w:rsidR="000C068B">
        <w:rPr>
          <w:sz w:val="24"/>
        </w:rPr>
        <w:t>32</w:t>
      </w:r>
      <w:r w:rsidRPr="002A3B67">
        <w:rPr>
          <w:sz w:val="24"/>
        </w:rPr>
        <w:t>, inciso</w:t>
      </w:r>
      <w:r w:rsidR="000C068B">
        <w:rPr>
          <w:sz w:val="24"/>
        </w:rPr>
        <w:t xml:space="preserve"> </w:t>
      </w:r>
      <w:r w:rsidRPr="002A3B67">
        <w:rPr>
          <w:sz w:val="24"/>
        </w:rPr>
        <w:t>V</w:t>
      </w:r>
      <w:r w:rsidR="000C068B">
        <w:rPr>
          <w:sz w:val="24"/>
        </w:rPr>
        <w:t>III</w:t>
      </w:r>
      <w:r w:rsidRPr="002A3B67">
        <w:rPr>
          <w:sz w:val="24"/>
        </w:rPr>
        <w:t xml:space="preserve"> da Lei Orgânica do Município.</w:t>
      </w:r>
    </w:p>
    <w:p w:rsidR="00EE6758" w:rsidRPr="00EE6758" w:rsidRDefault="00A74F1E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O presente </w:t>
      </w:r>
      <w:r w:rsidR="00EE6758" w:rsidRPr="00EE6758">
        <w:rPr>
          <w:sz w:val="24"/>
        </w:rPr>
        <w:t>Projeto de Lei é de iniciativa privativa do Chefe do Poder Executivo</w:t>
      </w:r>
      <w:r w:rsidR="001F1794">
        <w:rPr>
          <w:sz w:val="24"/>
        </w:rPr>
        <w:t>, nos termos do artigo 32, parágrafo único, inciso VIII da Lei Orgânica do Município</w:t>
      </w:r>
      <w:r w:rsidR="00C23E2C">
        <w:rPr>
          <w:sz w:val="24"/>
        </w:rPr>
        <w:t>.</w:t>
      </w:r>
    </w:p>
    <w:p w:rsidR="00EE6758" w:rsidRDefault="00EE6758" w:rsidP="00EE6758">
      <w:pPr>
        <w:pStyle w:val="Padro"/>
        <w:spacing w:line="360" w:lineRule="auto"/>
        <w:ind w:firstLine="2830"/>
        <w:jc w:val="both"/>
        <w:rPr>
          <w:sz w:val="24"/>
        </w:rPr>
      </w:pPr>
      <w:r w:rsidRPr="00EE6758">
        <w:rPr>
          <w:sz w:val="24"/>
        </w:rPr>
        <w:t xml:space="preserve">Neste tópico cumpre informar que o Projeto de Lei trata de </w:t>
      </w:r>
      <w:r w:rsidR="00187C22">
        <w:rPr>
          <w:sz w:val="24"/>
        </w:rPr>
        <w:t xml:space="preserve">criação de </w:t>
      </w:r>
      <w:r w:rsidRPr="00EE6758">
        <w:rPr>
          <w:sz w:val="24"/>
        </w:rPr>
        <w:t xml:space="preserve">Conselho Municipal, órgão colegiado ligado à Administração Pública, que exerce parcela do Poder Público através de seus integrantes, desempenhando as suas funções de </w:t>
      </w:r>
      <w:r w:rsidR="001F1794">
        <w:rPr>
          <w:sz w:val="24"/>
        </w:rPr>
        <w:t xml:space="preserve">colaboradores na criação, implantação e </w:t>
      </w:r>
      <w:r w:rsidRPr="00EE6758">
        <w:rPr>
          <w:sz w:val="24"/>
        </w:rPr>
        <w:t xml:space="preserve">execução de políticas públicas, equiparando-se às funções de um servidor público municipal, que tem suas atribuições fixadas por norma de iniciativa privativa do Prefeito Municipal. </w:t>
      </w:r>
    </w:p>
    <w:p w:rsidR="001F1794" w:rsidRDefault="001F1794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lastRenderedPageBreak/>
        <w:t>Assim dispõe o artigo 19 da Lei Complementar 912/2011, que trata da reorganização administrativa do Poder Executivo:</w:t>
      </w:r>
    </w:p>
    <w:p w:rsidR="001F1794" w:rsidRDefault="001F1794" w:rsidP="00EE6758">
      <w:pPr>
        <w:pStyle w:val="Padro"/>
        <w:spacing w:line="360" w:lineRule="auto"/>
        <w:ind w:firstLine="2830"/>
        <w:jc w:val="both"/>
        <w:rPr>
          <w:sz w:val="24"/>
        </w:rPr>
      </w:pP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Art. 19. Integram também a estrutura organizacional da Prefeitura Municipal de Botucatu na qualidade de órgão especiais: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>Comissão Permanente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II. Conselho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III. Comissão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IV. Comissões Especiais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V.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 xml:space="preserve"> Fundo Social de Solidariedade do Município de Botucatu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Parágrafo único. Os órgãos especiais estabelecidos neste artigo são estabelecidos e regulamentados por legislações próprias</w:t>
      </w:r>
    </w:p>
    <w:p w:rsidR="00EE6758" w:rsidRPr="00EE6758" w:rsidRDefault="00EE6758" w:rsidP="00EE6758">
      <w:pPr>
        <w:pStyle w:val="Padro"/>
        <w:spacing w:line="360" w:lineRule="auto"/>
        <w:ind w:firstLine="2830"/>
        <w:jc w:val="both"/>
        <w:rPr>
          <w:sz w:val="24"/>
        </w:rPr>
      </w:pPr>
    </w:p>
    <w:p w:rsidR="00210902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i/>
          <w:iCs/>
          <w:sz w:val="24"/>
        </w:rPr>
        <w:t>quorum</w:t>
      </w:r>
      <w:proofErr w:type="spellEnd"/>
      <w:r>
        <w:rPr>
          <w:sz w:val="24"/>
        </w:rPr>
        <w:t xml:space="preserve"> para deliberação pelo Plenário desta Casa de Leis é o de </w:t>
      </w:r>
      <w:r>
        <w:rPr>
          <w:b/>
          <w:bCs/>
          <w:sz w:val="24"/>
          <w:u w:val="single"/>
        </w:rPr>
        <w:t>maioria absoluta</w:t>
      </w:r>
      <w:r>
        <w:rPr>
          <w:sz w:val="24"/>
        </w:rPr>
        <w:t xml:space="preserve">, conforme estabelece o artigo 40, II, “i” do Regimento Interno </w:t>
      </w:r>
      <w:r w:rsidR="00C23E2C">
        <w:rPr>
          <w:sz w:val="24"/>
        </w:rPr>
        <w:t>da Câmara Municipal de Botucatu (RI).</w:t>
      </w:r>
      <w:r>
        <w:rPr>
          <w:sz w:val="24"/>
        </w:rPr>
        <w:t xml:space="preserve"> </w:t>
      </w:r>
    </w:p>
    <w:p w:rsidR="00210902" w:rsidRDefault="00210902" w:rsidP="00210902">
      <w:pPr>
        <w:pStyle w:val="Padro"/>
        <w:spacing w:line="360" w:lineRule="auto"/>
        <w:ind w:firstLine="2833"/>
        <w:jc w:val="both"/>
        <w:rPr>
          <w:sz w:val="24"/>
        </w:rPr>
      </w:pPr>
      <w:r>
        <w:rPr>
          <w:sz w:val="24"/>
        </w:rPr>
        <w:t xml:space="preserve">Assim, o Projeto de Lei, para ser aprovado, deverá contar com votos favoráveis de </w:t>
      </w:r>
      <w:r w:rsidRPr="00F80174">
        <w:rPr>
          <w:sz w:val="24"/>
          <w:u w:val="single"/>
        </w:rPr>
        <w:t>mais da metade dos membros da Câmara Municipal de Botucatu</w:t>
      </w:r>
      <w:r w:rsidR="00C23E2C">
        <w:rPr>
          <w:sz w:val="24"/>
        </w:rPr>
        <w:t xml:space="preserve"> (artigo 39, §</w:t>
      </w:r>
      <w:r>
        <w:rPr>
          <w:sz w:val="24"/>
        </w:rPr>
        <w:t xml:space="preserve"> 2º do RI).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 w:rsidRPr="005D2770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F14882">
        <w:rPr>
          <w:sz w:val="24"/>
          <w:szCs w:val="24"/>
        </w:rPr>
        <w:t xml:space="preserve"> (CCJ), bem como à Comissão de </w:t>
      </w:r>
      <w:r w:rsidR="00A74F1E">
        <w:rPr>
          <w:sz w:val="24"/>
          <w:szCs w:val="24"/>
        </w:rPr>
        <w:t>Meio Ambiente.</w:t>
      </w:r>
    </w:p>
    <w:p w:rsidR="00264A49" w:rsidRDefault="00264A49" w:rsidP="00264A49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Portanto,</w:t>
      </w:r>
      <w:r w:rsidRPr="001B3019">
        <w:rPr>
          <w:sz w:val="24"/>
        </w:rPr>
        <w:t xml:space="preserve"> </w:t>
      </w:r>
      <w:r>
        <w:rPr>
          <w:sz w:val="24"/>
        </w:rPr>
        <w:t xml:space="preserve">o </w:t>
      </w:r>
      <w:r w:rsidRPr="001B3019">
        <w:rPr>
          <w:sz w:val="24"/>
        </w:rPr>
        <w:t>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210902" w:rsidRDefault="001B3019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>Ess</w:t>
      </w:r>
      <w:r w:rsidR="00210902" w:rsidRPr="009D4210">
        <w:rPr>
          <w:sz w:val="24"/>
          <w:szCs w:val="24"/>
        </w:rPr>
        <w:t>e é o parecer, s</w:t>
      </w:r>
      <w:r w:rsidR="00210902">
        <w:rPr>
          <w:sz w:val="24"/>
          <w:szCs w:val="24"/>
        </w:rPr>
        <w:t>alvo melhor juízo.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A74F1E">
        <w:rPr>
          <w:sz w:val="24"/>
          <w:szCs w:val="24"/>
        </w:rPr>
        <w:t>25 de maio de 2022</w:t>
      </w:r>
      <w:r>
        <w:rPr>
          <w:sz w:val="24"/>
          <w:szCs w:val="24"/>
        </w:rPr>
        <w:t>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Pr="009D4210" w:rsidRDefault="00210902" w:rsidP="00264A49">
      <w:pPr>
        <w:spacing w:line="360" w:lineRule="auto"/>
        <w:ind w:firstLine="28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ANTONIO CORADI FILHO</w:t>
      </w:r>
    </w:p>
    <w:p w:rsidR="00210902" w:rsidRPr="009D4210" w:rsidRDefault="00210902" w:rsidP="00264A49">
      <w:pPr>
        <w:spacing w:line="360" w:lineRule="auto"/>
        <w:ind w:firstLine="2830"/>
        <w:jc w:val="center"/>
        <w:rPr>
          <w:sz w:val="24"/>
          <w:szCs w:val="24"/>
        </w:rPr>
      </w:pPr>
      <w:r>
        <w:rPr>
          <w:sz w:val="24"/>
          <w:szCs w:val="24"/>
        </w:rPr>
        <w:t>Procurador Legislativo</w:t>
      </w:r>
    </w:p>
    <w:p w:rsidR="00EF6927" w:rsidRDefault="00210902" w:rsidP="00210902">
      <w:pPr>
        <w:spacing w:line="360" w:lineRule="auto"/>
        <w:ind w:firstLine="2830"/>
        <w:jc w:val="center"/>
        <w:rPr>
          <w:sz w:val="24"/>
          <w:szCs w:val="24"/>
        </w:rPr>
      </w:pPr>
      <w:r>
        <w:rPr>
          <w:sz w:val="24"/>
          <w:szCs w:val="24"/>
        </w:rPr>
        <w:t>OAB-SP 253.716</w:t>
      </w:r>
      <w:bookmarkStart w:id="0" w:name="_GoBack"/>
      <w:bookmarkEnd w:id="0"/>
    </w:p>
    <w:sectPr w:rsidR="00EF6927" w:rsidSect="001B3019">
      <w:headerReference w:type="default" r:id="rId8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D8" w:rsidRDefault="00EA0729">
      <w:r>
        <w:separator/>
      </w:r>
    </w:p>
  </w:endnote>
  <w:endnote w:type="continuationSeparator" w:id="0">
    <w:p w:rsidR="00AE40D8" w:rsidRDefault="00EA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D8" w:rsidRDefault="00EA0729">
      <w:r>
        <w:separator/>
      </w:r>
    </w:p>
  </w:footnote>
  <w:footnote w:type="continuationSeparator" w:id="0">
    <w:p w:rsidR="00AE40D8" w:rsidRDefault="00EA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934E82">
    <w:pPr>
      <w:jc w:val="center"/>
      <w:rPr>
        <w:b/>
        <w:sz w:val="28"/>
      </w:rPr>
    </w:pPr>
  </w:p>
  <w:p w:rsidR="000457B6" w:rsidRDefault="00934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5D46"/>
    <w:multiLevelType w:val="hybridMultilevel"/>
    <w:tmpl w:val="BA40C2D6"/>
    <w:lvl w:ilvl="0" w:tplc="06649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434E"/>
    <w:multiLevelType w:val="hybridMultilevel"/>
    <w:tmpl w:val="8CD2E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02"/>
    <w:rsid w:val="00016323"/>
    <w:rsid w:val="00023DF4"/>
    <w:rsid w:val="0004618F"/>
    <w:rsid w:val="00061DD6"/>
    <w:rsid w:val="000664B7"/>
    <w:rsid w:val="000A6C78"/>
    <w:rsid w:val="000A78EB"/>
    <w:rsid w:val="000C068B"/>
    <w:rsid w:val="000D7C4E"/>
    <w:rsid w:val="000E02EC"/>
    <w:rsid w:val="0013160B"/>
    <w:rsid w:val="00187C22"/>
    <w:rsid w:val="00190B8D"/>
    <w:rsid w:val="00195D6B"/>
    <w:rsid w:val="001B3019"/>
    <w:rsid w:val="001D308B"/>
    <w:rsid w:val="001F1794"/>
    <w:rsid w:val="001F48CB"/>
    <w:rsid w:val="00210902"/>
    <w:rsid w:val="00264A49"/>
    <w:rsid w:val="002A022E"/>
    <w:rsid w:val="002A3B67"/>
    <w:rsid w:val="002A730E"/>
    <w:rsid w:val="002A7F00"/>
    <w:rsid w:val="002B7FBF"/>
    <w:rsid w:val="00307ED3"/>
    <w:rsid w:val="00315897"/>
    <w:rsid w:val="00335F96"/>
    <w:rsid w:val="003654B4"/>
    <w:rsid w:val="00393FC7"/>
    <w:rsid w:val="004123CE"/>
    <w:rsid w:val="00416F39"/>
    <w:rsid w:val="00450B45"/>
    <w:rsid w:val="00461DAE"/>
    <w:rsid w:val="00465BF2"/>
    <w:rsid w:val="0048102D"/>
    <w:rsid w:val="004962E3"/>
    <w:rsid w:val="004D38CD"/>
    <w:rsid w:val="004F189B"/>
    <w:rsid w:val="00500D2D"/>
    <w:rsid w:val="00504EDA"/>
    <w:rsid w:val="00540C96"/>
    <w:rsid w:val="0055024D"/>
    <w:rsid w:val="005A1626"/>
    <w:rsid w:val="005E14BC"/>
    <w:rsid w:val="00616719"/>
    <w:rsid w:val="0064569A"/>
    <w:rsid w:val="00663270"/>
    <w:rsid w:val="006638AE"/>
    <w:rsid w:val="006665FA"/>
    <w:rsid w:val="006811E3"/>
    <w:rsid w:val="006C27AB"/>
    <w:rsid w:val="006D6BED"/>
    <w:rsid w:val="006F6FB3"/>
    <w:rsid w:val="007076C4"/>
    <w:rsid w:val="00724991"/>
    <w:rsid w:val="00761F70"/>
    <w:rsid w:val="007A465B"/>
    <w:rsid w:val="007C20C6"/>
    <w:rsid w:val="007D0240"/>
    <w:rsid w:val="007E5FEC"/>
    <w:rsid w:val="007F17B0"/>
    <w:rsid w:val="008025FD"/>
    <w:rsid w:val="008137B8"/>
    <w:rsid w:val="00835169"/>
    <w:rsid w:val="00854754"/>
    <w:rsid w:val="008711EF"/>
    <w:rsid w:val="008D21A4"/>
    <w:rsid w:val="0092578F"/>
    <w:rsid w:val="00934E82"/>
    <w:rsid w:val="009627A7"/>
    <w:rsid w:val="009876FD"/>
    <w:rsid w:val="009B3635"/>
    <w:rsid w:val="009B4A5A"/>
    <w:rsid w:val="009D1892"/>
    <w:rsid w:val="009F1E93"/>
    <w:rsid w:val="00A36292"/>
    <w:rsid w:val="00A74F1E"/>
    <w:rsid w:val="00A76BEC"/>
    <w:rsid w:val="00A80101"/>
    <w:rsid w:val="00AB02AA"/>
    <w:rsid w:val="00AB0859"/>
    <w:rsid w:val="00AB3144"/>
    <w:rsid w:val="00AB6F79"/>
    <w:rsid w:val="00AE40D8"/>
    <w:rsid w:val="00AE47C2"/>
    <w:rsid w:val="00AF2308"/>
    <w:rsid w:val="00B66188"/>
    <w:rsid w:val="00B75010"/>
    <w:rsid w:val="00B910E4"/>
    <w:rsid w:val="00BD6802"/>
    <w:rsid w:val="00C07527"/>
    <w:rsid w:val="00C1230B"/>
    <w:rsid w:val="00C23767"/>
    <w:rsid w:val="00C23E2C"/>
    <w:rsid w:val="00C35A2E"/>
    <w:rsid w:val="00C426CB"/>
    <w:rsid w:val="00C4450E"/>
    <w:rsid w:val="00C67FF6"/>
    <w:rsid w:val="00C84D65"/>
    <w:rsid w:val="00CD3AF3"/>
    <w:rsid w:val="00D3161A"/>
    <w:rsid w:val="00D60747"/>
    <w:rsid w:val="00D657C4"/>
    <w:rsid w:val="00D85D82"/>
    <w:rsid w:val="00D945C8"/>
    <w:rsid w:val="00DA648A"/>
    <w:rsid w:val="00DD55FD"/>
    <w:rsid w:val="00DE361C"/>
    <w:rsid w:val="00E3060F"/>
    <w:rsid w:val="00E8112A"/>
    <w:rsid w:val="00E8165B"/>
    <w:rsid w:val="00E82B4A"/>
    <w:rsid w:val="00E94AC5"/>
    <w:rsid w:val="00E975C7"/>
    <w:rsid w:val="00EA0729"/>
    <w:rsid w:val="00EA113D"/>
    <w:rsid w:val="00EC4A8B"/>
    <w:rsid w:val="00EE11DC"/>
    <w:rsid w:val="00EE475A"/>
    <w:rsid w:val="00EE6758"/>
    <w:rsid w:val="00EF6927"/>
    <w:rsid w:val="00F14882"/>
    <w:rsid w:val="00F847FD"/>
    <w:rsid w:val="00F849DB"/>
    <w:rsid w:val="00FC13F6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1C3FC-184D-4EB4-8BFB-F647E9D9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109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109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210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0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05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24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77884216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B1A4B-F2D1-4824-8155-18716D89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2233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2022-05-24T17:05:00Z</cp:lastPrinted>
  <dcterms:created xsi:type="dcterms:W3CDTF">2022-05-24T16:39:00Z</dcterms:created>
  <dcterms:modified xsi:type="dcterms:W3CDTF">2022-05-24T17:06:00Z</dcterms:modified>
</cp:coreProperties>
</file>