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7F" w:rsidRDefault="0004277F" w:rsidP="0004277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04277F" w:rsidRDefault="0004277F" w:rsidP="0004277F">
      <w:pPr>
        <w:rPr>
          <w:rFonts w:ascii="Arial" w:hAnsi="Arial" w:cs="Arial"/>
          <w:sz w:val="28"/>
          <w:szCs w:val="28"/>
        </w:rPr>
      </w:pPr>
    </w:p>
    <w:p w:rsidR="0004277F" w:rsidRDefault="0004277F" w:rsidP="0004277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27 de maio de 2022. </w:t>
      </w:r>
    </w:p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</w:p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</w:p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</w:p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30 de maio de 2022, segunda-feira,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</w:p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</w:p>
    <w:p w:rsidR="0004277F" w:rsidRPr="00A55797" w:rsidRDefault="0004277F" w:rsidP="0004277F">
      <w:pPr>
        <w:jc w:val="both"/>
        <w:rPr>
          <w:rFonts w:ascii="Arial" w:hAnsi="Arial" w:cs="Arial"/>
          <w:sz w:val="28"/>
        </w:rPr>
      </w:pPr>
      <w:bookmarkStart w:id="0" w:name="_GoBack"/>
      <w:r w:rsidRPr="00A55797">
        <w:rPr>
          <w:rFonts w:ascii="Arial" w:hAnsi="Arial" w:cs="Arial"/>
          <w:b/>
          <w:sz w:val="30"/>
        </w:rPr>
        <w:t xml:space="preserve">1) Projeto de Lei </w:t>
      </w:r>
      <w:r w:rsidR="00A65328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29/2022</w:t>
      </w:r>
      <w:r w:rsidR="00A65328">
        <w:rPr>
          <w:rFonts w:ascii="Arial" w:hAnsi="Arial" w:cs="Arial"/>
          <w:b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de iniciativa do </w:t>
      </w:r>
      <w:r w:rsidRPr="00A65328">
        <w:rPr>
          <w:rFonts w:ascii="Arial" w:hAnsi="Arial" w:cs="Arial"/>
          <w:sz w:val="30"/>
        </w:rPr>
        <w:t>Prefeito</w:t>
      </w:r>
      <w:r w:rsidR="00A65328">
        <w:rPr>
          <w:rFonts w:ascii="Arial" w:hAnsi="Arial" w:cs="Arial"/>
          <w:b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que </w:t>
      </w:r>
      <w:r>
        <w:rPr>
          <w:rFonts w:ascii="Arial" w:hAnsi="Arial" w:cs="Arial"/>
          <w:sz w:val="30"/>
        </w:rPr>
        <w:t>a</w:t>
      </w:r>
      <w:r w:rsidRPr="00A55797">
        <w:rPr>
          <w:rFonts w:ascii="Arial" w:hAnsi="Arial" w:cs="Arial"/>
          <w:sz w:val="30"/>
        </w:rPr>
        <w:t xml:space="preserve">ltera </w:t>
      </w:r>
      <w:r w:rsidR="00A65328">
        <w:rPr>
          <w:rFonts w:ascii="Arial" w:hAnsi="Arial" w:cs="Arial"/>
          <w:sz w:val="30"/>
        </w:rPr>
        <w:t>o artigo</w:t>
      </w:r>
      <w:r w:rsidRPr="00A55797">
        <w:rPr>
          <w:rFonts w:ascii="Arial" w:hAnsi="Arial" w:cs="Arial"/>
          <w:sz w:val="30"/>
        </w:rPr>
        <w:t xml:space="preserve"> 1°</w:t>
      </w:r>
      <w:r w:rsidR="00A65328">
        <w:rPr>
          <w:rFonts w:ascii="Arial" w:hAnsi="Arial" w:cs="Arial"/>
          <w:sz w:val="30"/>
        </w:rPr>
        <w:t xml:space="preserve">. </w:t>
      </w:r>
      <w:proofErr w:type="gramStart"/>
      <w:r w:rsidR="00A65328">
        <w:rPr>
          <w:rFonts w:ascii="Arial" w:hAnsi="Arial" w:cs="Arial"/>
          <w:sz w:val="30"/>
        </w:rPr>
        <w:t>da</w:t>
      </w:r>
      <w:proofErr w:type="gramEnd"/>
      <w:r w:rsidR="00A65328">
        <w:rPr>
          <w:rFonts w:ascii="Arial" w:hAnsi="Arial" w:cs="Arial"/>
          <w:sz w:val="30"/>
        </w:rPr>
        <w:t xml:space="preserve"> Lei 5.036/2009 que "a</w:t>
      </w:r>
      <w:r w:rsidRPr="00A55797">
        <w:rPr>
          <w:rFonts w:ascii="Arial" w:hAnsi="Arial" w:cs="Arial"/>
          <w:sz w:val="30"/>
        </w:rPr>
        <w:t>utoriza a Secretaria Municipal dos Negócios Jurídicos do Município a não ajuizar ações ou execuções fiscais de débitos de pequeno valor, de natureza tributária e não tributária".</w:t>
      </w:r>
    </w:p>
    <w:p w:rsidR="0004277F" w:rsidRDefault="0004277F" w:rsidP="0004277F">
      <w:pPr>
        <w:rPr>
          <w:rFonts w:ascii="Arial" w:hAnsi="Arial" w:cs="Arial"/>
          <w:sz w:val="28"/>
          <w:szCs w:val="28"/>
        </w:rPr>
      </w:pPr>
    </w:p>
    <w:p w:rsidR="0004277F" w:rsidRDefault="0004277F" w:rsidP="0004277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bookmarkEnd w:id="0"/>
    <w:p w:rsidR="0004277F" w:rsidRDefault="0004277F" w:rsidP="0004277F">
      <w:pPr>
        <w:jc w:val="both"/>
        <w:rPr>
          <w:rFonts w:ascii="Arial" w:hAnsi="Arial" w:cs="Arial"/>
          <w:sz w:val="28"/>
          <w:szCs w:val="28"/>
        </w:rPr>
      </w:pPr>
    </w:p>
    <w:p w:rsidR="0004277F" w:rsidRDefault="0004277F" w:rsidP="0004277F"/>
    <w:p w:rsidR="0004277F" w:rsidRDefault="0004277F" w:rsidP="0004277F"/>
    <w:p w:rsidR="0004277F" w:rsidRDefault="0004277F" w:rsidP="0004277F"/>
    <w:p w:rsidR="0004277F" w:rsidRDefault="0004277F" w:rsidP="0004277F"/>
    <w:p w:rsidR="0004277F" w:rsidRDefault="0004277F" w:rsidP="0004277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04277F" w:rsidRDefault="0004277F" w:rsidP="0004277F">
      <w:pPr>
        <w:jc w:val="center"/>
      </w:pPr>
      <w:r>
        <w:rPr>
          <w:rFonts w:ascii="Arial" w:hAnsi="Arial" w:cs="Arial"/>
          <w:sz w:val="28"/>
          <w:szCs w:val="28"/>
        </w:rPr>
        <w:t>Presidente</w:t>
      </w:r>
    </w:p>
    <w:p w:rsidR="0004277F" w:rsidRDefault="0004277F" w:rsidP="0004277F"/>
    <w:sectPr w:rsidR="0004277F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CBE" w:rsidRDefault="00E02CBE">
      <w:r>
        <w:separator/>
      </w:r>
    </w:p>
  </w:endnote>
  <w:endnote w:type="continuationSeparator" w:id="0">
    <w:p w:rsidR="00E02CBE" w:rsidRDefault="00E0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ED2B47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E02CBE" w:rsidP="000C44CD">
    <w:pPr>
      <w:pStyle w:val="Rodap"/>
      <w:ind w:left="-709" w:hanging="142"/>
      <w:jc w:val="center"/>
    </w:pPr>
    <w:hyperlink r:id="rId1" w:history="1">
      <w:r w:rsidR="00ED2B47" w:rsidRPr="00391174">
        <w:rPr>
          <w:rStyle w:val="Hyperlink"/>
          <w:sz w:val="18"/>
          <w:szCs w:val="18"/>
        </w:rPr>
        <w:t>http://www.camara</w:t>
      </w:r>
    </w:hyperlink>
    <w:r w:rsidR="00ED2B47" w:rsidRPr="00391174">
      <w:rPr>
        <w:color w:val="0000FF"/>
        <w:sz w:val="18"/>
        <w:szCs w:val="18"/>
        <w:u w:val="single"/>
      </w:rPr>
      <w:t>botucatu.sp.gov.br</w:t>
    </w:r>
    <w:r w:rsidR="00ED2B47" w:rsidRPr="00391174">
      <w:rPr>
        <w:color w:val="0000FF"/>
        <w:sz w:val="18"/>
        <w:szCs w:val="18"/>
      </w:rPr>
      <w:t xml:space="preserve">  </w:t>
    </w:r>
    <w:r w:rsidR="00ED2B47" w:rsidRPr="00391174">
      <w:rPr>
        <w:color w:val="000000"/>
        <w:sz w:val="18"/>
        <w:szCs w:val="18"/>
      </w:rPr>
      <w:t>E-mail:</w:t>
    </w:r>
    <w:r w:rsidR="00ED2B47" w:rsidRPr="00391174">
      <w:rPr>
        <w:color w:val="0000FF"/>
        <w:sz w:val="18"/>
        <w:szCs w:val="18"/>
      </w:rPr>
      <w:t xml:space="preserve"> </w:t>
    </w:r>
    <w:r w:rsidR="00ED2B47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CBE" w:rsidRDefault="00E02CBE">
      <w:r>
        <w:separator/>
      </w:r>
    </w:p>
  </w:footnote>
  <w:footnote w:type="continuationSeparator" w:id="0">
    <w:p w:rsidR="00E02CBE" w:rsidRDefault="00E02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ED2B4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7495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273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ED2B4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4FAF"/>
    <w:rsid w:val="0004277F"/>
    <w:rsid w:val="000C44CD"/>
    <w:rsid w:val="001115CA"/>
    <w:rsid w:val="00157888"/>
    <w:rsid w:val="001C509F"/>
    <w:rsid w:val="00217A04"/>
    <w:rsid w:val="00330F8A"/>
    <w:rsid w:val="00391174"/>
    <w:rsid w:val="004360F9"/>
    <w:rsid w:val="005E0E5C"/>
    <w:rsid w:val="006B6DC3"/>
    <w:rsid w:val="006E2790"/>
    <w:rsid w:val="006F2849"/>
    <w:rsid w:val="0079152D"/>
    <w:rsid w:val="00813F93"/>
    <w:rsid w:val="008340AD"/>
    <w:rsid w:val="00914E32"/>
    <w:rsid w:val="00A55797"/>
    <w:rsid w:val="00A65328"/>
    <w:rsid w:val="00AA0026"/>
    <w:rsid w:val="00B1749B"/>
    <w:rsid w:val="00B25A31"/>
    <w:rsid w:val="00E02CBE"/>
    <w:rsid w:val="00E05C5B"/>
    <w:rsid w:val="00E25015"/>
    <w:rsid w:val="00E66F93"/>
    <w:rsid w:val="00E74F0A"/>
    <w:rsid w:val="00ED2B47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6F535-1CAC-45AA-A17F-03CAFE6B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4277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2022-05-27T13:13:00Z</dcterms:modified>
</cp:coreProperties>
</file>