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D18" w:rsidRPr="009920FE" w:rsidRDefault="00C40D18" w:rsidP="009920FE">
      <w:pPr>
        <w:ind w:left="2798"/>
        <w:jc w:val="both"/>
        <w:rPr>
          <w:b/>
          <w:sz w:val="24"/>
          <w:szCs w:val="24"/>
          <w:u w:val="single"/>
        </w:rPr>
      </w:pPr>
      <w:r w:rsidRPr="009920FE">
        <w:rPr>
          <w:b/>
          <w:sz w:val="24"/>
          <w:szCs w:val="24"/>
          <w:u w:val="single"/>
        </w:rPr>
        <w:t>PARECER JURÍDICO</w:t>
      </w:r>
    </w:p>
    <w:p w:rsidR="00C40D18" w:rsidRPr="009920FE" w:rsidRDefault="00C40D18" w:rsidP="009920FE">
      <w:pPr>
        <w:ind w:left="2798"/>
        <w:jc w:val="both"/>
        <w:rPr>
          <w:b/>
          <w:sz w:val="24"/>
          <w:szCs w:val="24"/>
          <w:u w:val="single"/>
        </w:rPr>
      </w:pPr>
    </w:p>
    <w:p w:rsidR="00C40D18" w:rsidRPr="009920FE" w:rsidRDefault="00C40D18" w:rsidP="009920FE">
      <w:pPr>
        <w:ind w:left="2798"/>
        <w:jc w:val="both"/>
        <w:rPr>
          <w:sz w:val="24"/>
          <w:szCs w:val="24"/>
        </w:rPr>
      </w:pPr>
    </w:p>
    <w:p w:rsidR="004E279F" w:rsidRDefault="00C40D18" w:rsidP="009920FE">
      <w:pPr>
        <w:jc w:val="both"/>
        <w:rPr>
          <w:sz w:val="24"/>
          <w:szCs w:val="24"/>
          <w:u w:val="single"/>
        </w:rPr>
      </w:pPr>
      <w:r w:rsidRPr="009920FE">
        <w:rPr>
          <w:sz w:val="24"/>
          <w:szCs w:val="24"/>
          <w:u w:val="single"/>
        </w:rPr>
        <w:t>REFERÊ</w:t>
      </w:r>
      <w:r w:rsidR="00A94F8A">
        <w:rPr>
          <w:sz w:val="24"/>
          <w:szCs w:val="24"/>
          <w:u w:val="single"/>
        </w:rPr>
        <w:t xml:space="preserve">NCIA: PROJETO DE </w:t>
      </w:r>
      <w:r w:rsidR="004E279F">
        <w:rPr>
          <w:sz w:val="24"/>
          <w:szCs w:val="24"/>
          <w:u w:val="single"/>
        </w:rPr>
        <w:t>RESOLUÇÃO NÚMERO 0001</w:t>
      </w:r>
      <w:r w:rsidR="001916C5" w:rsidRPr="009920FE">
        <w:rPr>
          <w:sz w:val="24"/>
          <w:szCs w:val="24"/>
          <w:u w:val="single"/>
        </w:rPr>
        <w:t>,</w:t>
      </w:r>
      <w:r w:rsidRPr="009920FE">
        <w:rPr>
          <w:sz w:val="24"/>
          <w:szCs w:val="24"/>
          <w:u w:val="single"/>
        </w:rPr>
        <w:t xml:space="preserve"> DE </w:t>
      </w:r>
      <w:r w:rsidR="004E279F">
        <w:rPr>
          <w:sz w:val="24"/>
          <w:szCs w:val="24"/>
          <w:u w:val="single"/>
        </w:rPr>
        <w:t>24 DE ABRIL DE 2023</w:t>
      </w:r>
      <w:r w:rsidR="001916C5" w:rsidRPr="009920FE">
        <w:rPr>
          <w:sz w:val="24"/>
          <w:szCs w:val="24"/>
          <w:u w:val="single"/>
        </w:rPr>
        <w:t>,</w:t>
      </w:r>
      <w:r w:rsidRPr="009920FE">
        <w:rPr>
          <w:sz w:val="24"/>
          <w:szCs w:val="24"/>
          <w:u w:val="single"/>
        </w:rPr>
        <w:t xml:space="preserve"> </w:t>
      </w:r>
      <w:r w:rsidR="004E279F" w:rsidRPr="00CC31BD">
        <w:rPr>
          <w:sz w:val="24"/>
          <w:szCs w:val="24"/>
          <w:u w:val="single"/>
        </w:rPr>
        <w:t>DE AUTORIA DOS MEMBROS DA MESA DIRETORA</w:t>
      </w:r>
      <w:r w:rsidR="004E279F">
        <w:rPr>
          <w:sz w:val="24"/>
          <w:szCs w:val="24"/>
          <w:u w:val="single"/>
        </w:rPr>
        <w:t xml:space="preserve"> DA CÂMARA MUNICIPAL</w:t>
      </w:r>
      <w:r w:rsidR="002E0552" w:rsidRPr="009920FE">
        <w:rPr>
          <w:sz w:val="24"/>
          <w:szCs w:val="24"/>
          <w:u w:val="single"/>
        </w:rPr>
        <w:t xml:space="preserve">, QUE </w:t>
      </w:r>
      <w:r w:rsidR="004E279F" w:rsidRPr="004E279F">
        <w:rPr>
          <w:sz w:val="24"/>
          <w:szCs w:val="24"/>
          <w:u w:val="single"/>
        </w:rPr>
        <w:t>DISPÕE SOBRE A ORGANIZAÇÃO DO ARQUIVO DA CÂMARA MUNICIPAL DE BOTUCATU</w:t>
      </w:r>
      <w:r w:rsidR="004E279F">
        <w:rPr>
          <w:sz w:val="24"/>
          <w:szCs w:val="24"/>
          <w:u w:val="single"/>
        </w:rPr>
        <w:t>.</w:t>
      </w:r>
    </w:p>
    <w:p w:rsidR="00BB1EEF" w:rsidRPr="009920FE" w:rsidRDefault="00BB1EEF" w:rsidP="009920FE">
      <w:pPr>
        <w:jc w:val="both"/>
        <w:rPr>
          <w:sz w:val="24"/>
          <w:szCs w:val="24"/>
        </w:rPr>
      </w:pPr>
    </w:p>
    <w:p w:rsidR="006575F1" w:rsidRPr="009920FE" w:rsidRDefault="006575F1" w:rsidP="009920FE">
      <w:pPr>
        <w:jc w:val="both"/>
        <w:rPr>
          <w:sz w:val="24"/>
          <w:szCs w:val="24"/>
        </w:rPr>
      </w:pPr>
    </w:p>
    <w:p w:rsidR="006575F1" w:rsidRPr="009920FE" w:rsidRDefault="006575F1" w:rsidP="009920FE">
      <w:pPr>
        <w:jc w:val="both"/>
        <w:rPr>
          <w:sz w:val="24"/>
          <w:szCs w:val="24"/>
        </w:rPr>
      </w:pPr>
    </w:p>
    <w:p w:rsidR="003147A4" w:rsidRPr="003147A4" w:rsidRDefault="00944537" w:rsidP="003147A4">
      <w:pPr>
        <w:ind w:firstLine="2834"/>
        <w:jc w:val="both"/>
        <w:rPr>
          <w:sz w:val="24"/>
          <w:szCs w:val="24"/>
        </w:rPr>
      </w:pPr>
      <w:r>
        <w:rPr>
          <w:sz w:val="24"/>
          <w:szCs w:val="24"/>
        </w:rPr>
        <w:t>Trata-se de Projeto de Resolução</w:t>
      </w:r>
      <w:r w:rsidR="00E97F07" w:rsidRPr="009920FE">
        <w:rPr>
          <w:sz w:val="24"/>
          <w:szCs w:val="24"/>
        </w:rPr>
        <w:t xml:space="preserve"> que</w:t>
      </w:r>
      <w:r w:rsidR="001E1059" w:rsidRPr="009920FE">
        <w:rPr>
          <w:sz w:val="24"/>
          <w:szCs w:val="24"/>
        </w:rPr>
        <w:t xml:space="preserve"> </w:t>
      </w:r>
      <w:r w:rsidR="00A94F8A">
        <w:rPr>
          <w:sz w:val="24"/>
          <w:szCs w:val="24"/>
        </w:rPr>
        <w:t>d</w:t>
      </w:r>
      <w:r w:rsidR="00A94F8A" w:rsidRPr="00A94F8A">
        <w:rPr>
          <w:sz w:val="24"/>
          <w:szCs w:val="24"/>
        </w:rPr>
        <w:t xml:space="preserve">ispõe </w:t>
      </w:r>
      <w:r w:rsidR="004E279F" w:rsidRPr="004E279F">
        <w:rPr>
          <w:sz w:val="24"/>
          <w:szCs w:val="24"/>
        </w:rPr>
        <w:t>sobre a organização do Arquivo da Câmara Municipal de Botucatu</w:t>
      </w:r>
      <w:r w:rsidR="004E279F">
        <w:rPr>
          <w:sz w:val="24"/>
          <w:szCs w:val="24"/>
        </w:rPr>
        <w:t xml:space="preserve">, </w:t>
      </w:r>
      <w:r>
        <w:rPr>
          <w:sz w:val="24"/>
          <w:szCs w:val="24"/>
        </w:rPr>
        <w:t>referente</w:t>
      </w:r>
      <w:r w:rsidR="004E279F">
        <w:rPr>
          <w:sz w:val="24"/>
          <w:szCs w:val="24"/>
        </w:rPr>
        <w:t xml:space="preserve"> ao </w:t>
      </w:r>
      <w:r w:rsidR="003147A4" w:rsidRPr="003147A4">
        <w:rPr>
          <w:sz w:val="24"/>
          <w:szCs w:val="24"/>
        </w:rPr>
        <w:t xml:space="preserve">cervo de documentos produzidos e recebidos no exercício das atividades administrativas e legislativas, vinculado </w:t>
      </w:r>
      <w:r w:rsidR="00FB4B92">
        <w:rPr>
          <w:sz w:val="24"/>
          <w:szCs w:val="24"/>
        </w:rPr>
        <w:t>tais</w:t>
      </w:r>
      <w:r w:rsidR="003147A4" w:rsidRPr="003147A4">
        <w:rPr>
          <w:sz w:val="24"/>
          <w:szCs w:val="24"/>
        </w:rPr>
        <w:t xml:space="preserve"> atribuições </w:t>
      </w:r>
      <w:r w:rsidR="00FB4B92">
        <w:rPr>
          <w:sz w:val="24"/>
          <w:szCs w:val="24"/>
        </w:rPr>
        <w:t>ao</w:t>
      </w:r>
      <w:r w:rsidR="003147A4" w:rsidRPr="003147A4">
        <w:rPr>
          <w:sz w:val="24"/>
          <w:szCs w:val="24"/>
        </w:rPr>
        <w:t xml:space="preserve"> Departamento Administrativo e de Apoio à Atividade Legislativa.</w:t>
      </w:r>
    </w:p>
    <w:p w:rsidR="003147A4" w:rsidRPr="003147A4" w:rsidRDefault="003147A4" w:rsidP="003147A4">
      <w:pPr>
        <w:ind w:firstLine="2834"/>
        <w:jc w:val="both"/>
        <w:rPr>
          <w:sz w:val="24"/>
          <w:szCs w:val="24"/>
        </w:rPr>
      </w:pPr>
    </w:p>
    <w:p w:rsidR="003147A4" w:rsidRPr="003147A4" w:rsidRDefault="00FB4B92" w:rsidP="003147A4">
      <w:pPr>
        <w:ind w:firstLine="2834"/>
        <w:jc w:val="both"/>
        <w:rPr>
          <w:sz w:val="24"/>
          <w:szCs w:val="24"/>
        </w:rPr>
      </w:pPr>
      <w:r>
        <w:rPr>
          <w:sz w:val="24"/>
          <w:szCs w:val="24"/>
        </w:rPr>
        <w:t xml:space="preserve">A propositura define que </w:t>
      </w:r>
      <w:r w:rsidRPr="00944537">
        <w:rPr>
          <w:i/>
          <w:sz w:val="24"/>
          <w:szCs w:val="24"/>
        </w:rPr>
        <w:t>“</w:t>
      </w:r>
      <w:r w:rsidR="003147A4" w:rsidRPr="00944537">
        <w:rPr>
          <w:i/>
          <w:sz w:val="24"/>
          <w:szCs w:val="24"/>
        </w:rPr>
        <w:t xml:space="preserve">São documentos de arquivo todos os registros de informação, em qualquer suporte, inclusive o magnético ou óptico, produzidos, recebidos ou acumulados pela Câmara Municipal de </w:t>
      </w:r>
      <w:proofErr w:type="gramStart"/>
      <w:r w:rsidR="003147A4" w:rsidRPr="00944537">
        <w:rPr>
          <w:i/>
          <w:sz w:val="24"/>
          <w:szCs w:val="24"/>
        </w:rPr>
        <w:t>Botucatu</w:t>
      </w:r>
      <w:r w:rsidR="003147A4" w:rsidRPr="003147A4">
        <w:rPr>
          <w:sz w:val="24"/>
          <w:szCs w:val="24"/>
        </w:rPr>
        <w:t>.</w:t>
      </w:r>
      <w:r w:rsidR="00944537">
        <w:rPr>
          <w:sz w:val="24"/>
          <w:szCs w:val="24"/>
        </w:rPr>
        <w:t>”</w:t>
      </w:r>
      <w:proofErr w:type="gramEnd"/>
    </w:p>
    <w:p w:rsidR="003147A4" w:rsidRPr="003147A4" w:rsidRDefault="003147A4" w:rsidP="003147A4">
      <w:pPr>
        <w:ind w:firstLine="2834"/>
        <w:jc w:val="both"/>
        <w:rPr>
          <w:sz w:val="24"/>
          <w:szCs w:val="24"/>
        </w:rPr>
      </w:pPr>
    </w:p>
    <w:p w:rsidR="003147A4" w:rsidRPr="003147A4" w:rsidRDefault="00FB4B92" w:rsidP="003147A4">
      <w:pPr>
        <w:ind w:firstLine="2834"/>
        <w:jc w:val="both"/>
        <w:rPr>
          <w:sz w:val="24"/>
          <w:szCs w:val="24"/>
        </w:rPr>
      </w:pPr>
      <w:r>
        <w:rPr>
          <w:sz w:val="24"/>
          <w:szCs w:val="24"/>
        </w:rPr>
        <w:t>No ar</w:t>
      </w:r>
      <w:r w:rsidR="003147A4" w:rsidRPr="003147A4">
        <w:rPr>
          <w:sz w:val="24"/>
          <w:szCs w:val="24"/>
        </w:rPr>
        <w:t>t</w:t>
      </w:r>
      <w:r>
        <w:rPr>
          <w:sz w:val="24"/>
          <w:szCs w:val="24"/>
        </w:rPr>
        <w:t>igo</w:t>
      </w:r>
      <w:r w:rsidR="003147A4" w:rsidRPr="003147A4">
        <w:rPr>
          <w:sz w:val="24"/>
          <w:szCs w:val="24"/>
        </w:rPr>
        <w:t xml:space="preserve"> 3º</w:t>
      </w:r>
      <w:r>
        <w:rPr>
          <w:sz w:val="24"/>
          <w:szCs w:val="24"/>
        </w:rPr>
        <w:t xml:space="preserve"> são d</w:t>
      </w:r>
      <w:r w:rsidR="002C4180">
        <w:rPr>
          <w:sz w:val="24"/>
          <w:szCs w:val="24"/>
        </w:rPr>
        <w:t xml:space="preserve">eterminadas suas classificações em </w:t>
      </w:r>
      <w:r w:rsidR="003147A4" w:rsidRPr="003147A4">
        <w:rPr>
          <w:sz w:val="24"/>
          <w:szCs w:val="24"/>
        </w:rPr>
        <w:t>correntes, intermediários e permanentes</w:t>
      </w:r>
      <w:r w:rsidR="002C4180">
        <w:rPr>
          <w:sz w:val="24"/>
          <w:szCs w:val="24"/>
        </w:rPr>
        <w:t>, determinando seus conceitos nos</w:t>
      </w:r>
      <w:r w:rsidR="00944537">
        <w:rPr>
          <w:sz w:val="24"/>
          <w:szCs w:val="24"/>
        </w:rPr>
        <w:t xml:space="preserve"> seguintes</w:t>
      </w:r>
      <w:r w:rsidR="002C4180">
        <w:rPr>
          <w:sz w:val="24"/>
          <w:szCs w:val="24"/>
        </w:rPr>
        <w:t xml:space="preserve"> parágrafos:</w:t>
      </w:r>
    </w:p>
    <w:p w:rsidR="003147A4" w:rsidRPr="002C4180" w:rsidRDefault="003147A4" w:rsidP="002C4180">
      <w:pPr>
        <w:jc w:val="both"/>
        <w:rPr>
          <w:i/>
          <w:sz w:val="24"/>
          <w:szCs w:val="24"/>
        </w:rPr>
      </w:pPr>
      <w:r w:rsidRPr="002C4180">
        <w:rPr>
          <w:i/>
          <w:sz w:val="24"/>
          <w:szCs w:val="24"/>
        </w:rPr>
        <w:t>§1º. Consideram-se documentos correntes aqueles em curso ou que, mesmo sem movimentação, constituam objeto de consultas frequentes.</w:t>
      </w:r>
    </w:p>
    <w:p w:rsidR="003147A4" w:rsidRPr="002C4180" w:rsidRDefault="003147A4" w:rsidP="002C4180">
      <w:pPr>
        <w:jc w:val="both"/>
        <w:rPr>
          <w:i/>
          <w:sz w:val="24"/>
          <w:szCs w:val="24"/>
        </w:rPr>
      </w:pPr>
      <w:r w:rsidRPr="002C4180">
        <w:rPr>
          <w:i/>
          <w:sz w:val="24"/>
          <w:szCs w:val="24"/>
        </w:rPr>
        <w:t>§2º. Consideram-se documentos intermediários aqueles que, não sendo de uso corrente, por razões de interesse administrativo, aguardam a sua eliminação ou recolhimento para guarda permanente.</w:t>
      </w:r>
    </w:p>
    <w:p w:rsidR="003147A4" w:rsidRPr="003147A4" w:rsidRDefault="003147A4" w:rsidP="002C4180">
      <w:pPr>
        <w:jc w:val="both"/>
        <w:rPr>
          <w:sz w:val="24"/>
          <w:szCs w:val="24"/>
        </w:rPr>
      </w:pPr>
      <w:r w:rsidRPr="002C4180">
        <w:rPr>
          <w:i/>
          <w:sz w:val="24"/>
          <w:szCs w:val="24"/>
        </w:rPr>
        <w:t>§3º. Consideram-se permanentes os conjuntos de documentos de valor histórico, probatório e informativo que devem ser definitivamente preservados</w:t>
      </w:r>
      <w:r w:rsidRPr="003147A4">
        <w:rPr>
          <w:sz w:val="24"/>
          <w:szCs w:val="24"/>
        </w:rPr>
        <w:t>.</w:t>
      </w:r>
    </w:p>
    <w:p w:rsidR="003147A4" w:rsidRPr="003147A4" w:rsidRDefault="003147A4" w:rsidP="003147A4">
      <w:pPr>
        <w:ind w:firstLine="2834"/>
        <w:jc w:val="both"/>
        <w:rPr>
          <w:sz w:val="24"/>
          <w:szCs w:val="24"/>
        </w:rPr>
      </w:pPr>
    </w:p>
    <w:p w:rsidR="003147A4" w:rsidRPr="003147A4" w:rsidRDefault="003147A4" w:rsidP="003147A4">
      <w:pPr>
        <w:ind w:firstLine="2834"/>
        <w:jc w:val="both"/>
        <w:rPr>
          <w:sz w:val="24"/>
          <w:szCs w:val="24"/>
        </w:rPr>
      </w:pPr>
      <w:r w:rsidRPr="003147A4">
        <w:rPr>
          <w:sz w:val="24"/>
          <w:szCs w:val="24"/>
        </w:rPr>
        <w:t>A Divisão Administrativa assegurará a efetivação dos procedimentos relacionados ao Arquivo Público, visando:</w:t>
      </w:r>
    </w:p>
    <w:p w:rsidR="003147A4" w:rsidRPr="002C4180" w:rsidRDefault="003147A4" w:rsidP="003147A4">
      <w:pPr>
        <w:ind w:firstLine="2834"/>
        <w:jc w:val="both"/>
        <w:rPr>
          <w:i/>
          <w:sz w:val="24"/>
          <w:szCs w:val="24"/>
        </w:rPr>
      </w:pPr>
      <w:r w:rsidRPr="002C4180">
        <w:rPr>
          <w:i/>
          <w:sz w:val="24"/>
          <w:szCs w:val="24"/>
        </w:rPr>
        <w:t xml:space="preserve">I - </w:t>
      </w:r>
      <w:proofErr w:type="gramStart"/>
      <w:r w:rsidRPr="002C4180">
        <w:rPr>
          <w:i/>
          <w:sz w:val="24"/>
          <w:szCs w:val="24"/>
        </w:rPr>
        <w:t>formular</w:t>
      </w:r>
      <w:proofErr w:type="gramEnd"/>
      <w:r w:rsidRPr="002C4180">
        <w:rPr>
          <w:i/>
          <w:sz w:val="24"/>
          <w:szCs w:val="24"/>
        </w:rPr>
        <w:t xml:space="preserve"> a política de gestão de documentos e acompanhar a sua implantação no âmbito do órgão;</w:t>
      </w:r>
    </w:p>
    <w:p w:rsidR="003147A4" w:rsidRPr="002C4180" w:rsidRDefault="003147A4" w:rsidP="003147A4">
      <w:pPr>
        <w:ind w:firstLine="2834"/>
        <w:jc w:val="both"/>
        <w:rPr>
          <w:i/>
          <w:sz w:val="24"/>
          <w:szCs w:val="24"/>
        </w:rPr>
      </w:pPr>
      <w:r w:rsidRPr="002C4180">
        <w:rPr>
          <w:i/>
          <w:sz w:val="24"/>
          <w:szCs w:val="24"/>
        </w:rPr>
        <w:t xml:space="preserve">II - </w:t>
      </w:r>
      <w:proofErr w:type="gramStart"/>
      <w:r w:rsidRPr="002C4180">
        <w:rPr>
          <w:i/>
          <w:sz w:val="24"/>
          <w:szCs w:val="24"/>
        </w:rPr>
        <w:t>estabelecer e divulgar</w:t>
      </w:r>
      <w:proofErr w:type="gramEnd"/>
      <w:r w:rsidRPr="002C4180">
        <w:rPr>
          <w:i/>
          <w:sz w:val="24"/>
          <w:szCs w:val="24"/>
        </w:rPr>
        <w:t xml:space="preserve"> diretrizes e normas de gestão e preservação de documentos;</w:t>
      </w:r>
    </w:p>
    <w:p w:rsidR="003147A4" w:rsidRPr="002C4180" w:rsidRDefault="003147A4" w:rsidP="003147A4">
      <w:pPr>
        <w:ind w:firstLine="2834"/>
        <w:jc w:val="both"/>
        <w:rPr>
          <w:i/>
          <w:sz w:val="24"/>
          <w:szCs w:val="24"/>
        </w:rPr>
      </w:pPr>
      <w:r w:rsidRPr="002C4180">
        <w:rPr>
          <w:i/>
          <w:sz w:val="24"/>
          <w:szCs w:val="24"/>
        </w:rPr>
        <w:t>III - garantir o acesso às informações e documentos do seu acervo, observadas as restrições legais aplicáveis;</w:t>
      </w:r>
    </w:p>
    <w:p w:rsidR="003147A4" w:rsidRPr="002C4180" w:rsidRDefault="003147A4" w:rsidP="003147A4">
      <w:pPr>
        <w:ind w:firstLine="2834"/>
        <w:jc w:val="both"/>
        <w:rPr>
          <w:i/>
          <w:sz w:val="24"/>
          <w:szCs w:val="24"/>
        </w:rPr>
      </w:pPr>
      <w:r w:rsidRPr="002C4180">
        <w:rPr>
          <w:i/>
          <w:sz w:val="24"/>
          <w:szCs w:val="24"/>
        </w:rPr>
        <w:t xml:space="preserve">IV - </w:t>
      </w:r>
      <w:proofErr w:type="gramStart"/>
      <w:r w:rsidRPr="002C4180">
        <w:rPr>
          <w:i/>
          <w:sz w:val="24"/>
          <w:szCs w:val="24"/>
        </w:rPr>
        <w:t>coordenar</w:t>
      </w:r>
      <w:proofErr w:type="gramEnd"/>
      <w:r w:rsidRPr="002C4180">
        <w:rPr>
          <w:i/>
          <w:sz w:val="24"/>
          <w:szCs w:val="24"/>
        </w:rPr>
        <w:t xml:space="preserve"> a elaboração e atualização de Planos de Classificação e de Tabelas de Temporalidade de Documentos da Câmara;</w:t>
      </w:r>
    </w:p>
    <w:p w:rsidR="003147A4" w:rsidRPr="002C4180" w:rsidRDefault="003147A4" w:rsidP="003147A4">
      <w:pPr>
        <w:ind w:firstLine="2834"/>
        <w:jc w:val="both"/>
        <w:rPr>
          <w:i/>
          <w:sz w:val="24"/>
          <w:szCs w:val="24"/>
        </w:rPr>
      </w:pPr>
      <w:r w:rsidRPr="002C4180">
        <w:rPr>
          <w:i/>
          <w:sz w:val="24"/>
          <w:szCs w:val="24"/>
        </w:rPr>
        <w:t xml:space="preserve">V - </w:t>
      </w:r>
      <w:proofErr w:type="gramStart"/>
      <w:r w:rsidRPr="002C4180">
        <w:rPr>
          <w:i/>
          <w:sz w:val="24"/>
          <w:szCs w:val="24"/>
        </w:rPr>
        <w:t>assegurar</w:t>
      </w:r>
      <w:proofErr w:type="gramEnd"/>
      <w:r w:rsidRPr="002C4180">
        <w:rPr>
          <w:i/>
          <w:sz w:val="24"/>
          <w:szCs w:val="24"/>
        </w:rPr>
        <w:t xml:space="preserve"> a gestão, preservação e controle dos documentos sob sua custódia;</w:t>
      </w:r>
    </w:p>
    <w:p w:rsidR="003147A4" w:rsidRPr="002C4180" w:rsidRDefault="003147A4" w:rsidP="003147A4">
      <w:pPr>
        <w:ind w:firstLine="2834"/>
        <w:jc w:val="both"/>
        <w:rPr>
          <w:i/>
          <w:sz w:val="24"/>
          <w:szCs w:val="24"/>
        </w:rPr>
      </w:pPr>
      <w:r w:rsidRPr="002C4180">
        <w:rPr>
          <w:i/>
          <w:sz w:val="24"/>
          <w:szCs w:val="24"/>
        </w:rPr>
        <w:t xml:space="preserve">VI - </w:t>
      </w:r>
      <w:proofErr w:type="gramStart"/>
      <w:r w:rsidRPr="002C4180">
        <w:rPr>
          <w:i/>
          <w:sz w:val="24"/>
          <w:szCs w:val="24"/>
        </w:rPr>
        <w:t>cumprir</w:t>
      </w:r>
      <w:proofErr w:type="gramEnd"/>
      <w:r w:rsidRPr="002C4180">
        <w:rPr>
          <w:i/>
          <w:sz w:val="24"/>
          <w:szCs w:val="24"/>
        </w:rPr>
        <w:t xml:space="preserve"> os prazos estabelecidos nas Tabelas de Temporalidades de Documentos, coordenar a eliminação daqueles desprovidos de valor e garantir a preservação dos documentos de valor histórico, probatório e informativo; </w:t>
      </w:r>
    </w:p>
    <w:p w:rsidR="003147A4" w:rsidRPr="002C4180" w:rsidRDefault="003147A4" w:rsidP="003147A4">
      <w:pPr>
        <w:ind w:firstLine="2834"/>
        <w:jc w:val="both"/>
        <w:rPr>
          <w:i/>
          <w:sz w:val="24"/>
          <w:szCs w:val="24"/>
        </w:rPr>
      </w:pPr>
      <w:r w:rsidRPr="002C4180">
        <w:rPr>
          <w:i/>
          <w:sz w:val="24"/>
          <w:szCs w:val="24"/>
        </w:rPr>
        <w:t xml:space="preserve">VII - autorizar as eliminações de documentos produzidos, recebidos e acumulados pela Câmara, desprovidos de valor permanente, em conformidade com a legislação aplicável. </w:t>
      </w:r>
    </w:p>
    <w:p w:rsidR="003147A4" w:rsidRPr="002C4180" w:rsidRDefault="003147A4" w:rsidP="003147A4">
      <w:pPr>
        <w:ind w:firstLine="2834"/>
        <w:jc w:val="both"/>
        <w:rPr>
          <w:i/>
          <w:sz w:val="24"/>
          <w:szCs w:val="24"/>
        </w:rPr>
      </w:pPr>
      <w:r w:rsidRPr="002C4180">
        <w:rPr>
          <w:i/>
          <w:sz w:val="24"/>
          <w:szCs w:val="24"/>
        </w:rPr>
        <w:t xml:space="preserve">VIII - propor programas de ação educativa, social e editorial destinados a estreitar o vínculo da instituição com a comunidade e com vistas à recuperação </w:t>
      </w:r>
      <w:r w:rsidRPr="002C4180">
        <w:rPr>
          <w:i/>
          <w:sz w:val="24"/>
          <w:szCs w:val="24"/>
        </w:rPr>
        <w:lastRenderedPageBreak/>
        <w:t>da memória coletiva e às pesquisas sobre a história do Município a partir do acervo sob sua guarda;</w:t>
      </w:r>
    </w:p>
    <w:p w:rsidR="003147A4" w:rsidRDefault="003147A4" w:rsidP="003147A4">
      <w:pPr>
        <w:ind w:firstLine="2834"/>
        <w:jc w:val="both"/>
        <w:rPr>
          <w:i/>
          <w:sz w:val="24"/>
          <w:szCs w:val="24"/>
        </w:rPr>
      </w:pPr>
      <w:r w:rsidRPr="003015F2">
        <w:rPr>
          <w:i/>
          <w:sz w:val="24"/>
          <w:szCs w:val="24"/>
        </w:rPr>
        <w:t xml:space="preserve">IX - </w:t>
      </w:r>
      <w:proofErr w:type="gramStart"/>
      <w:r w:rsidRPr="003015F2">
        <w:rPr>
          <w:i/>
          <w:sz w:val="24"/>
          <w:szCs w:val="24"/>
        </w:rPr>
        <w:t>acompanhar e contribuir</w:t>
      </w:r>
      <w:proofErr w:type="gramEnd"/>
      <w:r w:rsidRPr="003015F2">
        <w:rPr>
          <w:i/>
          <w:sz w:val="24"/>
          <w:szCs w:val="24"/>
        </w:rPr>
        <w:t xml:space="preserve"> no desenvolvimento de programas de informatização e na gestão eletrônica de documentos.</w:t>
      </w:r>
    </w:p>
    <w:p w:rsidR="003015F2" w:rsidRPr="003015F2" w:rsidRDefault="003015F2" w:rsidP="003147A4">
      <w:pPr>
        <w:ind w:firstLine="2834"/>
        <w:jc w:val="both"/>
        <w:rPr>
          <w:i/>
          <w:sz w:val="24"/>
          <w:szCs w:val="24"/>
        </w:rPr>
      </w:pPr>
    </w:p>
    <w:p w:rsidR="003147A4" w:rsidRPr="002C4180" w:rsidRDefault="002C4180" w:rsidP="003147A4">
      <w:pPr>
        <w:ind w:firstLine="2834"/>
        <w:jc w:val="both"/>
        <w:rPr>
          <w:i/>
          <w:sz w:val="24"/>
          <w:szCs w:val="24"/>
        </w:rPr>
      </w:pPr>
      <w:r>
        <w:rPr>
          <w:sz w:val="24"/>
          <w:szCs w:val="24"/>
        </w:rPr>
        <w:t xml:space="preserve">Prescreve o artigo </w:t>
      </w:r>
      <w:r w:rsidR="003147A4" w:rsidRPr="003147A4">
        <w:rPr>
          <w:sz w:val="24"/>
          <w:szCs w:val="24"/>
        </w:rPr>
        <w:t xml:space="preserve">5º </w:t>
      </w:r>
      <w:r>
        <w:rPr>
          <w:sz w:val="24"/>
          <w:szCs w:val="24"/>
        </w:rPr>
        <w:t xml:space="preserve">o seguinte: </w:t>
      </w:r>
      <w:r w:rsidR="003147A4" w:rsidRPr="002C4180">
        <w:rPr>
          <w:i/>
          <w:sz w:val="24"/>
          <w:szCs w:val="24"/>
        </w:rPr>
        <w:t>Ao Arquivo Público da Câmara Municipal de Botucatu ficam vinculados tecnicamente todos os arquivos e protocolos do órgão, sem prejuízo de subordinação administrativa, com o objetivo de:</w:t>
      </w:r>
    </w:p>
    <w:p w:rsidR="003147A4" w:rsidRPr="002C4180" w:rsidRDefault="003147A4" w:rsidP="003147A4">
      <w:pPr>
        <w:ind w:firstLine="2834"/>
        <w:jc w:val="both"/>
        <w:rPr>
          <w:i/>
          <w:sz w:val="24"/>
          <w:szCs w:val="24"/>
        </w:rPr>
      </w:pPr>
      <w:r w:rsidRPr="002C4180">
        <w:rPr>
          <w:i/>
          <w:sz w:val="24"/>
          <w:szCs w:val="24"/>
        </w:rPr>
        <w:t xml:space="preserve">I - </w:t>
      </w:r>
      <w:proofErr w:type="gramStart"/>
      <w:r w:rsidRPr="002C4180">
        <w:rPr>
          <w:i/>
          <w:sz w:val="24"/>
          <w:szCs w:val="24"/>
        </w:rPr>
        <w:t>assegurar</w:t>
      </w:r>
      <w:proofErr w:type="gramEnd"/>
      <w:r w:rsidRPr="002C4180">
        <w:rPr>
          <w:i/>
          <w:sz w:val="24"/>
          <w:szCs w:val="24"/>
        </w:rPr>
        <w:t xml:space="preserve"> a gestão sistêmica de documentos e informações, inclusive de documentos digitais;</w:t>
      </w:r>
    </w:p>
    <w:p w:rsidR="003147A4" w:rsidRPr="002C4180" w:rsidRDefault="003147A4" w:rsidP="003147A4">
      <w:pPr>
        <w:ind w:firstLine="2834"/>
        <w:jc w:val="both"/>
        <w:rPr>
          <w:i/>
          <w:sz w:val="24"/>
          <w:szCs w:val="24"/>
        </w:rPr>
      </w:pPr>
      <w:r w:rsidRPr="002C4180">
        <w:rPr>
          <w:i/>
          <w:sz w:val="24"/>
          <w:szCs w:val="24"/>
        </w:rPr>
        <w:t xml:space="preserve">II - </w:t>
      </w:r>
      <w:proofErr w:type="gramStart"/>
      <w:r w:rsidRPr="002C4180">
        <w:rPr>
          <w:i/>
          <w:sz w:val="24"/>
          <w:szCs w:val="24"/>
        </w:rPr>
        <w:t>agilizar</w:t>
      </w:r>
      <w:proofErr w:type="gramEnd"/>
      <w:r w:rsidRPr="002C4180">
        <w:rPr>
          <w:i/>
          <w:sz w:val="24"/>
          <w:szCs w:val="24"/>
        </w:rPr>
        <w:t xml:space="preserve"> o acesso aos documentos e informações;</w:t>
      </w:r>
    </w:p>
    <w:p w:rsidR="003147A4" w:rsidRPr="002C4180" w:rsidRDefault="003147A4" w:rsidP="003147A4">
      <w:pPr>
        <w:ind w:firstLine="2834"/>
        <w:jc w:val="both"/>
        <w:rPr>
          <w:i/>
          <w:sz w:val="24"/>
          <w:szCs w:val="24"/>
        </w:rPr>
      </w:pPr>
      <w:r w:rsidRPr="002C4180">
        <w:rPr>
          <w:i/>
          <w:sz w:val="24"/>
          <w:szCs w:val="24"/>
        </w:rPr>
        <w:t>III - assegurar a preservação de documentos que encerram valor histórico, probatório e informativo;</w:t>
      </w:r>
    </w:p>
    <w:p w:rsidR="003147A4" w:rsidRPr="002C4180" w:rsidRDefault="003147A4" w:rsidP="003147A4">
      <w:pPr>
        <w:ind w:firstLine="2834"/>
        <w:jc w:val="both"/>
        <w:rPr>
          <w:i/>
          <w:sz w:val="24"/>
          <w:szCs w:val="24"/>
        </w:rPr>
      </w:pPr>
      <w:r w:rsidRPr="002C4180">
        <w:rPr>
          <w:i/>
          <w:sz w:val="24"/>
          <w:szCs w:val="24"/>
        </w:rPr>
        <w:t xml:space="preserve">IV - </w:t>
      </w:r>
      <w:proofErr w:type="gramStart"/>
      <w:r w:rsidRPr="002C4180">
        <w:rPr>
          <w:i/>
          <w:sz w:val="24"/>
          <w:szCs w:val="24"/>
        </w:rPr>
        <w:t>promover</w:t>
      </w:r>
      <w:proofErr w:type="gramEnd"/>
      <w:r w:rsidRPr="002C4180">
        <w:rPr>
          <w:i/>
          <w:sz w:val="24"/>
          <w:szCs w:val="24"/>
        </w:rPr>
        <w:t xml:space="preserve"> a integração das atividades nos diversos setores da Câmara Municipal.</w:t>
      </w:r>
    </w:p>
    <w:p w:rsidR="003147A4" w:rsidRPr="003147A4" w:rsidRDefault="003147A4" w:rsidP="003147A4">
      <w:pPr>
        <w:ind w:firstLine="2834"/>
        <w:jc w:val="both"/>
        <w:rPr>
          <w:sz w:val="24"/>
          <w:szCs w:val="24"/>
        </w:rPr>
      </w:pPr>
    </w:p>
    <w:p w:rsidR="003147A4" w:rsidRPr="003147A4" w:rsidRDefault="002C4180" w:rsidP="003147A4">
      <w:pPr>
        <w:ind w:firstLine="2834"/>
        <w:jc w:val="both"/>
        <w:rPr>
          <w:sz w:val="24"/>
          <w:szCs w:val="24"/>
        </w:rPr>
      </w:pPr>
      <w:r>
        <w:rPr>
          <w:sz w:val="24"/>
          <w:szCs w:val="24"/>
        </w:rPr>
        <w:t>Será instituída na</w:t>
      </w:r>
      <w:r w:rsidR="003147A4" w:rsidRPr="003147A4">
        <w:rPr>
          <w:sz w:val="24"/>
          <w:szCs w:val="24"/>
        </w:rPr>
        <w:t xml:space="preserve"> Câmara Municipal de Botucatu </w:t>
      </w:r>
      <w:r>
        <w:rPr>
          <w:sz w:val="24"/>
          <w:szCs w:val="24"/>
        </w:rPr>
        <w:t>um</w:t>
      </w:r>
      <w:r w:rsidR="003147A4" w:rsidRPr="003147A4">
        <w:rPr>
          <w:sz w:val="24"/>
          <w:szCs w:val="24"/>
        </w:rPr>
        <w:t>a Comissão de Avaliação de Documentos e Acesso, grupo permanente e multidisciplinar, com as seguintes atribuições:</w:t>
      </w:r>
    </w:p>
    <w:p w:rsidR="003147A4" w:rsidRPr="002C4180" w:rsidRDefault="003147A4" w:rsidP="003147A4">
      <w:pPr>
        <w:ind w:firstLine="2834"/>
        <w:jc w:val="both"/>
        <w:rPr>
          <w:i/>
          <w:sz w:val="24"/>
          <w:szCs w:val="24"/>
        </w:rPr>
      </w:pPr>
      <w:r w:rsidRPr="002C4180">
        <w:rPr>
          <w:i/>
          <w:sz w:val="24"/>
          <w:szCs w:val="24"/>
        </w:rPr>
        <w:t xml:space="preserve">I - </w:t>
      </w:r>
      <w:proofErr w:type="gramStart"/>
      <w:r w:rsidRPr="002C4180">
        <w:rPr>
          <w:i/>
          <w:sz w:val="24"/>
          <w:szCs w:val="24"/>
        </w:rPr>
        <w:t>orientar</w:t>
      </w:r>
      <w:proofErr w:type="gramEnd"/>
      <w:r w:rsidRPr="002C4180">
        <w:rPr>
          <w:i/>
          <w:sz w:val="24"/>
          <w:szCs w:val="24"/>
        </w:rPr>
        <w:t xml:space="preserve"> a identificação e avaliação de documentos, visando a elaboração e aplicação de Planos de Classificação e Tabelas de Temporalidade de Documentos; </w:t>
      </w:r>
    </w:p>
    <w:p w:rsidR="003147A4" w:rsidRPr="002C4180" w:rsidRDefault="003147A4" w:rsidP="003147A4">
      <w:pPr>
        <w:ind w:firstLine="2834"/>
        <w:jc w:val="both"/>
        <w:rPr>
          <w:i/>
          <w:sz w:val="24"/>
          <w:szCs w:val="24"/>
        </w:rPr>
      </w:pPr>
      <w:r w:rsidRPr="002C4180">
        <w:rPr>
          <w:i/>
          <w:sz w:val="24"/>
          <w:szCs w:val="24"/>
        </w:rPr>
        <w:t xml:space="preserve">II - </w:t>
      </w:r>
      <w:proofErr w:type="gramStart"/>
      <w:r w:rsidRPr="002C4180">
        <w:rPr>
          <w:i/>
          <w:sz w:val="24"/>
          <w:szCs w:val="24"/>
        </w:rPr>
        <w:t>promover</w:t>
      </w:r>
      <w:proofErr w:type="gramEnd"/>
      <w:r w:rsidRPr="002C4180">
        <w:rPr>
          <w:i/>
          <w:sz w:val="24"/>
          <w:szCs w:val="24"/>
        </w:rPr>
        <w:t xml:space="preserve"> estudos e orientar a identificação e classificação de documentos, dados e informações sigilosas e pessoais, visando assegurar a sua proteção;</w:t>
      </w:r>
    </w:p>
    <w:p w:rsidR="003147A4" w:rsidRPr="002C4180" w:rsidRDefault="003147A4" w:rsidP="003147A4">
      <w:pPr>
        <w:ind w:firstLine="2834"/>
        <w:jc w:val="both"/>
        <w:rPr>
          <w:i/>
          <w:sz w:val="24"/>
          <w:szCs w:val="24"/>
        </w:rPr>
      </w:pPr>
      <w:r w:rsidRPr="002C4180">
        <w:rPr>
          <w:i/>
          <w:sz w:val="24"/>
          <w:szCs w:val="24"/>
        </w:rPr>
        <w:t>III - colaborar no trabalho de avaliação da massa documental acumulada;</w:t>
      </w:r>
    </w:p>
    <w:p w:rsidR="003147A4" w:rsidRPr="002C4180" w:rsidRDefault="003147A4" w:rsidP="003147A4">
      <w:pPr>
        <w:ind w:firstLine="2834"/>
        <w:jc w:val="both"/>
        <w:rPr>
          <w:i/>
          <w:sz w:val="24"/>
          <w:szCs w:val="24"/>
        </w:rPr>
      </w:pPr>
      <w:r w:rsidRPr="002C4180">
        <w:rPr>
          <w:i/>
          <w:sz w:val="24"/>
          <w:szCs w:val="24"/>
        </w:rPr>
        <w:t xml:space="preserve">IV – </w:t>
      </w:r>
      <w:proofErr w:type="gramStart"/>
      <w:r w:rsidRPr="002C4180">
        <w:rPr>
          <w:i/>
          <w:sz w:val="24"/>
          <w:szCs w:val="24"/>
        </w:rPr>
        <w:t>colaborar</w:t>
      </w:r>
      <w:proofErr w:type="gramEnd"/>
      <w:r w:rsidRPr="002C4180">
        <w:rPr>
          <w:i/>
          <w:sz w:val="24"/>
          <w:szCs w:val="24"/>
        </w:rPr>
        <w:t xml:space="preserve"> com os trabalhos de eliminação, transferência e de recolhimento de documentos;</w:t>
      </w:r>
    </w:p>
    <w:p w:rsidR="003147A4" w:rsidRDefault="003147A4" w:rsidP="003147A4">
      <w:pPr>
        <w:ind w:firstLine="2834"/>
        <w:jc w:val="both"/>
        <w:rPr>
          <w:i/>
          <w:sz w:val="24"/>
          <w:szCs w:val="24"/>
        </w:rPr>
      </w:pPr>
      <w:r w:rsidRPr="002C4180">
        <w:rPr>
          <w:i/>
          <w:sz w:val="24"/>
          <w:szCs w:val="24"/>
        </w:rPr>
        <w:t xml:space="preserve">V - </w:t>
      </w:r>
      <w:proofErr w:type="gramStart"/>
      <w:r w:rsidRPr="002C4180">
        <w:rPr>
          <w:i/>
          <w:sz w:val="24"/>
          <w:szCs w:val="24"/>
        </w:rPr>
        <w:t>auxiliar</w:t>
      </w:r>
      <w:proofErr w:type="gramEnd"/>
      <w:r w:rsidRPr="002C4180">
        <w:rPr>
          <w:i/>
          <w:sz w:val="24"/>
          <w:szCs w:val="24"/>
        </w:rPr>
        <w:t xml:space="preserve"> a implementação da política de acesso à informação no âmbito da Câmara Municipal.</w:t>
      </w:r>
    </w:p>
    <w:p w:rsidR="003015F2" w:rsidRPr="002C4180" w:rsidRDefault="003015F2" w:rsidP="003147A4">
      <w:pPr>
        <w:ind w:firstLine="2834"/>
        <w:jc w:val="both"/>
        <w:rPr>
          <w:i/>
          <w:sz w:val="24"/>
          <w:szCs w:val="24"/>
        </w:rPr>
      </w:pPr>
    </w:p>
    <w:p w:rsidR="003147A4" w:rsidRDefault="003147A4" w:rsidP="003147A4">
      <w:pPr>
        <w:ind w:firstLine="2834"/>
        <w:jc w:val="both"/>
        <w:rPr>
          <w:sz w:val="24"/>
          <w:szCs w:val="24"/>
        </w:rPr>
      </w:pPr>
      <w:r w:rsidRPr="003147A4">
        <w:rPr>
          <w:sz w:val="24"/>
          <w:szCs w:val="24"/>
        </w:rPr>
        <w:t>A eliminação de documentos públicos da Câmara Municipal será decorrente do trabalho de avaliação documental conduzido pela Comissão de Avaliação de Documentos e Acesso, observados os procedimentos disciplinados na legislação aplicável.</w:t>
      </w:r>
    </w:p>
    <w:p w:rsidR="003015F2" w:rsidRPr="003147A4" w:rsidRDefault="003015F2" w:rsidP="003147A4">
      <w:pPr>
        <w:ind w:firstLine="2834"/>
        <w:jc w:val="both"/>
        <w:rPr>
          <w:sz w:val="24"/>
          <w:szCs w:val="24"/>
        </w:rPr>
      </w:pPr>
    </w:p>
    <w:p w:rsidR="009920FE" w:rsidRDefault="003147A4" w:rsidP="003147A4">
      <w:pPr>
        <w:ind w:firstLine="2834"/>
        <w:jc w:val="both"/>
        <w:rPr>
          <w:sz w:val="24"/>
          <w:szCs w:val="24"/>
        </w:rPr>
      </w:pPr>
      <w:r w:rsidRPr="003147A4">
        <w:rPr>
          <w:sz w:val="24"/>
          <w:szCs w:val="24"/>
        </w:rPr>
        <w:t>Os documentos de guarda permanente não poderão ser eliminados após a microfilmagem, digitalização ou qualquer outra forma de reprodução, devendo ser preservados de acordo com o disposto na legislação aplicáve</w:t>
      </w:r>
      <w:r w:rsidR="002C4180">
        <w:rPr>
          <w:sz w:val="24"/>
          <w:szCs w:val="24"/>
        </w:rPr>
        <w:t>l, possuindo caráteres</w:t>
      </w:r>
      <w:r w:rsidRPr="003147A4">
        <w:rPr>
          <w:sz w:val="24"/>
          <w:szCs w:val="24"/>
        </w:rPr>
        <w:t xml:space="preserve"> inalienáveis e imprescritíveis.</w:t>
      </w:r>
    </w:p>
    <w:p w:rsidR="002C4180" w:rsidRPr="009920FE" w:rsidRDefault="002C4180" w:rsidP="003147A4">
      <w:pPr>
        <w:ind w:firstLine="2834"/>
        <w:jc w:val="both"/>
        <w:rPr>
          <w:sz w:val="24"/>
          <w:szCs w:val="24"/>
        </w:rPr>
      </w:pPr>
    </w:p>
    <w:p w:rsidR="00EE0E9F" w:rsidRDefault="00EE0E9F" w:rsidP="009920FE">
      <w:pPr>
        <w:ind w:firstLine="2834"/>
        <w:jc w:val="both"/>
        <w:rPr>
          <w:sz w:val="24"/>
          <w:szCs w:val="24"/>
        </w:rPr>
      </w:pPr>
      <w:r w:rsidRPr="009920FE">
        <w:rPr>
          <w:sz w:val="24"/>
          <w:szCs w:val="24"/>
        </w:rPr>
        <w:t>A atividade legislativa municipal, concretizada em leis ordinárias, complementares, decretos</w:t>
      </w:r>
      <w:r w:rsidR="00123D68">
        <w:rPr>
          <w:sz w:val="24"/>
          <w:szCs w:val="24"/>
        </w:rPr>
        <w:t>, resoluções,</w:t>
      </w:r>
      <w:r w:rsidRPr="009920FE">
        <w:rPr>
          <w:sz w:val="24"/>
          <w:szCs w:val="24"/>
        </w:rPr>
        <w:t xml:space="preserve"> etc., deve apresentar compatibilidade vertical com aquelas que lhe servem de parâmetro, previstas nas Constituições Estadual e Federal</w:t>
      </w:r>
      <w:r w:rsidR="00A94F8A">
        <w:rPr>
          <w:sz w:val="24"/>
          <w:szCs w:val="24"/>
        </w:rPr>
        <w:t xml:space="preserve">, sem necessariamente </w:t>
      </w:r>
      <w:r w:rsidR="00A94F8A" w:rsidRPr="009920FE">
        <w:rPr>
          <w:sz w:val="24"/>
          <w:szCs w:val="24"/>
        </w:rPr>
        <w:t>guarda</w:t>
      </w:r>
      <w:r w:rsidR="00A94F8A">
        <w:rPr>
          <w:sz w:val="24"/>
          <w:szCs w:val="24"/>
        </w:rPr>
        <w:t>r</w:t>
      </w:r>
      <w:r w:rsidR="00A94F8A" w:rsidRPr="009920FE">
        <w:rPr>
          <w:sz w:val="24"/>
          <w:szCs w:val="24"/>
        </w:rPr>
        <w:t xml:space="preserve"> vinculação exclusiva à matéria nela regulada</w:t>
      </w:r>
      <w:r w:rsidR="00A94F8A">
        <w:rPr>
          <w:sz w:val="24"/>
          <w:szCs w:val="24"/>
        </w:rPr>
        <w:t>, de modo a se atentar para as peculiaridades locais</w:t>
      </w:r>
      <w:r w:rsidR="00F517B7" w:rsidRPr="009920FE">
        <w:rPr>
          <w:sz w:val="24"/>
          <w:szCs w:val="24"/>
        </w:rPr>
        <w:t>.</w:t>
      </w:r>
    </w:p>
    <w:p w:rsidR="009920FE" w:rsidRPr="009920FE" w:rsidRDefault="009920FE" w:rsidP="009920FE">
      <w:pPr>
        <w:ind w:firstLine="2834"/>
        <w:jc w:val="both"/>
        <w:rPr>
          <w:sz w:val="24"/>
          <w:szCs w:val="24"/>
        </w:rPr>
      </w:pPr>
    </w:p>
    <w:p w:rsidR="00F517B7" w:rsidRDefault="00F517B7" w:rsidP="009920FE">
      <w:pPr>
        <w:ind w:firstLine="2834"/>
        <w:jc w:val="both"/>
        <w:rPr>
          <w:sz w:val="24"/>
          <w:szCs w:val="24"/>
        </w:rPr>
      </w:pPr>
      <w:r w:rsidRPr="009920FE">
        <w:rPr>
          <w:sz w:val="24"/>
          <w:szCs w:val="24"/>
        </w:rPr>
        <w:t>A co</w:t>
      </w:r>
      <w:r w:rsidR="009920FE">
        <w:rPr>
          <w:sz w:val="24"/>
          <w:szCs w:val="24"/>
        </w:rPr>
        <w:t>ngruência constitucional</w:t>
      </w:r>
      <w:r w:rsidRPr="009920FE">
        <w:rPr>
          <w:sz w:val="24"/>
          <w:szCs w:val="24"/>
        </w:rPr>
        <w:t xml:space="preserve"> perpassa pelo exame da competência legislativa atribuída aos Municípios pela Magna Carta, em prestígio ao princípio </w:t>
      </w:r>
      <w:r w:rsidRPr="009920FE">
        <w:rPr>
          <w:sz w:val="24"/>
          <w:szCs w:val="24"/>
        </w:rPr>
        <w:lastRenderedPageBreak/>
        <w:t>do pacto federativo</w:t>
      </w:r>
      <w:r w:rsidR="009920FE">
        <w:rPr>
          <w:sz w:val="24"/>
          <w:szCs w:val="24"/>
        </w:rPr>
        <w:t xml:space="preserve"> </w:t>
      </w:r>
      <w:r w:rsidRPr="009920FE">
        <w:rPr>
          <w:sz w:val="24"/>
          <w:szCs w:val="24"/>
        </w:rPr>
        <w:t>(artigo 1º, Constituição da República), estruturante da ordem jurídico-institucional.</w:t>
      </w:r>
    </w:p>
    <w:p w:rsidR="00D475EB" w:rsidRPr="009920FE" w:rsidRDefault="00D475EB" w:rsidP="009920FE">
      <w:pPr>
        <w:ind w:firstLine="2834"/>
        <w:jc w:val="both"/>
        <w:rPr>
          <w:sz w:val="24"/>
          <w:szCs w:val="24"/>
        </w:rPr>
      </w:pPr>
    </w:p>
    <w:p w:rsidR="00F517B7" w:rsidRDefault="00F517B7" w:rsidP="009920FE">
      <w:pPr>
        <w:ind w:firstLine="2834"/>
        <w:jc w:val="both"/>
        <w:rPr>
          <w:sz w:val="24"/>
          <w:szCs w:val="24"/>
        </w:rPr>
      </w:pPr>
      <w:r w:rsidRPr="009920FE">
        <w:rPr>
          <w:sz w:val="24"/>
          <w:szCs w:val="24"/>
        </w:rPr>
        <w:t>Nesse particular, o texto da Lei Maior prevê em seu artigo 30:</w:t>
      </w:r>
    </w:p>
    <w:p w:rsidR="00D475EB" w:rsidRPr="009920FE" w:rsidRDefault="00D475EB" w:rsidP="009920FE">
      <w:pPr>
        <w:ind w:firstLine="2834"/>
        <w:jc w:val="both"/>
        <w:rPr>
          <w:sz w:val="24"/>
          <w:szCs w:val="24"/>
        </w:rPr>
      </w:pPr>
    </w:p>
    <w:p w:rsidR="00F517B7" w:rsidRPr="00DF5AC5" w:rsidRDefault="00F517B7" w:rsidP="00DF5AC5">
      <w:pPr>
        <w:jc w:val="both"/>
        <w:rPr>
          <w:i/>
          <w:sz w:val="24"/>
          <w:szCs w:val="24"/>
        </w:rPr>
      </w:pPr>
      <w:r w:rsidRPr="00DF5AC5">
        <w:rPr>
          <w:i/>
          <w:sz w:val="24"/>
          <w:szCs w:val="24"/>
        </w:rPr>
        <w:t>“Art. 30. Compete aos Municípios:</w:t>
      </w:r>
    </w:p>
    <w:p w:rsidR="00F517B7" w:rsidRPr="00DF5AC5" w:rsidRDefault="00F517B7" w:rsidP="00DF5AC5">
      <w:pPr>
        <w:jc w:val="both"/>
        <w:rPr>
          <w:i/>
          <w:sz w:val="24"/>
          <w:szCs w:val="24"/>
        </w:rPr>
      </w:pPr>
      <w:r w:rsidRPr="00DF5AC5">
        <w:rPr>
          <w:i/>
          <w:sz w:val="24"/>
          <w:szCs w:val="24"/>
        </w:rPr>
        <w:t xml:space="preserve">I - </w:t>
      </w:r>
      <w:proofErr w:type="gramStart"/>
      <w:r w:rsidRPr="00DF5AC5">
        <w:rPr>
          <w:i/>
          <w:sz w:val="24"/>
          <w:szCs w:val="24"/>
        </w:rPr>
        <w:t>legislar</w:t>
      </w:r>
      <w:proofErr w:type="gramEnd"/>
      <w:r w:rsidRPr="00DF5AC5">
        <w:rPr>
          <w:i/>
          <w:sz w:val="24"/>
          <w:szCs w:val="24"/>
        </w:rPr>
        <w:t xml:space="preserve"> sobre assuntos de interesse local;</w:t>
      </w:r>
    </w:p>
    <w:p w:rsidR="00F517B7" w:rsidRPr="00DF5AC5" w:rsidRDefault="00F517B7" w:rsidP="00DF5AC5">
      <w:pPr>
        <w:jc w:val="both"/>
        <w:rPr>
          <w:i/>
          <w:sz w:val="24"/>
          <w:szCs w:val="24"/>
        </w:rPr>
      </w:pPr>
      <w:r w:rsidRPr="00DF5AC5">
        <w:rPr>
          <w:i/>
          <w:sz w:val="24"/>
          <w:szCs w:val="24"/>
        </w:rPr>
        <w:t xml:space="preserve">II - suplementar a legislação federal e a estadual no que </w:t>
      </w:r>
      <w:proofErr w:type="gramStart"/>
      <w:r w:rsidRPr="00DF5AC5">
        <w:rPr>
          <w:i/>
          <w:sz w:val="24"/>
          <w:szCs w:val="24"/>
        </w:rPr>
        <w:t>couber;”</w:t>
      </w:r>
      <w:proofErr w:type="gramEnd"/>
    </w:p>
    <w:p w:rsidR="00D475EB" w:rsidRPr="009920FE" w:rsidRDefault="00D475EB" w:rsidP="009920FE">
      <w:pPr>
        <w:ind w:firstLine="2834"/>
        <w:jc w:val="both"/>
        <w:rPr>
          <w:sz w:val="24"/>
          <w:szCs w:val="24"/>
        </w:rPr>
      </w:pPr>
    </w:p>
    <w:p w:rsidR="00F517B7" w:rsidRDefault="00F517B7" w:rsidP="009920FE">
      <w:pPr>
        <w:ind w:firstLine="2834"/>
        <w:jc w:val="both"/>
        <w:rPr>
          <w:sz w:val="24"/>
          <w:szCs w:val="24"/>
        </w:rPr>
      </w:pPr>
      <w:r w:rsidRPr="009920FE">
        <w:rPr>
          <w:sz w:val="24"/>
          <w:szCs w:val="24"/>
        </w:rPr>
        <w:t xml:space="preserve">A propósito do tema, Alexandre de Moraes, em sua </w:t>
      </w:r>
      <w:r w:rsidR="00D475EB">
        <w:rPr>
          <w:sz w:val="24"/>
          <w:szCs w:val="24"/>
        </w:rPr>
        <w:t>obra “Direito Constitucional”</w:t>
      </w:r>
      <w:r w:rsidRPr="009920FE">
        <w:rPr>
          <w:sz w:val="24"/>
          <w:szCs w:val="24"/>
        </w:rPr>
        <w:t>, esclarece que o princípio geral que norteia a repartição de competência entre os componentes do Estado Federal é o da predominância do interesse, cabendo à União dispor sobre matérias d</w:t>
      </w:r>
      <w:r w:rsidR="00DF5AC5">
        <w:rPr>
          <w:sz w:val="24"/>
          <w:szCs w:val="24"/>
        </w:rPr>
        <w:t>e interesse geral; aos Estados-</w:t>
      </w:r>
      <w:r w:rsidRPr="009920FE">
        <w:rPr>
          <w:sz w:val="24"/>
          <w:szCs w:val="24"/>
        </w:rPr>
        <w:t>Membros, aquelas de interesse regional; aos Municípios, as de interesse meramente local.</w:t>
      </w:r>
    </w:p>
    <w:p w:rsidR="00D475EB" w:rsidRPr="009920FE" w:rsidRDefault="00D475EB" w:rsidP="009920FE">
      <w:pPr>
        <w:ind w:firstLine="2834"/>
        <w:jc w:val="both"/>
        <w:rPr>
          <w:sz w:val="24"/>
          <w:szCs w:val="24"/>
        </w:rPr>
      </w:pPr>
    </w:p>
    <w:p w:rsidR="00F517B7" w:rsidRDefault="00F517B7" w:rsidP="009920FE">
      <w:pPr>
        <w:ind w:firstLine="2834"/>
        <w:jc w:val="both"/>
        <w:rPr>
          <w:sz w:val="24"/>
          <w:szCs w:val="24"/>
        </w:rPr>
      </w:pPr>
      <w:r w:rsidRPr="009920FE">
        <w:rPr>
          <w:sz w:val="24"/>
          <w:szCs w:val="24"/>
        </w:rPr>
        <w:t>O mesmo doutrinador, dispondo particularmente sobre o conceito de “interesse local” inerente à atividade legislativa muni</w:t>
      </w:r>
      <w:r w:rsidR="00D475EB">
        <w:rPr>
          <w:sz w:val="24"/>
          <w:szCs w:val="24"/>
        </w:rPr>
        <w:t>cipal, acentua na referida obra</w:t>
      </w:r>
      <w:r w:rsidRPr="009920FE">
        <w:rPr>
          <w:sz w:val="24"/>
          <w:szCs w:val="24"/>
        </w:rPr>
        <w:t>:</w:t>
      </w:r>
    </w:p>
    <w:p w:rsidR="00D475EB" w:rsidRPr="009920FE" w:rsidRDefault="00D475EB" w:rsidP="009920FE">
      <w:pPr>
        <w:ind w:firstLine="2834"/>
        <w:jc w:val="both"/>
        <w:rPr>
          <w:sz w:val="24"/>
          <w:szCs w:val="24"/>
        </w:rPr>
      </w:pPr>
    </w:p>
    <w:p w:rsidR="00F517B7" w:rsidRPr="00D475EB" w:rsidRDefault="00F517B7" w:rsidP="00D475EB">
      <w:pPr>
        <w:jc w:val="both"/>
        <w:rPr>
          <w:i/>
          <w:sz w:val="24"/>
          <w:szCs w:val="24"/>
        </w:rPr>
      </w:pPr>
      <w:r w:rsidRPr="00D475EB">
        <w:rPr>
          <w:i/>
          <w:sz w:val="24"/>
          <w:szCs w:val="24"/>
        </w:rPr>
        <w:t xml:space="preserve">“Apesar de difícil conceituação, interesse local refere-se àqueles interesses que disserem respeito mais diretamente às necessidades imediatas do município, mesmo que acabem gerando reflexos no interesse regional (Estados) ou geral (União), pois, como afirmado por Fernanda Dias Menezes, 'é inegável que mesmo atividades e serviços tradicionalmente desempenhados pelos municípios, como transporte coletivo, polícia das edificações, fiscalização das condições de higiene de restaurantes e similares, coleta de lixo, ordenação do uso do solo urbano, etc., dizem secundariamente com o interesse estadual e nacional'. Dessa forma, salvo as tradicionais e conhecidas hipóteses de interesse local, as demais deverão ser analisadas caso a caso, </w:t>
      </w:r>
      <w:r w:rsidRPr="00D475EB">
        <w:rPr>
          <w:i/>
          <w:sz w:val="24"/>
          <w:szCs w:val="24"/>
          <w:u w:val="single"/>
        </w:rPr>
        <w:t>vislumbrando-se qual o interesse predominante</w:t>
      </w:r>
      <w:r w:rsidRPr="00D475EB">
        <w:rPr>
          <w:i/>
          <w:sz w:val="24"/>
          <w:szCs w:val="24"/>
        </w:rPr>
        <w:t xml:space="preserve"> (princípio da predominância do </w:t>
      </w:r>
      <w:proofErr w:type="gramStart"/>
      <w:r w:rsidRPr="00D475EB">
        <w:rPr>
          <w:i/>
          <w:sz w:val="24"/>
          <w:szCs w:val="24"/>
        </w:rPr>
        <w:t>interesse)”</w:t>
      </w:r>
      <w:proofErr w:type="gramEnd"/>
      <w:r w:rsidRPr="00D475EB">
        <w:rPr>
          <w:i/>
          <w:sz w:val="24"/>
          <w:szCs w:val="24"/>
        </w:rPr>
        <w:t>.</w:t>
      </w:r>
    </w:p>
    <w:p w:rsidR="00F517B7" w:rsidRDefault="00F517B7" w:rsidP="009920FE">
      <w:pPr>
        <w:ind w:firstLine="2834"/>
        <w:jc w:val="both"/>
        <w:rPr>
          <w:sz w:val="24"/>
          <w:szCs w:val="24"/>
        </w:rPr>
      </w:pPr>
    </w:p>
    <w:p w:rsidR="003147A4" w:rsidRDefault="00A94F8A" w:rsidP="003147A4">
      <w:pPr>
        <w:ind w:firstLine="2834"/>
        <w:jc w:val="both"/>
        <w:rPr>
          <w:sz w:val="24"/>
          <w:szCs w:val="24"/>
        </w:rPr>
      </w:pPr>
      <w:r>
        <w:rPr>
          <w:sz w:val="24"/>
          <w:szCs w:val="24"/>
        </w:rPr>
        <w:t>Consta da justifica</w:t>
      </w:r>
      <w:r w:rsidR="00123D68">
        <w:rPr>
          <w:sz w:val="24"/>
          <w:szCs w:val="24"/>
        </w:rPr>
        <w:t>tiva acostada a essa propositura</w:t>
      </w:r>
      <w:r>
        <w:rPr>
          <w:sz w:val="24"/>
          <w:szCs w:val="24"/>
        </w:rPr>
        <w:t xml:space="preserve"> o seguinte:</w:t>
      </w:r>
      <w:r w:rsidR="003147A4" w:rsidRPr="003147A4">
        <w:rPr>
          <w:sz w:val="24"/>
          <w:szCs w:val="24"/>
        </w:rPr>
        <w:t xml:space="preserve"> </w:t>
      </w:r>
    </w:p>
    <w:p w:rsidR="00672FDC" w:rsidRDefault="00672FDC" w:rsidP="003147A4">
      <w:pPr>
        <w:ind w:firstLine="2834"/>
        <w:jc w:val="both"/>
        <w:rPr>
          <w:sz w:val="24"/>
          <w:szCs w:val="24"/>
        </w:rPr>
      </w:pPr>
    </w:p>
    <w:p w:rsidR="003147A4" w:rsidRPr="003147A4" w:rsidRDefault="003147A4" w:rsidP="003147A4">
      <w:pPr>
        <w:ind w:firstLine="2834"/>
        <w:jc w:val="both"/>
        <w:rPr>
          <w:i/>
          <w:sz w:val="24"/>
          <w:szCs w:val="24"/>
        </w:rPr>
      </w:pPr>
      <w:r w:rsidRPr="003147A4">
        <w:rPr>
          <w:i/>
          <w:sz w:val="24"/>
          <w:szCs w:val="24"/>
        </w:rPr>
        <w:t>Apresentamos o presente projeto que tem a finalidade de instituir o arquivo público da Câmara, para viabilizar a gestão de documentos nos termos de legislação federal sobre o assunto.</w:t>
      </w:r>
    </w:p>
    <w:p w:rsidR="003147A4" w:rsidRPr="003147A4" w:rsidRDefault="003147A4" w:rsidP="003147A4">
      <w:pPr>
        <w:ind w:firstLine="2834"/>
        <w:jc w:val="both"/>
        <w:rPr>
          <w:i/>
          <w:sz w:val="24"/>
          <w:szCs w:val="24"/>
        </w:rPr>
      </w:pPr>
      <w:r w:rsidRPr="003147A4">
        <w:rPr>
          <w:i/>
          <w:sz w:val="24"/>
          <w:szCs w:val="24"/>
        </w:rPr>
        <w:t>É direito assegurado pela Constituição Federal o acesso à informação (art. 5º, inciso XIV) e obrigação do Estado a gestão da documentação governamental e a realização das providências para franquear sua consulta a quantos dela necessitem (Constituição Federal, art. 216, § 2º).</w:t>
      </w:r>
    </w:p>
    <w:p w:rsidR="003147A4" w:rsidRPr="003147A4" w:rsidRDefault="003147A4" w:rsidP="003147A4">
      <w:pPr>
        <w:ind w:firstLine="2834"/>
        <w:jc w:val="both"/>
        <w:rPr>
          <w:i/>
          <w:sz w:val="24"/>
          <w:szCs w:val="24"/>
        </w:rPr>
      </w:pPr>
      <w:r w:rsidRPr="003147A4">
        <w:rPr>
          <w:i/>
          <w:sz w:val="24"/>
          <w:szCs w:val="24"/>
        </w:rPr>
        <w:t>Desta forma, todos os municípios devem possuir um arquivo público institucionalizado em sua estrutura administrativa, para o cumprimento das determinações previstas na Lei Federal nº 12.527/2011, que regula o acesso a informações, assim como dar proteção especial aos documentos de arquivos, como instrumento de apoio à administração, à cultura, ao desenvolvimento científico e como elementos de prova e informação.</w:t>
      </w:r>
    </w:p>
    <w:p w:rsidR="003147A4" w:rsidRPr="003147A4" w:rsidRDefault="003147A4" w:rsidP="003147A4">
      <w:pPr>
        <w:ind w:firstLine="2834"/>
        <w:jc w:val="both"/>
        <w:rPr>
          <w:i/>
          <w:sz w:val="24"/>
          <w:szCs w:val="24"/>
        </w:rPr>
      </w:pPr>
      <w:r w:rsidRPr="003147A4">
        <w:rPr>
          <w:i/>
          <w:sz w:val="24"/>
          <w:szCs w:val="24"/>
        </w:rPr>
        <w:t xml:space="preserve">É sabido que a disseminação de informações vem acontecendo de maneira rápida e praticamente instantânea no meio digital, onde os arquivos físicos municipais são vistos por muitos indivíduos apenas como grupos de papéis intermináveis e sem utilidade. A verdade é que esses documentos têm grande importância tanto para a esfera pública quanto </w:t>
      </w:r>
      <w:r w:rsidRPr="003147A4">
        <w:rPr>
          <w:i/>
          <w:sz w:val="24"/>
          <w:szCs w:val="24"/>
        </w:rPr>
        <w:lastRenderedPageBreak/>
        <w:t>para a esfera jurídica, devendo contar com uma gestão documental eficiente para garantir a preservação dos mesmos.</w:t>
      </w:r>
    </w:p>
    <w:p w:rsidR="003147A4" w:rsidRPr="003147A4" w:rsidRDefault="003147A4" w:rsidP="003147A4">
      <w:pPr>
        <w:ind w:firstLine="2834"/>
        <w:jc w:val="both"/>
        <w:rPr>
          <w:i/>
          <w:sz w:val="24"/>
          <w:szCs w:val="24"/>
        </w:rPr>
      </w:pPr>
      <w:r w:rsidRPr="003147A4">
        <w:rPr>
          <w:i/>
          <w:sz w:val="24"/>
          <w:szCs w:val="24"/>
        </w:rPr>
        <w:t>Outrossim, ressaltamos também que a evolução dos sistemas de arquivos e as descobertas de soluções práticas e produtivas, desenvolvidas com a gestão dos documentos, agilizam os processos com eficácia e dinamismo, sem deixar de destacar que proporcionam uma otimização de espaço e preservam a história, e fazem diferença hoje e no futuro.</w:t>
      </w:r>
    </w:p>
    <w:p w:rsidR="003147A4" w:rsidRPr="000E07E0" w:rsidRDefault="003147A4" w:rsidP="003147A4">
      <w:pPr>
        <w:ind w:firstLine="2834"/>
        <w:jc w:val="both"/>
        <w:rPr>
          <w:i/>
          <w:sz w:val="24"/>
          <w:szCs w:val="24"/>
          <w:u w:val="single"/>
        </w:rPr>
      </w:pPr>
      <w:r w:rsidRPr="000E07E0">
        <w:rPr>
          <w:i/>
          <w:sz w:val="24"/>
          <w:szCs w:val="24"/>
          <w:u w:val="single"/>
        </w:rPr>
        <w:t>Nossa Câmara vem, ao longo dos anos, se mobilizando para dotar a estrutura de condições necessárias com vistas à preservação do patrimônio documental público, integrante do seu acervo, sua organização e padronização. Para isso, em março de 2022 foi criada a função de supervisor de arquivo, com a finalidade de executar as tarefas relacionadas ao sistema de arquivo da Câmara, entre outras atribuições correlatas.</w:t>
      </w:r>
    </w:p>
    <w:p w:rsidR="003147A4" w:rsidRPr="000E07E0" w:rsidRDefault="003147A4" w:rsidP="003147A4">
      <w:pPr>
        <w:ind w:firstLine="2834"/>
        <w:jc w:val="both"/>
        <w:rPr>
          <w:i/>
          <w:sz w:val="24"/>
          <w:szCs w:val="24"/>
          <w:u w:val="single"/>
        </w:rPr>
      </w:pPr>
      <w:r w:rsidRPr="000E07E0">
        <w:rPr>
          <w:i/>
          <w:sz w:val="24"/>
          <w:szCs w:val="24"/>
          <w:u w:val="single"/>
        </w:rPr>
        <w:t xml:space="preserve">Agora, com a presente proposta, daremos mais um passo importante para normatizar o arquivo da Câmara de Botucatu, possibilitando, inclusive, a implantação do Plano de Classificação e a Tabela de Temporalidade, ferramentas importantes para a gestão dos documentos. </w:t>
      </w:r>
    </w:p>
    <w:p w:rsidR="003147A4" w:rsidRPr="003147A4" w:rsidRDefault="003147A4" w:rsidP="003147A4">
      <w:pPr>
        <w:ind w:firstLine="2834"/>
        <w:jc w:val="both"/>
        <w:rPr>
          <w:i/>
          <w:sz w:val="24"/>
          <w:szCs w:val="24"/>
        </w:rPr>
      </w:pPr>
      <w:r w:rsidRPr="003147A4">
        <w:rPr>
          <w:i/>
          <w:sz w:val="24"/>
          <w:szCs w:val="24"/>
        </w:rPr>
        <w:t>Diante da importância do assunto, submetemos à análise dos colegas vereadores e desejamos contar com a aprovação pela unanimidade.</w:t>
      </w:r>
    </w:p>
    <w:p w:rsidR="00A94F8A" w:rsidRDefault="00A94F8A" w:rsidP="00A94F8A">
      <w:pPr>
        <w:jc w:val="both"/>
        <w:rPr>
          <w:sz w:val="24"/>
          <w:szCs w:val="24"/>
        </w:rPr>
      </w:pPr>
    </w:p>
    <w:p w:rsidR="00D475EB" w:rsidRDefault="00DF5AC5" w:rsidP="009920FE">
      <w:pPr>
        <w:ind w:firstLine="2834"/>
        <w:jc w:val="both"/>
        <w:rPr>
          <w:sz w:val="24"/>
          <w:szCs w:val="24"/>
        </w:rPr>
      </w:pPr>
      <w:r>
        <w:rPr>
          <w:sz w:val="24"/>
          <w:szCs w:val="24"/>
        </w:rPr>
        <w:t>Após breve introdução quanto ao poder de legislar do Município, p</w:t>
      </w:r>
      <w:r w:rsidR="00E97F07" w:rsidRPr="009920FE">
        <w:rPr>
          <w:sz w:val="24"/>
          <w:szCs w:val="24"/>
        </w:rPr>
        <w:t xml:space="preserve">rimeiramente cabe apontar a importância </w:t>
      </w:r>
      <w:r w:rsidR="00BF45D4" w:rsidRPr="009920FE">
        <w:rPr>
          <w:sz w:val="24"/>
          <w:szCs w:val="24"/>
        </w:rPr>
        <w:t xml:space="preserve">desta </w:t>
      </w:r>
      <w:r w:rsidR="000E07E0">
        <w:rPr>
          <w:sz w:val="24"/>
          <w:szCs w:val="24"/>
        </w:rPr>
        <w:t>norma</w:t>
      </w:r>
      <w:r w:rsidR="00BF45D4" w:rsidRPr="009920FE">
        <w:rPr>
          <w:sz w:val="24"/>
          <w:szCs w:val="24"/>
        </w:rPr>
        <w:t xml:space="preserve"> </w:t>
      </w:r>
      <w:r w:rsidR="000E07E0">
        <w:rPr>
          <w:sz w:val="24"/>
          <w:szCs w:val="24"/>
        </w:rPr>
        <w:t>m</w:t>
      </w:r>
      <w:r w:rsidR="00BF45D4" w:rsidRPr="009920FE">
        <w:rPr>
          <w:sz w:val="24"/>
          <w:szCs w:val="24"/>
        </w:rPr>
        <w:t>unicipal quanto à</w:t>
      </w:r>
      <w:r w:rsidR="00E97F07" w:rsidRPr="009920FE">
        <w:rPr>
          <w:sz w:val="24"/>
          <w:szCs w:val="24"/>
        </w:rPr>
        <w:t xml:space="preserve"> efetivação da </w:t>
      </w:r>
      <w:r w:rsidR="00BF45D4" w:rsidRPr="009920FE">
        <w:rPr>
          <w:sz w:val="24"/>
          <w:szCs w:val="24"/>
        </w:rPr>
        <w:t>garantia constitucional d</w:t>
      </w:r>
      <w:r w:rsidR="00D475EB">
        <w:rPr>
          <w:sz w:val="24"/>
          <w:szCs w:val="24"/>
        </w:rPr>
        <w:t xml:space="preserve">e um dos Princípios basilares da Administração Pública que é </w:t>
      </w:r>
      <w:r w:rsidR="00873B1E">
        <w:rPr>
          <w:sz w:val="24"/>
          <w:szCs w:val="24"/>
        </w:rPr>
        <w:t>o direito à informação</w:t>
      </w:r>
      <w:r w:rsidR="00BF45D4" w:rsidRPr="009920FE">
        <w:rPr>
          <w:sz w:val="24"/>
          <w:szCs w:val="24"/>
        </w:rPr>
        <w:t xml:space="preserve"> (</w:t>
      </w:r>
      <w:proofErr w:type="spellStart"/>
      <w:r w:rsidR="00BF45D4" w:rsidRPr="009920FE">
        <w:rPr>
          <w:sz w:val="24"/>
          <w:szCs w:val="24"/>
        </w:rPr>
        <w:t>art</w:t>
      </w:r>
      <w:proofErr w:type="spellEnd"/>
      <w:r w:rsidR="00BF45D4" w:rsidRPr="009920FE">
        <w:rPr>
          <w:sz w:val="24"/>
          <w:szCs w:val="24"/>
        </w:rPr>
        <w:t xml:space="preserve"> </w:t>
      </w:r>
      <w:r w:rsidR="00873B1E">
        <w:rPr>
          <w:sz w:val="24"/>
          <w:szCs w:val="24"/>
        </w:rPr>
        <w:t>5º, inciso XXXIII</w:t>
      </w:r>
      <w:r w:rsidR="00260520" w:rsidRPr="009920FE">
        <w:rPr>
          <w:i/>
          <w:sz w:val="24"/>
          <w:szCs w:val="24"/>
        </w:rPr>
        <w:t xml:space="preserve"> </w:t>
      </w:r>
      <w:r w:rsidR="00BF45D4" w:rsidRPr="009920FE">
        <w:rPr>
          <w:sz w:val="24"/>
          <w:szCs w:val="24"/>
        </w:rPr>
        <w:t>da Constituição Federal)</w:t>
      </w:r>
      <w:r w:rsidR="00873B1E">
        <w:rPr>
          <w:sz w:val="24"/>
          <w:szCs w:val="24"/>
        </w:rPr>
        <w:t>:</w:t>
      </w:r>
    </w:p>
    <w:p w:rsidR="00873B1E" w:rsidRPr="00873B1E" w:rsidRDefault="00873B1E" w:rsidP="00873B1E">
      <w:pPr>
        <w:ind w:firstLine="2834"/>
        <w:jc w:val="both"/>
        <w:rPr>
          <w:sz w:val="24"/>
          <w:szCs w:val="24"/>
        </w:rPr>
      </w:pPr>
    </w:p>
    <w:p w:rsidR="00873B1E" w:rsidRPr="00873B1E" w:rsidRDefault="00873B1E" w:rsidP="00873B1E">
      <w:pPr>
        <w:ind w:firstLine="2834"/>
        <w:jc w:val="both"/>
        <w:rPr>
          <w:i/>
          <w:sz w:val="24"/>
          <w:szCs w:val="24"/>
        </w:rPr>
      </w:pPr>
      <w:r w:rsidRPr="00873B1E">
        <w:rPr>
          <w:i/>
          <w:sz w:val="24"/>
          <w:szCs w:val="24"/>
        </w:rPr>
        <w:t xml:space="preserve">Art. 5º Todos são iguais perante a lei, sem distinção de qualquer natureza, garantindo-se aos brasileiros e aos estrangeiros residentes no País a inviolabilidade do direito à vida, à liberdade, à igualdade, à segurança e à propriedade, nos termos seguintes: </w:t>
      </w:r>
    </w:p>
    <w:p w:rsidR="00873B1E" w:rsidRPr="00873B1E" w:rsidRDefault="00873B1E" w:rsidP="00873B1E">
      <w:pPr>
        <w:ind w:firstLine="2834"/>
        <w:jc w:val="both"/>
        <w:rPr>
          <w:i/>
          <w:sz w:val="24"/>
          <w:szCs w:val="24"/>
        </w:rPr>
      </w:pPr>
    </w:p>
    <w:p w:rsidR="00873B1E" w:rsidRPr="00873B1E" w:rsidRDefault="00873B1E" w:rsidP="00873B1E">
      <w:pPr>
        <w:ind w:firstLine="2834"/>
        <w:jc w:val="both"/>
        <w:rPr>
          <w:i/>
          <w:sz w:val="24"/>
          <w:szCs w:val="24"/>
        </w:rPr>
      </w:pPr>
      <w:r w:rsidRPr="00873B1E">
        <w:rPr>
          <w:i/>
          <w:sz w:val="24"/>
          <w:szCs w:val="24"/>
        </w:rPr>
        <w:t xml:space="preserve">XXXIII - </w:t>
      </w:r>
      <w:r w:rsidRPr="00873B1E">
        <w:rPr>
          <w:i/>
          <w:sz w:val="24"/>
          <w:szCs w:val="24"/>
          <w:u w:val="single"/>
        </w:rPr>
        <w:t>todos têm direito a receber dos órgãos públicos informaçõe</w:t>
      </w:r>
      <w:r w:rsidRPr="00873B1E">
        <w:rPr>
          <w:i/>
          <w:sz w:val="24"/>
          <w:szCs w:val="24"/>
        </w:rPr>
        <w:t xml:space="preserve">s de seu interesse particular, ou </w:t>
      </w:r>
      <w:r w:rsidRPr="00873B1E">
        <w:rPr>
          <w:i/>
          <w:sz w:val="24"/>
          <w:szCs w:val="24"/>
          <w:u w:val="single"/>
        </w:rPr>
        <w:t>de interesse coletivo ou geral, que serão prestadas no prazo da lei, sob pena de responsabilidade, ressalvadas aquelas cujo sigilo seja imprescindível à segurança da sociedade e do Estado</w:t>
      </w:r>
      <w:r>
        <w:rPr>
          <w:i/>
          <w:sz w:val="24"/>
          <w:szCs w:val="24"/>
          <w:u w:val="single"/>
        </w:rPr>
        <w:t>.</w:t>
      </w:r>
    </w:p>
    <w:p w:rsidR="00F856EA" w:rsidRDefault="00F856EA" w:rsidP="009920FE">
      <w:pPr>
        <w:ind w:firstLine="2834"/>
        <w:jc w:val="both"/>
        <w:rPr>
          <w:sz w:val="24"/>
          <w:szCs w:val="24"/>
        </w:rPr>
      </w:pPr>
    </w:p>
    <w:p w:rsidR="00463D2D" w:rsidRDefault="008C62AD" w:rsidP="009920FE">
      <w:pPr>
        <w:ind w:firstLine="2834"/>
        <w:jc w:val="both"/>
        <w:rPr>
          <w:sz w:val="24"/>
          <w:szCs w:val="24"/>
        </w:rPr>
      </w:pPr>
      <w:r w:rsidRPr="008C62AD">
        <w:rPr>
          <w:sz w:val="24"/>
          <w:szCs w:val="24"/>
        </w:rPr>
        <w:t>A Constituição Federal, em seu artigo 216 e a Lei Federal nº 8.159/91 em seu artigo 1º atribuem ao poder público, em todos os níveis, a gestão, guarda e preservação de documentos de arquivo como instrumentos de apoio à administração, à cultura e ao desenvolvimento científico.</w:t>
      </w:r>
    </w:p>
    <w:p w:rsidR="003E0208" w:rsidRDefault="003E0208" w:rsidP="003E0208">
      <w:pPr>
        <w:jc w:val="both"/>
        <w:rPr>
          <w:sz w:val="24"/>
          <w:szCs w:val="24"/>
        </w:rPr>
      </w:pPr>
    </w:p>
    <w:p w:rsidR="003E0208" w:rsidRPr="003E0208" w:rsidRDefault="003E0208" w:rsidP="003E0208">
      <w:pPr>
        <w:jc w:val="both"/>
        <w:rPr>
          <w:i/>
          <w:sz w:val="24"/>
          <w:szCs w:val="24"/>
        </w:rPr>
      </w:pPr>
      <w:r>
        <w:rPr>
          <w:i/>
          <w:sz w:val="24"/>
          <w:szCs w:val="24"/>
        </w:rPr>
        <w:t>“Art. 216</w:t>
      </w:r>
      <w:r w:rsidR="001E775B">
        <w:rPr>
          <w:i/>
          <w:sz w:val="24"/>
          <w:szCs w:val="24"/>
        </w:rPr>
        <w:t>,</w:t>
      </w:r>
      <w:r>
        <w:rPr>
          <w:i/>
          <w:sz w:val="24"/>
          <w:szCs w:val="24"/>
        </w:rPr>
        <w:t xml:space="preserve"> </w:t>
      </w:r>
      <w:r w:rsidRPr="003E0208">
        <w:rPr>
          <w:i/>
          <w:sz w:val="24"/>
          <w:szCs w:val="24"/>
        </w:rPr>
        <w:t>§ 2º</w:t>
      </w:r>
      <w:r w:rsidR="001E775B">
        <w:rPr>
          <w:i/>
          <w:sz w:val="24"/>
          <w:szCs w:val="24"/>
        </w:rPr>
        <w:t>,</w:t>
      </w:r>
      <w:r w:rsidRPr="003E0208">
        <w:rPr>
          <w:i/>
          <w:sz w:val="24"/>
          <w:szCs w:val="24"/>
        </w:rPr>
        <w:t xml:space="preserve"> </w:t>
      </w:r>
      <w:r>
        <w:rPr>
          <w:i/>
          <w:sz w:val="24"/>
          <w:szCs w:val="24"/>
        </w:rPr>
        <w:t xml:space="preserve">Constituição Federal: </w:t>
      </w:r>
      <w:r w:rsidRPr="003E0208">
        <w:rPr>
          <w:i/>
          <w:sz w:val="24"/>
          <w:szCs w:val="24"/>
        </w:rPr>
        <w:t xml:space="preserve">Cabem à administração pública, na forma da lei, a gestão da documentação governamental e as providências para franquear sua consulta a quantos dela </w:t>
      </w:r>
      <w:proofErr w:type="gramStart"/>
      <w:r w:rsidRPr="003E0208">
        <w:rPr>
          <w:i/>
          <w:sz w:val="24"/>
          <w:szCs w:val="24"/>
        </w:rPr>
        <w:t>necessitem.</w:t>
      </w:r>
      <w:r>
        <w:rPr>
          <w:i/>
          <w:sz w:val="24"/>
          <w:szCs w:val="24"/>
        </w:rPr>
        <w:t>”</w:t>
      </w:r>
      <w:proofErr w:type="gramEnd"/>
    </w:p>
    <w:p w:rsidR="008C62AD" w:rsidRDefault="008C62AD" w:rsidP="009920FE">
      <w:pPr>
        <w:ind w:firstLine="2834"/>
        <w:jc w:val="both"/>
        <w:rPr>
          <w:sz w:val="24"/>
          <w:szCs w:val="24"/>
        </w:rPr>
      </w:pPr>
    </w:p>
    <w:p w:rsidR="008C62AD" w:rsidRPr="008C62AD" w:rsidRDefault="008C62AD" w:rsidP="008C62AD">
      <w:pPr>
        <w:ind w:firstLine="2834"/>
        <w:jc w:val="both"/>
        <w:rPr>
          <w:sz w:val="24"/>
          <w:szCs w:val="24"/>
        </w:rPr>
      </w:pPr>
      <w:r w:rsidRPr="008C62AD">
        <w:rPr>
          <w:sz w:val="24"/>
          <w:szCs w:val="24"/>
        </w:rPr>
        <w:t>A Política Nacional de Arquivos Públicos e Privados estabelecida pela Lei Federal nº 8.159, de 8 de janeiro de 1991, especialmente o disposto no artigo 21, dispõe:</w:t>
      </w:r>
    </w:p>
    <w:p w:rsidR="008C62AD" w:rsidRPr="008C62AD" w:rsidRDefault="008C62AD" w:rsidP="008C62AD">
      <w:pPr>
        <w:ind w:firstLine="2834"/>
        <w:jc w:val="both"/>
        <w:rPr>
          <w:sz w:val="24"/>
          <w:szCs w:val="24"/>
        </w:rPr>
      </w:pPr>
    </w:p>
    <w:p w:rsidR="008C62AD" w:rsidRPr="008C62AD" w:rsidRDefault="008C62AD" w:rsidP="008C62AD">
      <w:pPr>
        <w:ind w:firstLine="2834"/>
        <w:jc w:val="both"/>
        <w:rPr>
          <w:i/>
          <w:sz w:val="24"/>
          <w:szCs w:val="24"/>
        </w:rPr>
      </w:pPr>
      <w:r w:rsidRPr="008C62AD">
        <w:rPr>
          <w:i/>
          <w:sz w:val="24"/>
          <w:szCs w:val="24"/>
        </w:rPr>
        <w:t xml:space="preserve">“Art. 21 - </w:t>
      </w:r>
      <w:r w:rsidRPr="008F22DB">
        <w:rPr>
          <w:i/>
          <w:sz w:val="24"/>
          <w:szCs w:val="24"/>
          <w:u w:val="single"/>
        </w:rPr>
        <w:t>Legislação</w:t>
      </w:r>
      <w:r w:rsidRPr="008C62AD">
        <w:rPr>
          <w:i/>
          <w:sz w:val="24"/>
          <w:szCs w:val="24"/>
        </w:rPr>
        <w:t xml:space="preserve"> estadual, do Distrito Federal e </w:t>
      </w:r>
      <w:r w:rsidRPr="008F22DB">
        <w:rPr>
          <w:i/>
          <w:sz w:val="24"/>
          <w:szCs w:val="24"/>
          <w:u w:val="single"/>
        </w:rPr>
        <w:t>municipal definirá os critérios de organização e vinculação dos arquivos</w:t>
      </w:r>
      <w:r w:rsidRPr="008C62AD">
        <w:rPr>
          <w:i/>
          <w:sz w:val="24"/>
          <w:szCs w:val="24"/>
        </w:rPr>
        <w:t xml:space="preserve"> estaduais e </w:t>
      </w:r>
      <w:r w:rsidRPr="008F22DB">
        <w:rPr>
          <w:i/>
          <w:sz w:val="24"/>
          <w:szCs w:val="24"/>
          <w:u w:val="single"/>
        </w:rPr>
        <w:t xml:space="preserve">municipais, bem </w:t>
      </w:r>
      <w:r w:rsidRPr="008F22DB">
        <w:rPr>
          <w:i/>
          <w:sz w:val="24"/>
          <w:szCs w:val="24"/>
          <w:u w:val="single"/>
        </w:rPr>
        <w:lastRenderedPageBreak/>
        <w:t>como a gestão e o acesso aos documentos</w:t>
      </w:r>
      <w:r w:rsidRPr="008C62AD">
        <w:rPr>
          <w:i/>
          <w:sz w:val="24"/>
          <w:szCs w:val="24"/>
        </w:rPr>
        <w:t xml:space="preserve">, observado o disposto na Constituição Federal e nesta </w:t>
      </w:r>
      <w:proofErr w:type="gramStart"/>
      <w:r w:rsidRPr="008C62AD">
        <w:rPr>
          <w:i/>
          <w:sz w:val="24"/>
          <w:szCs w:val="24"/>
        </w:rPr>
        <w:t>Lei.”</w:t>
      </w:r>
      <w:proofErr w:type="gramEnd"/>
    </w:p>
    <w:p w:rsidR="008C62AD" w:rsidRDefault="008C62AD" w:rsidP="009920FE">
      <w:pPr>
        <w:ind w:firstLine="2834"/>
        <w:jc w:val="both"/>
        <w:rPr>
          <w:sz w:val="24"/>
          <w:szCs w:val="24"/>
        </w:rPr>
      </w:pPr>
    </w:p>
    <w:p w:rsidR="005E32F0" w:rsidRDefault="00615877" w:rsidP="009920FE">
      <w:pPr>
        <w:ind w:firstLine="2834"/>
        <w:jc w:val="both"/>
        <w:rPr>
          <w:sz w:val="24"/>
          <w:szCs w:val="24"/>
        </w:rPr>
      </w:pPr>
      <w:r w:rsidRPr="009920FE">
        <w:rPr>
          <w:sz w:val="24"/>
          <w:szCs w:val="24"/>
        </w:rPr>
        <w:t>Com efeito, a exigência imposta na lei em comento alinha-se com perfeição ao</w:t>
      </w:r>
      <w:r w:rsidR="005E32F0">
        <w:rPr>
          <w:sz w:val="24"/>
          <w:szCs w:val="24"/>
        </w:rPr>
        <w:t xml:space="preserve"> disposto na</w:t>
      </w:r>
      <w:r w:rsidR="0055194B">
        <w:rPr>
          <w:sz w:val="24"/>
          <w:szCs w:val="24"/>
        </w:rPr>
        <w:t xml:space="preserve"> Lei de Acesso à</w:t>
      </w:r>
      <w:r w:rsidR="005E32F0">
        <w:rPr>
          <w:sz w:val="24"/>
          <w:szCs w:val="24"/>
        </w:rPr>
        <w:t xml:space="preserve"> Informação (Lei Federal 12.257/2011):</w:t>
      </w:r>
    </w:p>
    <w:p w:rsidR="005E32F0" w:rsidRDefault="005E32F0" w:rsidP="009920FE">
      <w:pPr>
        <w:ind w:firstLine="2834"/>
        <w:jc w:val="both"/>
        <w:rPr>
          <w:sz w:val="24"/>
          <w:szCs w:val="24"/>
        </w:rPr>
      </w:pPr>
    </w:p>
    <w:p w:rsidR="005E32F0" w:rsidRPr="001E775B" w:rsidRDefault="005E32F0" w:rsidP="005E32F0">
      <w:pPr>
        <w:ind w:firstLine="2834"/>
        <w:jc w:val="both"/>
        <w:rPr>
          <w:i/>
          <w:sz w:val="24"/>
          <w:szCs w:val="24"/>
        </w:rPr>
      </w:pPr>
      <w:r w:rsidRPr="001E775B">
        <w:rPr>
          <w:i/>
          <w:sz w:val="24"/>
          <w:szCs w:val="24"/>
        </w:rPr>
        <w:t xml:space="preserve">Art. 1º Esta Lei dispõe sobre os procedimentos a serem observados pela União, Estados, Distrito Federal e Municípios, com o fim de garantir o acesso a informações previsto no inciso XXXIII do art. 5o, no inciso II do § 3º do art. 37 e no § 2º do art. 216 da Constituição Federal. </w:t>
      </w:r>
    </w:p>
    <w:p w:rsidR="005E32F0" w:rsidRPr="001E775B" w:rsidRDefault="005E32F0" w:rsidP="005E32F0">
      <w:pPr>
        <w:ind w:firstLine="2834"/>
        <w:jc w:val="both"/>
        <w:rPr>
          <w:i/>
          <w:sz w:val="24"/>
          <w:szCs w:val="24"/>
        </w:rPr>
      </w:pPr>
    </w:p>
    <w:p w:rsidR="005E32F0" w:rsidRPr="001E775B" w:rsidRDefault="005E32F0" w:rsidP="005E32F0">
      <w:pPr>
        <w:ind w:firstLine="2834"/>
        <w:jc w:val="both"/>
        <w:rPr>
          <w:i/>
          <w:sz w:val="24"/>
          <w:szCs w:val="24"/>
        </w:rPr>
      </w:pPr>
      <w:r w:rsidRPr="001E775B">
        <w:rPr>
          <w:i/>
          <w:sz w:val="24"/>
          <w:szCs w:val="24"/>
        </w:rPr>
        <w:t xml:space="preserve"> Parágrafo único.  Subordinam-se ao regime desta Lei: </w:t>
      </w:r>
    </w:p>
    <w:p w:rsidR="008F22DB" w:rsidRDefault="008F22DB" w:rsidP="005E32F0">
      <w:pPr>
        <w:ind w:firstLine="2834"/>
        <w:jc w:val="both"/>
        <w:rPr>
          <w:i/>
          <w:sz w:val="24"/>
          <w:szCs w:val="24"/>
        </w:rPr>
      </w:pPr>
    </w:p>
    <w:p w:rsidR="005E32F0" w:rsidRPr="001E775B" w:rsidRDefault="005E32F0" w:rsidP="005E32F0">
      <w:pPr>
        <w:ind w:firstLine="2834"/>
        <w:jc w:val="both"/>
        <w:rPr>
          <w:i/>
          <w:sz w:val="24"/>
          <w:szCs w:val="24"/>
        </w:rPr>
      </w:pPr>
      <w:r w:rsidRPr="001E775B">
        <w:rPr>
          <w:i/>
          <w:sz w:val="24"/>
          <w:szCs w:val="24"/>
        </w:rPr>
        <w:t xml:space="preserve"> I - </w:t>
      </w:r>
      <w:proofErr w:type="gramStart"/>
      <w:r w:rsidRPr="001E775B">
        <w:rPr>
          <w:i/>
          <w:sz w:val="24"/>
          <w:szCs w:val="24"/>
        </w:rPr>
        <w:t>os</w:t>
      </w:r>
      <w:proofErr w:type="gramEnd"/>
      <w:r w:rsidRPr="001E775B">
        <w:rPr>
          <w:i/>
          <w:sz w:val="24"/>
          <w:szCs w:val="24"/>
        </w:rPr>
        <w:t xml:space="preserve"> órgãos públicos integrantes da administração direta dos Poderes Executivo, Legislativo, incluindo as Cortes de Contas, e Judiciário e do Ministério Público; </w:t>
      </w:r>
    </w:p>
    <w:p w:rsidR="005E32F0" w:rsidRPr="001E775B" w:rsidRDefault="005E32F0" w:rsidP="005E32F0">
      <w:pPr>
        <w:ind w:firstLine="2834"/>
        <w:jc w:val="both"/>
        <w:rPr>
          <w:i/>
          <w:sz w:val="24"/>
          <w:szCs w:val="24"/>
        </w:rPr>
      </w:pPr>
    </w:p>
    <w:p w:rsidR="005E32F0" w:rsidRPr="001E775B" w:rsidRDefault="005E32F0" w:rsidP="005E32F0">
      <w:pPr>
        <w:ind w:firstLine="2834"/>
        <w:jc w:val="both"/>
        <w:rPr>
          <w:i/>
          <w:sz w:val="24"/>
          <w:szCs w:val="24"/>
        </w:rPr>
      </w:pPr>
      <w:r w:rsidRPr="001E775B">
        <w:rPr>
          <w:i/>
          <w:sz w:val="24"/>
          <w:szCs w:val="24"/>
        </w:rPr>
        <w:t xml:space="preserve"> II - </w:t>
      </w:r>
      <w:proofErr w:type="gramStart"/>
      <w:r w:rsidRPr="001E775B">
        <w:rPr>
          <w:i/>
          <w:sz w:val="24"/>
          <w:szCs w:val="24"/>
        </w:rPr>
        <w:t>as</w:t>
      </w:r>
      <w:proofErr w:type="gramEnd"/>
      <w:r w:rsidRPr="001E775B">
        <w:rPr>
          <w:i/>
          <w:sz w:val="24"/>
          <w:szCs w:val="24"/>
        </w:rPr>
        <w:t xml:space="preserve"> autarquias, as fundações públicas, as empresas públicas, as sociedades de economia mista e demais entidades controladas direta ou indiretamente pela União, Estados, Distrito Federal e Municípios. </w:t>
      </w:r>
    </w:p>
    <w:p w:rsidR="005E32F0" w:rsidRPr="001E775B" w:rsidRDefault="005E32F0" w:rsidP="005E32F0">
      <w:pPr>
        <w:ind w:firstLine="2834"/>
        <w:jc w:val="both"/>
        <w:rPr>
          <w:i/>
          <w:sz w:val="24"/>
          <w:szCs w:val="24"/>
        </w:rPr>
      </w:pPr>
    </w:p>
    <w:p w:rsidR="005E32F0" w:rsidRPr="001E775B" w:rsidRDefault="0055194B" w:rsidP="005E32F0">
      <w:pPr>
        <w:ind w:firstLine="2834"/>
        <w:jc w:val="both"/>
        <w:rPr>
          <w:i/>
          <w:sz w:val="24"/>
          <w:szCs w:val="24"/>
        </w:rPr>
      </w:pPr>
      <w:r w:rsidRPr="001E775B">
        <w:rPr>
          <w:i/>
          <w:sz w:val="24"/>
          <w:szCs w:val="24"/>
        </w:rPr>
        <w:t>Art. 3º</w:t>
      </w:r>
      <w:r w:rsidR="005E32F0" w:rsidRPr="001E775B">
        <w:rPr>
          <w:i/>
          <w:sz w:val="24"/>
          <w:szCs w:val="24"/>
        </w:rPr>
        <w:t xml:space="preserve"> Os procedimentos previstos nesta Lei destinam-se a assegurar o direito fundamental de acesso à informação e devem ser executados em conformidade com os princípios básicos da administração pública e com as seguintes diretrizes: </w:t>
      </w:r>
    </w:p>
    <w:p w:rsidR="005E32F0" w:rsidRPr="001E775B" w:rsidRDefault="005E32F0" w:rsidP="005E32F0">
      <w:pPr>
        <w:ind w:firstLine="2834"/>
        <w:jc w:val="both"/>
        <w:rPr>
          <w:i/>
          <w:sz w:val="24"/>
          <w:szCs w:val="24"/>
        </w:rPr>
      </w:pPr>
    </w:p>
    <w:p w:rsidR="005E32F0" w:rsidRPr="001E775B" w:rsidRDefault="005E32F0" w:rsidP="005E32F0">
      <w:pPr>
        <w:ind w:firstLine="2834"/>
        <w:jc w:val="both"/>
        <w:rPr>
          <w:i/>
          <w:sz w:val="24"/>
          <w:szCs w:val="24"/>
        </w:rPr>
      </w:pPr>
      <w:r w:rsidRPr="001E775B">
        <w:rPr>
          <w:i/>
          <w:sz w:val="24"/>
          <w:szCs w:val="24"/>
        </w:rPr>
        <w:t xml:space="preserve"> I - </w:t>
      </w:r>
      <w:proofErr w:type="gramStart"/>
      <w:r w:rsidRPr="001E775B">
        <w:rPr>
          <w:i/>
          <w:sz w:val="24"/>
          <w:szCs w:val="24"/>
        </w:rPr>
        <w:t>observância</w:t>
      </w:r>
      <w:proofErr w:type="gramEnd"/>
      <w:r w:rsidRPr="001E775B">
        <w:rPr>
          <w:i/>
          <w:sz w:val="24"/>
          <w:szCs w:val="24"/>
        </w:rPr>
        <w:t xml:space="preserve"> da publicidade como preceito geral e do sigilo como exceção; </w:t>
      </w:r>
    </w:p>
    <w:p w:rsidR="005E32F0" w:rsidRPr="001E775B" w:rsidRDefault="005E32F0" w:rsidP="005E32F0">
      <w:pPr>
        <w:ind w:firstLine="2834"/>
        <w:jc w:val="both"/>
        <w:rPr>
          <w:i/>
          <w:sz w:val="24"/>
          <w:szCs w:val="24"/>
        </w:rPr>
      </w:pPr>
    </w:p>
    <w:p w:rsidR="005E32F0" w:rsidRPr="001E775B" w:rsidRDefault="005E32F0" w:rsidP="005E32F0">
      <w:pPr>
        <w:ind w:firstLine="2834"/>
        <w:jc w:val="both"/>
        <w:rPr>
          <w:i/>
          <w:sz w:val="24"/>
          <w:szCs w:val="24"/>
        </w:rPr>
      </w:pPr>
      <w:r w:rsidRPr="001E775B">
        <w:rPr>
          <w:i/>
          <w:sz w:val="24"/>
          <w:szCs w:val="24"/>
        </w:rPr>
        <w:t xml:space="preserve"> II - </w:t>
      </w:r>
      <w:proofErr w:type="gramStart"/>
      <w:r w:rsidRPr="001E775B">
        <w:rPr>
          <w:i/>
          <w:sz w:val="24"/>
          <w:szCs w:val="24"/>
        </w:rPr>
        <w:t>divulgação</w:t>
      </w:r>
      <w:proofErr w:type="gramEnd"/>
      <w:r w:rsidRPr="001E775B">
        <w:rPr>
          <w:i/>
          <w:sz w:val="24"/>
          <w:szCs w:val="24"/>
        </w:rPr>
        <w:t xml:space="preserve"> de informações de interesse público, independentemente de solicitações; </w:t>
      </w:r>
    </w:p>
    <w:p w:rsidR="005E32F0" w:rsidRPr="001E775B" w:rsidRDefault="005E32F0" w:rsidP="005E32F0">
      <w:pPr>
        <w:ind w:firstLine="2834"/>
        <w:jc w:val="both"/>
        <w:rPr>
          <w:i/>
          <w:sz w:val="24"/>
          <w:szCs w:val="24"/>
        </w:rPr>
      </w:pPr>
    </w:p>
    <w:p w:rsidR="005E32F0" w:rsidRPr="001E775B" w:rsidRDefault="005E32F0" w:rsidP="005E32F0">
      <w:pPr>
        <w:ind w:firstLine="2834"/>
        <w:jc w:val="both"/>
        <w:rPr>
          <w:i/>
          <w:sz w:val="24"/>
          <w:szCs w:val="24"/>
        </w:rPr>
      </w:pPr>
      <w:r w:rsidRPr="001E775B">
        <w:rPr>
          <w:i/>
          <w:sz w:val="24"/>
          <w:szCs w:val="24"/>
        </w:rPr>
        <w:t xml:space="preserve"> III - utilização de meios de comunicação viabilizados pela tecnologia da informação; </w:t>
      </w:r>
    </w:p>
    <w:p w:rsidR="005E32F0" w:rsidRPr="001E775B" w:rsidRDefault="005E32F0" w:rsidP="005E32F0">
      <w:pPr>
        <w:ind w:firstLine="2834"/>
        <w:jc w:val="both"/>
        <w:rPr>
          <w:i/>
          <w:sz w:val="24"/>
          <w:szCs w:val="24"/>
        </w:rPr>
      </w:pPr>
    </w:p>
    <w:p w:rsidR="005E32F0" w:rsidRPr="001E775B" w:rsidRDefault="0055194B" w:rsidP="005E32F0">
      <w:pPr>
        <w:ind w:firstLine="2834"/>
        <w:jc w:val="both"/>
        <w:rPr>
          <w:i/>
          <w:sz w:val="24"/>
          <w:szCs w:val="24"/>
        </w:rPr>
      </w:pPr>
      <w:r w:rsidRPr="001E775B">
        <w:rPr>
          <w:i/>
          <w:sz w:val="24"/>
          <w:szCs w:val="24"/>
        </w:rPr>
        <w:t>Art. 6º</w:t>
      </w:r>
      <w:r w:rsidR="005E32F0" w:rsidRPr="001E775B">
        <w:rPr>
          <w:i/>
          <w:sz w:val="24"/>
          <w:szCs w:val="24"/>
        </w:rPr>
        <w:t xml:space="preserve"> Cabe aos órgãos e entidades do poder público, observadas as normas e procedimentos específicos aplicáveis, assegurar a: </w:t>
      </w:r>
    </w:p>
    <w:p w:rsidR="005E32F0" w:rsidRPr="001E775B" w:rsidRDefault="005E32F0" w:rsidP="005E32F0">
      <w:pPr>
        <w:ind w:firstLine="2834"/>
        <w:jc w:val="both"/>
        <w:rPr>
          <w:i/>
          <w:sz w:val="24"/>
          <w:szCs w:val="24"/>
        </w:rPr>
      </w:pPr>
    </w:p>
    <w:p w:rsidR="005E32F0" w:rsidRPr="001E775B" w:rsidRDefault="005E32F0" w:rsidP="005E32F0">
      <w:pPr>
        <w:ind w:firstLine="2834"/>
        <w:jc w:val="both"/>
        <w:rPr>
          <w:i/>
          <w:sz w:val="24"/>
          <w:szCs w:val="24"/>
        </w:rPr>
      </w:pPr>
      <w:r w:rsidRPr="001E775B">
        <w:rPr>
          <w:i/>
          <w:sz w:val="24"/>
          <w:szCs w:val="24"/>
        </w:rPr>
        <w:t xml:space="preserve"> I - </w:t>
      </w:r>
      <w:proofErr w:type="gramStart"/>
      <w:r w:rsidRPr="001E775B">
        <w:rPr>
          <w:i/>
          <w:sz w:val="24"/>
          <w:szCs w:val="24"/>
        </w:rPr>
        <w:t>gestão</w:t>
      </w:r>
      <w:proofErr w:type="gramEnd"/>
      <w:r w:rsidRPr="001E775B">
        <w:rPr>
          <w:i/>
          <w:sz w:val="24"/>
          <w:szCs w:val="24"/>
        </w:rPr>
        <w:t xml:space="preserve"> transparente da informação, propiciando amplo acesso a ela e sua divulgação; </w:t>
      </w:r>
    </w:p>
    <w:p w:rsidR="005E32F0" w:rsidRPr="001E775B" w:rsidRDefault="005E32F0" w:rsidP="005E32F0">
      <w:pPr>
        <w:ind w:firstLine="2834"/>
        <w:jc w:val="both"/>
        <w:rPr>
          <w:i/>
          <w:sz w:val="24"/>
          <w:szCs w:val="24"/>
        </w:rPr>
      </w:pPr>
    </w:p>
    <w:p w:rsidR="005E32F0" w:rsidRPr="001E775B" w:rsidRDefault="005E32F0" w:rsidP="005E32F0">
      <w:pPr>
        <w:ind w:firstLine="2834"/>
        <w:jc w:val="both"/>
        <w:rPr>
          <w:i/>
          <w:sz w:val="24"/>
          <w:szCs w:val="24"/>
        </w:rPr>
      </w:pPr>
      <w:r w:rsidRPr="001E775B">
        <w:rPr>
          <w:i/>
          <w:sz w:val="24"/>
          <w:szCs w:val="24"/>
        </w:rPr>
        <w:t xml:space="preserve"> II - </w:t>
      </w:r>
      <w:proofErr w:type="gramStart"/>
      <w:r w:rsidRPr="001E775B">
        <w:rPr>
          <w:i/>
          <w:sz w:val="24"/>
          <w:szCs w:val="24"/>
        </w:rPr>
        <w:t>proteção</w:t>
      </w:r>
      <w:proofErr w:type="gramEnd"/>
      <w:r w:rsidRPr="001E775B">
        <w:rPr>
          <w:i/>
          <w:sz w:val="24"/>
          <w:szCs w:val="24"/>
        </w:rPr>
        <w:t xml:space="preserve"> da informação, garantindo-se sua disponibilidade, autenticidade e integridade; e </w:t>
      </w:r>
    </w:p>
    <w:p w:rsidR="005E32F0" w:rsidRPr="001E775B" w:rsidRDefault="005E32F0" w:rsidP="005E32F0">
      <w:pPr>
        <w:ind w:firstLine="2834"/>
        <w:jc w:val="both"/>
        <w:rPr>
          <w:i/>
          <w:sz w:val="24"/>
          <w:szCs w:val="24"/>
        </w:rPr>
      </w:pPr>
    </w:p>
    <w:p w:rsidR="005E32F0" w:rsidRPr="001E775B" w:rsidRDefault="005E32F0" w:rsidP="005E32F0">
      <w:pPr>
        <w:ind w:firstLine="2834"/>
        <w:jc w:val="both"/>
        <w:rPr>
          <w:i/>
          <w:sz w:val="24"/>
          <w:szCs w:val="24"/>
        </w:rPr>
      </w:pPr>
      <w:r w:rsidRPr="001E775B">
        <w:rPr>
          <w:i/>
          <w:sz w:val="24"/>
          <w:szCs w:val="24"/>
        </w:rPr>
        <w:t xml:space="preserve"> III - proteção da informação sigilosa e da informação pessoal, observada a sua disponibilidade, autenticidade, integridade e eventual restrição de acesso. </w:t>
      </w:r>
    </w:p>
    <w:p w:rsidR="005E32F0" w:rsidRPr="001E775B" w:rsidRDefault="005E32F0" w:rsidP="005E32F0">
      <w:pPr>
        <w:ind w:firstLine="2834"/>
        <w:jc w:val="both"/>
        <w:rPr>
          <w:i/>
          <w:sz w:val="24"/>
          <w:szCs w:val="24"/>
        </w:rPr>
      </w:pPr>
    </w:p>
    <w:p w:rsidR="005E32F0" w:rsidRPr="001E775B" w:rsidRDefault="0055194B" w:rsidP="005E32F0">
      <w:pPr>
        <w:ind w:firstLine="2834"/>
        <w:jc w:val="both"/>
        <w:rPr>
          <w:i/>
          <w:sz w:val="24"/>
          <w:szCs w:val="24"/>
        </w:rPr>
      </w:pPr>
      <w:r w:rsidRPr="001E775B">
        <w:rPr>
          <w:i/>
          <w:sz w:val="24"/>
          <w:szCs w:val="24"/>
        </w:rPr>
        <w:t>Art. 7º</w:t>
      </w:r>
      <w:r w:rsidR="005E32F0" w:rsidRPr="001E775B">
        <w:rPr>
          <w:i/>
          <w:sz w:val="24"/>
          <w:szCs w:val="24"/>
        </w:rPr>
        <w:t xml:space="preserve"> O acesso à informação de que trata esta Lei compreende, entre outros, os direitos de obter: </w:t>
      </w:r>
    </w:p>
    <w:p w:rsidR="005E32F0" w:rsidRPr="001E775B" w:rsidRDefault="005E32F0" w:rsidP="005E32F0">
      <w:pPr>
        <w:ind w:firstLine="2834"/>
        <w:jc w:val="both"/>
        <w:rPr>
          <w:i/>
          <w:sz w:val="24"/>
          <w:szCs w:val="24"/>
        </w:rPr>
      </w:pPr>
    </w:p>
    <w:p w:rsidR="005E32F0" w:rsidRPr="001E775B" w:rsidRDefault="005E32F0" w:rsidP="005E32F0">
      <w:pPr>
        <w:ind w:firstLine="2834"/>
        <w:jc w:val="both"/>
        <w:rPr>
          <w:i/>
          <w:sz w:val="24"/>
          <w:szCs w:val="24"/>
          <w:u w:val="single"/>
        </w:rPr>
      </w:pPr>
      <w:r w:rsidRPr="001E775B">
        <w:rPr>
          <w:i/>
          <w:sz w:val="24"/>
          <w:szCs w:val="24"/>
        </w:rPr>
        <w:t xml:space="preserve"> </w:t>
      </w:r>
      <w:r w:rsidRPr="001E775B">
        <w:rPr>
          <w:i/>
          <w:sz w:val="24"/>
          <w:szCs w:val="24"/>
          <w:u w:val="single"/>
        </w:rPr>
        <w:t xml:space="preserve">I - </w:t>
      </w:r>
      <w:proofErr w:type="gramStart"/>
      <w:r w:rsidRPr="001E775B">
        <w:rPr>
          <w:i/>
          <w:sz w:val="24"/>
          <w:szCs w:val="24"/>
          <w:u w:val="single"/>
        </w:rPr>
        <w:t>orientação</w:t>
      </w:r>
      <w:proofErr w:type="gramEnd"/>
      <w:r w:rsidRPr="001E775B">
        <w:rPr>
          <w:i/>
          <w:sz w:val="24"/>
          <w:szCs w:val="24"/>
          <w:u w:val="single"/>
        </w:rPr>
        <w:t xml:space="preserve"> sobre os procedimentos para a consecução de acesso, bem como sobre o local onde poderá ser encontrada ou obtida a informação almejada; </w:t>
      </w:r>
    </w:p>
    <w:p w:rsidR="005E32F0" w:rsidRPr="001E775B" w:rsidRDefault="005E32F0" w:rsidP="005E32F0">
      <w:pPr>
        <w:ind w:firstLine="2834"/>
        <w:jc w:val="both"/>
        <w:rPr>
          <w:i/>
          <w:sz w:val="24"/>
          <w:szCs w:val="24"/>
          <w:u w:val="single"/>
        </w:rPr>
      </w:pPr>
    </w:p>
    <w:p w:rsidR="005E32F0" w:rsidRPr="001E775B" w:rsidRDefault="005E32F0" w:rsidP="005E32F0">
      <w:pPr>
        <w:ind w:firstLine="2834"/>
        <w:jc w:val="both"/>
        <w:rPr>
          <w:i/>
          <w:sz w:val="24"/>
          <w:szCs w:val="24"/>
          <w:u w:val="single"/>
        </w:rPr>
      </w:pPr>
      <w:r w:rsidRPr="001E775B">
        <w:rPr>
          <w:i/>
          <w:sz w:val="24"/>
          <w:szCs w:val="24"/>
          <w:u w:val="single"/>
        </w:rPr>
        <w:t xml:space="preserve"> II - </w:t>
      </w:r>
      <w:proofErr w:type="gramStart"/>
      <w:r w:rsidRPr="001E775B">
        <w:rPr>
          <w:i/>
          <w:sz w:val="24"/>
          <w:szCs w:val="24"/>
          <w:u w:val="single"/>
        </w:rPr>
        <w:t>informação</w:t>
      </w:r>
      <w:proofErr w:type="gramEnd"/>
      <w:r w:rsidRPr="001E775B">
        <w:rPr>
          <w:i/>
          <w:sz w:val="24"/>
          <w:szCs w:val="24"/>
          <w:u w:val="single"/>
        </w:rPr>
        <w:t xml:space="preserve"> contida em registros ou documentos, produzidos ou acumulados por seus órgãos ou entidades, recolhidos ou não a arquivos públicos; </w:t>
      </w:r>
    </w:p>
    <w:p w:rsidR="005E32F0" w:rsidRPr="001E775B" w:rsidRDefault="005E32F0" w:rsidP="005E32F0">
      <w:pPr>
        <w:ind w:firstLine="2834"/>
        <w:jc w:val="both"/>
        <w:rPr>
          <w:i/>
          <w:sz w:val="24"/>
          <w:szCs w:val="24"/>
        </w:rPr>
      </w:pPr>
    </w:p>
    <w:p w:rsidR="005E32F0" w:rsidRPr="001E775B" w:rsidRDefault="005E32F0" w:rsidP="005E32F0">
      <w:pPr>
        <w:ind w:firstLine="2834"/>
        <w:jc w:val="both"/>
        <w:rPr>
          <w:i/>
          <w:sz w:val="24"/>
          <w:szCs w:val="24"/>
        </w:rPr>
      </w:pPr>
      <w:r w:rsidRPr="001E775B">
        <w:rPr>
          <w:i/>
          <w:sz w:val="24"/>
          <w:szCs w:val="24"/>
        </w:rPr>
        <w:t xml:space="preserve"> III - informação produzida ou custodiada por pessoa física ou entidade privada decorrente de qualquer vínculo com seus órgãos ou entidades, mesmo que esse vínculo já tenha cessado; </w:t>
      </w:r>
    </w:p>
    <w:p w:rsidR="005E32F0" w:rsidRPr="001E775B" w:rsidRDefault="005E32F0" w:rsidP="005E32F0">
      <w:pPr>
        <w:ind w:firstLine="2834"/>
        <w:jc w:val="both"/>
        <w:rPr>
          <w:i/>
          <w:sz w:val="24"/>
          <w:szCs w:val="24"/>
        </w:rPr>
      </w:pPr>
    </w:p>
    <w:p w:rsidR="005E32F0" w:rsidRPr="001E775B" w:rsidRDefault="005E32F0" w:rsidP="005E32F0">
      <w:pPr>
        <w:ind w:firstLine="2834"/>
        <w:jc w:val="both"/>
        <w:rPr>
          <w:i/>
          <w:sz w:val="24"/>
          <w:szCs w:val="24"/>
        </w:rPr>
      </w:pPr>
      <w:r w:rsidRPr="001E775B">
        <w:rPr>
          <w:i/>
          <w:sz w:val="24"/>
          <w:szCs w:val="24"/>
        </w:rPr>
        <w:t xml:space="preserve"> IV - </w:t>
      </w:r>
      <w:proofErr w:type="gramStart"/>
      <w:r w:rsidRPr="001E775B">
        <w:rPr>
          <w:i/>
          <w:sz w:val="24"/>
          <w:szCs w:val="24"/>
        </w:rPr>
        <w:t>informação</w:t>
      </w:r>
      <w:proofErr w:type="gramEnd"/>
      <w:r w:rsidRPr="001E775B">
        <w:rPr>
          <w:i/>
          <w:sz w:val="24"/>
          <w:szCs w:val="24"/>
        </w:rPr>
        <w:t xml:space="preserve"> primária, íntegra, autêntica e atualizada; </w:t>
      </w:r>
    </w:p>
    <w:p w:rsidR="005E32F0" w:rsidRPr="001E775B" w:rsidRDefault="005E32F0" w:rsidP="005E32F0">
      <w:pPr>
        <w:ind w:firstLine="2834"/>
        <w:jc w:val="both"/>
        <w:rPr>
          <w:i/>
          <w:sz w:val="24"/>
          <w:szCs w:val="24"/>
        </w:rPr>
      </w:pPr>
    </w:p>
    <w:p w:rsidR="005E32F0" w:rsidRPr="001E775B" w:rsidRDefault="005E32F0" w:rsidP="005E32F0">
      <w:pPr>
        <w:ind w:firstLine="2834"/>
        <w:jc w:val="both"/>
        <w:rPr>
          <w:i/>
          <w:sz w:val="24"/>
          <w:szCs w:val="24"/>
        </w:rPr>
      </w:pPr>
      <w:r w:rsidRPr="001E775B">
        <w:rPr>
          <w:i/>
          <w:sz w:val="24"/>
          <w:szCs w:val="24"/>
        </w:rPr>
        <w:t xml:space="preserve"> V - </w:t>
      </w:r>
      <w:proofErr w:type="gramStart"/>
      <w:r w:rsidRPr="001E775B">
        <w:rPr>
          <w:i/>
          <w:sz w:val="24"/>
          <w:szCs w:val="24"/>
        </w:rPr>
        <w:t>informação</w:t>
      </w:r>
      <w:proofErr w:type="gramEnd"/>
      <w:r w:rsidRPr="001E775B">
        <w:rPr>
          <w:i/>
          <w:sz w:val="24"/>
          <w:szCs w:val="24"/>
        </w:rPr>
        <w:t xml:space="preserve"> sobre atividades exercidas pelos órgãos e entidades, inclusive as relativas à sua política, organização e serviços; </w:t>
      </w:r>
    </w:p>
    <w:p w:rsidR="005E32F0" w:rsidRPr="001E775B" w:rsidRDefault="005E32F0" w:rsidP="005E32F0">
      <w:pPr>
        <w:ind w:firstLine="2834"/>
        <w:jc w:val="both"/>
        <w:rPr>
          <w:i/>
          <w:sz w:val="24"/>
          <w:szCs w:val="24"/>
        </w:rPr>
      </w:pPr>
    </w:p>
    <w:p w:rsidR="0055194B" w:rsidRPr="001E775B" w:rsidRDefault="005E32F0" w:rsidP="0055194B">
      <w:pPr>
        <w:ind w:firstLine="2834"/>
        <w:jc w:val="both"/>
        <w:rPr>
          <w:i/>
          <w:sz w:val="24"/>
          <w:szCs w:val="24"/>
        </w:rPr>
      </w:pPr>
      <w:r w:rsidRPr="001E775B">
        <w:rPr>
          <w:i/>
          <w:sz w:val="24"/>
          <w:szCs w:val="24"/>
        </w:rPr>
        <w:t xml:space="preserve"> </w:t>
      </w:r>
      <w:r w:rsidR="0055194B" w:rsidRPr="001E775B">
        <w:rPr>
          <w:i/>
          <w:sz w:val="24"/>
          <w:szCs w:val="24"/>
        </w:rPr>
        <w:t xml:space="preserve">Art. 8º É dever dos órgãos e entidades públicas promover, independentemente de requerimentos, a divulgação em local de fácil acesso, no âmbito de suas competências, de informações de interesse coletivo ou geral por eles produzidas ou custodiadas. </w:t>
      </w:r>
    </w:p>
    <w:p w:rsidR="0055194B" w:rsidRPr="001E775B" w:rsidRDefault="0055194B" w:rsidP="0055194B">
      <w:pPr>
        <w:ind w:firstLine="2834"/>
        <w:jc w:val="both"/>
        <w:rPr>
          <w:i/>
          <w:sz w:val="24"/>
          <w:szCs w:val="24"/>
        </w:rPr>
      </w:pPr>
    </w:p>
    <w:p w:rsidR="0055194B" w:rsidRPr="001E775B" w:rsidRDefault="008F22DB" w:rsidP="0055194B">
      <w:pPr>
        <w:ind w:firstLine="2834"/>
        <w:jc w:val="both"/>
        <w:rPr>
          <w:i/>
          <w:sz w:val="24"/>
          <w:szCs w:val="24"/>
        </w:rPr>
      </w:pPr>
      <w:r>
        <w:rPr>
          <w:i/>
          <w:sz w:val="24"/>
          <w:szCs w:val="24"/>
        </w:rPr>
        <w:t xml:space="preserve"> § 1º </w:t>
      </w:r>
      <w:r w:rsidR="0055194B" w:rsidRPr="001E775B">
        <w:rPr>
          <w:i/>
          <w:sz w:val="24"/>
          <w:szCs w:val="24"/>
        </w:rPr>
        <w:t xml:space="preserve">Na divulgação das informações a que se refere o caput, deverão constar, no mínimo: </w:t>
      </w:r>
    </w:p>
    <w:p w:rsidR="0055194B" w:rsidRPr="001E775B" w:rsidRDefault="0055194B" w:rsidP="0055194B">
      <w:pPr>
        <w:ind w:firstLine="2834"/>
        <w:jc w:val="both"/>
        <w:rPr>
          <w:i/>
          <w:sz w:val="24"/>
          <w:szCs w:val="24"/>
        </w:rPr>
      </w:pPr>
    </w:p>
    <w:p w:rsidR="0055194B" w:rsidRPr="001E775B" w:rsidRDefault="0055194B" w:rsidP="0055194B">
      <w:pPr>
        <w:ind w:firstLine="2834"/>
        <w:jc w:val="both"/>
        <w:rPr>
          <w:i/>
          <w:sz w:val="24"/>
          <w:szCs w:val="24"/>
        </w:rPr>
      </w:pPr>
      <w:r w:rsidRPr="001E775B">
        <w:rPr>
          <w:i/>
          <w:sz w:val="24"/>
          <w:szCs w:val="24"/>
        </w:rPr>
        <w:t xml:space="preserve"> I - </w:t>
      </w:r>
      <w:proofErr w:type="gramStart"/>
      <w:r w:rsidRPr="001E775B">
        <w:rPr>
          <w:i/>
          <w:sz w:val="24"/>
          <w:szCs w:val="24"/>
        </w:rPr>
        <w:t>registro</w:t>
      </w:r>
      <w:proofErr w:type="gramEnd"/>
      <w:r w:rsidRPr="001E775B">
        <w:rPr>
          <w:i/>
          <w:sz w:val="24"/>
          <w:szCs w:val="24"/>
        </w:rPr>
        <w:t xml:space="preserve"> das competências e estrutura organizacional, endereços e telefones das respectivas unidades e horários de atendimento ao público; </w:t>
      </w:r>
    </w:p>
    <w:p w:rsidR="0055194B" w:rsidRPr="001E775B" w:rsidRDefault="0055194B" w:rsidP="0055194B">
      <w:pPr>
        <w:ind w:firstLine="2834"/>
        <w:jc w:val="both"/>
        <w:rPr>
          <w:i/>
          <w:sz w:val="24"/>
          <w:szCs w:val="24"/>
        </w:rPr>
      </w:pPr>
    </w:p>
    <w:p w:rsidR="0055194B" w:rsidRPr="001E775B" w:rsidRDefault="0055194B" w:rsidP="0055194B">
      <w:pPr>
        <w:ind w:firstLine="2834"/>
        <w:jc w:val="both"/>
        <w:rPr>
          <w:i/>
          <w:sz w:val="24"/>
          <w:szCs w:val="24"/>
        </w:rPr>
      </w:pPr>
      <w:r w:rsidRPr="001E775B">
        <w:rPr>
          <w:i/>
          <w:sz w:val="24"/>
          <w:szCs w:val="24"/>
        </w:rPr>
        <w:t xml:space="preserve"> II - </w:t>
      </w:r>
      <w:proofErr w:type="gramStart"/>
      <w:r w:rsidRPr="001E775B">
        <w:rPr>
          <w:i/>
          <w:sz w:val="24"/>
          <w:szCs w:val="24"/>
        </w:rPr>
        <w:t>registros</w:t>
      </w:r>
      <w:proofErr w:type="gramEnd"/>
      <w:r w:rsidRPr="001E775B">
        <w:rPr>
          <w:i/>
          <w:sz w:val="24"/>
          <w:szCs w:val="24"/>
        </w:rPr>
        <w:t xml:space="preserve"> de quaisquer repasses ou transferências de recursos financeiros; </w:t>
      </w:r>
    </w:p>
    <w:p w:rsidR="0055194B" w:rsidRPr="001E775B" w:rsidRDefault="0055194B" w:rsidP="0055194B">
      <w:pPr>
        <w:ind w:firstLine="2834"/>
        <w:jc w:val="both"/>
        <w:rPr>
          <w:i/>
          <w:sz w:val="24"/>
          <w:szCs w:val="24"/>
        </w:rPr>
      </w:pPr>
    </w:p>
    <w:p w:rsidR="0055194B" w:rsidRPr="001E775B" w:rsidRDefault="0055194B" w:rsidP="0055194B">
      <w:pPr>
        <w:ind w:firstLine="2834"/>
        <w:jc w:val="both"/>
        <w:rPr>
          <w:i/>
          <w:sz w:val="24"/>
          <w:szCs w:val="24"/>
        </w:rPr>
      </w:pPr>
      <w:r w:rsidRPr="001E775B">
        <w:rPr>
          <w:i/>
          <w:sz w:val="24"/>
          <w:szCs w:val="24"/>
        </w:rPr>
        <w:t xml:space="preserve"> III - registros das despesas; </w:t>
      </w:r>
    </w:p>
    <w:p w:rsidR="0055194B" w:rsidRPr="001E775B" w:rsidRDefault="0055194B" w:rsidP="0055194B">
      <w:pPr>
        <w:ind w:firstLine="2834"/>
        <w:jc w:val="both"/>
        <w:rPr>
          <w:i/>
          <w:sz w:val="24"/>
          <w:szCs w:val="24"/>
        </w:rPr>
      </w:pPr>
    </w:p>
    <w:p w:rsidR="0055194B" w:rsidRPr="001E775B" w:rsidRDefault="0055194B" w:rsidP="0055194B">
      <w:pPr>
        <w:ind w:firstLine="2834"/>
        <w:jc w:val="both"/>
        <w:rPr>
          <w:i/>
          <w:sz w:val="24"/>
          <w:szCs w:val="24"/>
        </w:rPr>
      </w:pPr>
      <w:r w:rsidRPr="001E775B">
        <w:rPr>
          <w:i/>
          <w:sz w:val="24"/>
          <w:szCs w:val="24"/>
        </w:rPr>
        <w:t xml:space="preserve"> IV - </w:t>
      </w:r>
      <w:proofErr w:type="gramStart"/>
      <w:r w:rsidRPr="001E775B">
        <w:rPr>
          <w:i/>
          <w:sz w:val="24"/>
          <w:szCs w:val="24"/>
        </w:rPr>
        <w:t>informações</w:t>
      </w:r>
      <w:proofErr w:type="gramEnd"/>
      <w:r w:rsidRPr="001E775B">
        <w:rPr>
          <w:i/>
          <w:sz w:val="24"/>
          <w:szCs w:val="24"/>
        </w:rPr>
        <w:t xml:space="preserve"> concernentes a procedimentos licitatórios, inclusive os respectivos editais e resultados, bem como a todos os contratos celebrados; </w:t>
      </w:r>
    </w:p>
    <w:p w:rsidR="0055194B" w:rsidRPr="001E775B" w:rsidRDefault="0055194B" w:rsidP="0055194B">
      <w:pPr>
        <w:ind w:firstLine="2834"/>
        <w:jc w:val="both"/>
        <w:rPr>
          <w:i/>
          <w:sz w:val="24"/>
          <w:szCs w:val="24"/>
        </w:rPr>
      </w:pPr>
    </w:p>
    <w:p w:rsidR="0055194B" w:rsidRPr="001E775B" w:rsidRDefault="0055194B" w:rsidP="0055194B">
      <w:pPr>
        <w:ind w:firstLine="2834"/>
        <w:jc w:val="both"/>
        <w:rPr>
          <w:i/>
          <w:sz w:val="24"/>
          <w:szCs w:val="24"/>
        </w:rPr>
      </w:pPr>
      <w:r w:rsidRPr="001E775B">
        <w:rPr>
          <w:i/>
          <w:sz w:val="24"/>
          <w:szCs w:val="24"/>
        </w:rPr>
        <w:t xml:space="preserve"> V - </w:t>
      </w:r>
      <w:proofErr w:type="gramStart"/>
      <w:r w:rsidRPr="001E775B">
        <w:rPr>
          <w:i/>
          <w:sz w:val="24"/>
          <w:szCs w:val="24"/>
        </w:rPr>
        <w:t>dados</w:t>
      </w:r>
      <w:proofErr w:type="gramEnd"/>
      <w:r w:rsidRPr="001E775B">
        <w:rPr>
          <w:i/>
          <w:sz w:val="24"/>
          <w:szCs w:val="24"/>
        </w:rPr>
        <w:t xml:space="preserve"> gerais para o acompanhamento de programas, ações, projetos e obras de órgãos e entidades; e </w:t>
      </w:r>
    </w:p>
    <w:p w:rsidR="0055194B" w:rsidRPr="001E775B" w:rsidRDefault="0055194B" w:rsidP="0055194B">
      <w:pPr>
        <w:ind w:firstLine="2834"/>
        <w:jc w:val="both"/>
        <w:rPr>
          <w:i/>
          <w:sz w:val="24"/>
          <w:szCs w:val="24"/>
        </w:rPr>
      </w:pPr>
    </w:p>
    <w:p w:rsidR="0055194B" w:rsidRPr="001E775B" w:rsidRDefault="0055194B" w:rsidP="0055194B">
      <w:pPr>
        <w:ind w:firstLine="2834"/>
        <w:jc w:val="both"/>
        <w:rPr>
          <w:i/>
          <w:sz w:val="24"/>
          <w:szCs w:val="24"/>
        </w:rPr>
      </w:pPr>
      <w:r w:rsidRPr="001E775B">
        <w:rPr>
          <w:i/>
          <w:sz w:val="24"/>
          <w:szCs w:val="24"/>
        </w:rPr>
        <w:t xml:space="preserve"> VI - </w:t>
      </w:r>
      <w:proofErr w:type="gramStart"/>
      <w:r w:rsidRPr="001E775B">
        <w:rPr>
          <w:i/>
          <w:sz w:val="24"/>
          <w:szCs w:val="24"/>
        </w:rPr>
        <w:t>respostas</w:t>
      </w:r>
      <w:proofErr w:type="gramEnd"/>
      <w:r w:rsidRPr="001E775B">
        <w:rPr>
          <w:i/>
          <w:sz w:val="24"/>
          <w:szCs w:val="24"/>
        </w:rPr>
        <w:t xml:space="preserve"> a perguntas mais frequentes da sociedade. </w:t>
      </w:r>
    </w:p>
    <w:p w:rsidR="0055194B" w:rsidRPr="001E775B" w:rsidRDefault="0055194B" w:rsidP="0055194B">
      <w:pPr>
        <w:ind w:firstLine="2834"/>
        <w:jc w:val="both"/>
        <w:rPr>
          <w:i/>
          <w:sz w:val="24"/>
          <w:szCs w:val="24"/>
        </w:rPr>
      </w:pPr>
    </w:p>
    <w:p w:rsidR="005E32F0" w:rsidRPr="001E775B" w:rsidRDefault="0055194B" w:rsidP="0055194B">
      <w:pPr>
        <w:ind w:firstLine="2834"/>
        <w:jc w:val="both"/>
        <w:rPr>
          <w:i/>
          <w:sz w:val="24"/>
          <w:szCs w:val="24"/>
        </w:rPr>
      </w:pPr>
      <w:r w:rsidRPr="001E775B">
        <w:rPr>
          <w:i/>
          <w:sz w:val="24"/>
          <w:szCs w:val="24"/>
        </w:rPr>
        <w:t xml:space="preserve"> § 2º Para cumprimento do disposto no caput, os órgãos e entidades públicas deverão utilizar todos os meios e instrumentos legítimos de que dispuserem, sendo obrigatória a divulgação em sítios oficiais da rede mundial de computadores (internet).</w:t>
      </w:r>
    </w:p>
    <w:p w:rsidR="005E32F0" w:rsidRDefault="005E32F0" w:rsidP="005E32F0">
      <w:pPr>
        <w:ind w:firstLine="2834"/>
        <w:jc w:val="both"/>
        <w:rPr>
          <w:sz w:val="24"/>
          <w:szCs w:val="24"/>
        </w:rPr>
      </w:pPr>
    </w:p>
    <w:p w:rsidR="00615877" w:rsidRDefault="007C27F2" w:rsidP="007C27F2">
      <w:pPr>
        <w:jc w:val="both"/>
        <w:rPr>
          <w:sz w:val="24"/>
          <w:szCs w:val="24"/>
        </w:rPr>
      </w:pPr>
      <w:r>
        <w:rPr>
          <w:sz w:val="24"/>
          <w:szCs w:val="24"/>
        </w:rPr>
        <w:tab/>
      </w:r>
      <w:r>
        <w:rPr>
          <w:sz w:val="24"/>
          <w:szCs w:val="24"/>
        </w:rPr>
        <w:tab/>
      </w:r>
      <w:r>
        <w:rPr>
          <w:sz w:val="24"/>
          <w:szCs w:val="24"/>
        </w:rPr>
        <w:tab/>
      </w:r>
      <w:r>
        <w:rPr>
          <w:sz w:val="24"/>
          <w:szCs w:val="24"/>
        </w:rPr>
        <w:tab/>
      </w:r>
      <w:r w:rsidR="00615877" w:rsidRPr="007C27F2">
        <w:rPr>
          <w:sz w:val="24"/>
          <w:szCs w:val="24"/>
        </w:rPr>
        <w:t xml:space="preserve">Com efeito, </w:t>
      </w:r>
      <w:r w:rsidR="00615877" w:rsidRPr="007C27F2">
        <w:rPr>
          <w:sz w:val="24"/>
          <w:szCs w:val="24"/>
          <w:u w:val="single"/>
        </w:rPr>
        <w:t xml:space="preserve">a </w:t>
      </w:r>
      <w:r w:rsidR="008B0F54">
        <w:rPr>
          <w:sz w:val="24"/>
          <w:szCs w:val="24"/>
          <w:u w:val="single"/>
        </w:rPr>
        <w:t xml:space="preserve">eventual </w:t>
      </w:r>
      <w:r w:rsidR="000E07E0">
        <w:rPr>
          <w:sz w:val="24"/>
          <w:szCs w:val="24"/>
          <w:u w:val="single"/>
        </w:rPr>
        <w:t>norma</w:t>
      </w:r>
      <w:r w:rsidR="00615877" w:rsidRPr="007C27F2">
        <w:rPr>
          <w:sz w:val="24"/>
          <w:szCs w:val="24"/>
          <w:u w:val="single"/>
        </w:rPr>
        <w:t xml:space="preserve"> local cuida, por e</w:t>
      </w:r>
      <w:r>
        <w:rPr>
          <w:sz w:val="24"/>
          <w:szCs w:val="24"/>
          <w:u w:val="single"/>
        </w:rPr>
        <w:t>xcelência, da concretização do Princípio da T</w:t>
      </w:r>
      <w:r w:rsidR="00615877" w:rsidRPr="007C27F2">
        <w:rPr>
          <w:sz w:val="24"/>
          <w:szCs w:val="24"/>
          <w:u w:val="single"/>
        </w:rPr>
        <w:t>ransparência</w:t>
      </w:r>
      <w:r w:rsidR="00615877" w:rsidRPr="007C27F2">
        <w:rPr>
          <w:sz w:val="24"/>
          <w:szCs w:val="24"/>
        </w:rPr>
        <w:t xml:space="preserve">, inscrito no art. 37 da Constituição Federal e no art. 111 da Constituição Estadual sob o nome de publicidade, como afirma a doutrina (Wallace Paiva Martins Júnior. Transparência administrativa, São Paulo: Saraiva, 2004), </w:t>
      </w:r>
      <w:r w:rsidR="00615877" w:rsidRPr="008F22DB">
        <w:rPr>
          <w:sz w:val="24"/>
          <w:szCs w:val="24"/>
        </w:rPr>
        <w:t xml:space="preserve">fornecendo maior grau de visibilidade à res publica, tendo como baliza que, como salientou o eminente </w:t>
      </w:r>
      <w:r w:rsidR="00615877" w:rsidRPr="008F22DB">
        <w:rPr>
          <w:sz w:val="24"/>
          <w:szCs w:val="24"/>
        </w:rPr>
        <w:lastRenderedPageBreak/>
        <w:t>Ministro Celso de Mello em histórico julgamento,</w:t>
      </w:r>
      <w:r w:rsidR="00615877" w:rsidRPr="001E775B">
        <w:rPr>
          <w:i/>
          <w:sz w:val="24"/>
          <w:szCs w:val="24"/>
        </w:rPr>
        <w:t xml:space="preserve"> 'o novo estatuto político brasileiro que rejeita o poder que oculta e não tolera o poder que se oculta consagrou a publicidade dos atos e das atividades estatais como valor constitucionalmente assegurado'</w:t>
      </w:r>
      <w:r w:rsidR="00615877" w:rsidRPr="007C27F2">
        <w:rPr>
          <w:sz w:val="24"/>
          <w:szCs w:val="24"/>
        </w:rPr>
        <w:t xml:space="preserve"> (RTJ 139/712).</w:t>
      </w:r>
    </w:p>
    <w:p w:rsidR="007C27F2" w:rsidRPr="007C27F2" w:rsidRDefault="007C27F2" w:rsidP="007C27F2">
      <w:pPr>
        <w:jc w:val="both"/>
        <w:rPr>
          <w:sz w:val="24"/>
          <w:szCs w:val="24"/>
        </w:rPr>
      </w:pPr>
    </w:p>
    <w:p w:rsidR="00615877" w:rsidRPr="00463D2D" w:rsidRDefault="00615877" w:rsidP="009920FE">
      <w:pPr>
        <w:ind w:firstLine="2834"/>
        <w:jc w:val="both"/>
        <w:rPr>
          <w:sz w:val="24"/>
          <w:szCs w:val="24"/>
        </w:rPr>
      </w:pPr>
      <w:r w:rsidRPr="00463D2D">
        <w:rPr>
          <w:sz w:val="24"/>
          <w:szCs w:val="24"/>
        </w:rPr>
        <w:t>Assim, em linha de princípio, e tomando-se por base a abalizada doutrina acima reproduzida, a lei em exame não merece censura, visto que a vigente Constituição</w:t>
      </w:r>
      <w:r w:rsidR="0038392E">
        <w:rPr>
          <w:sz w:val="24"/>
          <w:szCs w:val="24"/>
        </w:rPr>
        <w:t xml:space="preserve"> assegura o direito à informação de interesse geral e coletivo</w:t>
      </w:r>
      <w:r w:rsidRPr="00463D2D">
        <w:rPr>
          <w:sz w:val="24"/>
          <w:szCs w:val="24"/>
        </w:rPr>
        <w:t xml:space="preserve">, que </w:t>
      </w:r>
      <w:r w:rsidRPr="00463D2D">
        <w:rPr>
          <w:b/>
          <w:sz w:val="24"/>
          <w:szCs w:val="24"/>
        </w:rPr>
        <w:t>propicie à população o exercício do controle sobre os atos administrativos</w:t>
      </w:r>
      <w:r w:rsidRPr="00463D2D">
        <w:rPr>
          <w:sz w:val="24"/>
          <w:szCs w:val="24"/>
        </w:rPr>
        <w:t>, iniciativa essa que é perfeitamente afinada com a publicidade, transparênc</w:t>
      </w:r>
      <w:r w:rsidR="00463D2D">
        <w:rPr>
          <w:sz w:val="24"/>
          <w:szCs w:val="24"/>
        </w:rPr>
        <w:t>ia, moralidade e impessoalidade</w:t>
      </w:r>
      <w:r w:rsidRPr="00463D2D">
        <w:rPr>
          <w:sz w:val="24"/>
          <w:szCs w:val="24"/>
        </w:rPr>
        <w:t>.</w:t>
      </w:r>
    </w:p>
    <w:p w:rsidR="00615877" w:rsidRDefault="00615877" w:rsidP="009920FE">
      <w:pPr>
        <w:ind w:firstLine="2834"/>
        <w:jc w:val="both"/>
        <w:rPr>
          <w:sz w:val="24"/>
          <w:szCs w:val="24"/>
        </w:rPr>
      </w:pPr>
    </w:p>
    <w:p w:rsidR="008C62AD" w:rsidRDefault="008C62AD" w:rsidP="009920FE">
      <w:pPr>
        <w:ind w:firstLine="2834"/>
        <w:jc w:val="both"/>
        <w:rPr>
          <w:sz w:val="24"/>
          <w:szCs w:val="24"/>
        </w:rPr>
      </w:pPr>
      <w:r>
        <w:rPr>
          <w:sz w:val="24"/>
          <w:szCs w:val="24"/>
        </w:rPr>
        <w:t>Ademais consta da Lei Orgânica o direito de todo cidadão consultar documentos dos arquivos da Prefeitura</w:t>
      </w:r>
      <w:r w:rsidR="00FB4B92">
        <w:rPr>
          <w:sz w:val="24"/>
          <w:szCs w:val="24"/>
        </w:rPr>
        <w:t xml:space="preserve"> (leia-se no caso, também da Câmara Municipal)</w:t>
      </w:r>
      <w:r>
        <w:rPr>
          <w:sz w:val="24"/>
          <w:szCs w:val="24"/>
        </w:rPr>
        <w:t xml:space="preserve">, sob pena de infração político-administrativa </w:t>
      </w:r>
      <w:r w:rsidRPr="008C62AD">
        <w:rPr>
          <w:sz w:val="24"/>
          <w:szCs w:val="24"/>
        </w:rPr>
        <w:t>do Prefeito Municipal</w:t>
      </w:r>
      <w:r>
        <w:rPr>
          <w:sz w:val="24"/>
          <w:szCs w:val="24"/>
        </w:rPr>
        <w:t>:</w:t>
      </w:r>
    </w:p>
    <w:p w:rsidR="008C62AD" w:rsidRDefault="008C62AD" w:rsidP="008C62AD">
      <w:pPr>
        <w:jc w:val="both"/>
        <w:rPr>
          <w:sz w:val="24"/>
          <w:szCs w:val="24"/>
        </w:rPr>
      </w:pPr>
    </w:p>
    <w:p w:rsidR="008C62AD" w:rsidRPr="008C62AD" w:rsidRDefault="008C62AD" w:rsidP="008C62AD">
      <w:pPr>
        <w:jc w:val="both"/>
        <w:rPr>
          <w:i/>
          <w:sz w:val="24"/>
          <w:szCs w:val="24"/>
        </w:rPr>
      </w:pPr>
      <w:r>
        <w:rPr>
          <w:i/>
          <w:sz w:val="24"/>
          <w:szCs w:val="24"/>
        </w:rPr>
        <w:t>“</w:t>
      </w:r>
      <w:r w:rsidRPr="008C62AD">
        <w:rPr>
          <w:i/>
          <w:sz w:val="24"/>
          <w:szCs w:val="24"/>
        </w:rPr>
        <w:t>Art. 54 Além das hipóteses previstas nos artigos 22, 23 e 41 desta Lei, são infrações político-administrativas do Prefeito Municipal, sujeito a julgamento pela Câmara dos Vereadores e sancionados com a cassação do mandato, mediante processo a ser regulamentado por lei, assegurada ampla defesa:</w:t>
      </w:r>
    </w:p>
    <w:p w:rsidR="008C62AD" w:rsidRPr="008C62AD" w:rsidRDefault="008C62AD" w:rsidP="008C62AD">
      <w:pPr>
        <w:jc w:val="both"/>
        <w:rPr>
          <w:i/>
          <w:sz w:val="24"/>
          <w:szCs w:val="24"/>
        </w:rPr>
      </w:pPr>
    </w:p>
    <w:p w:rsidR="008C62AD" w:rsidRPr="008C62AD" w:rsidRDefault="008C62AD" w:rsidP="008C62AD">
      <w:pPr>
        <w:jc w:val="both"/>
        <w:rPr>
          <w:i/>
          <w:sz w:val="24"/>
          <w:szCs w:val="24"/>
        </w:rPr>
      </w:pPr>
      <w:r w:rsidRPr="008C62AD">
        <w:rPr>
          <w:i/>
          <w:sz w:val="24"/>
          <w:szCs w:val="24"/>
        </w:rPr>
        <w:t xml:space="preserve">I - </w:t>
      </w:r>
      <w:proofErr w:type="gramStart"/>
      <w:r w:rsidRPr="008C62AD">
        <w:rPr>
          <w:i/>
          <w:sz w:val="24"/>
          <w:szCs w:val="24"/>
        </w:rPr>
        <w:t>impedir</w:t>
      </w:r>
      <w:proofErr w:type="gramEnd"/>
      <w:r w:rsidRPr="008C62AD">
        <w:rPr>
          <w:i/>
          <w:sz w:val="24"/>
          <w:szCs w:val="24"/>
        </w:rPr>
        <w:t xml:space="preserve"> o funcionamento regular da Câmara;</w:t>
      </w:r>
    </w:p>
    <w:p w:rsidR="008C62AD" w:rsidRPr="008C62AD" w:rsidRDefault="008C62AD" w:rsidP="008C62AD">
      <w:pPr>
        <w:jc w:val="both"/>
        <w:rPr>
          <w:i/>
          <w:sz w:val="24"/>
          <w:szCs w:val="24"/>
        </w:rPr>
      </w:pPr>
    </w:p>
    <w:p w:rsidR="008C62AD" w:rsidRPr="008C62AD" w:rsidRDefault="008C62AD" w:rsidP="008C62AD">
      <w:pPr>
        <w:jc w:val="both"/>
        <w:rPr>
          <w:i/>
          <w:sz w:val="24"/>
          <w:szCs w:val="24"/>
        </w:rPr>
      </w:pPr>
      <w:r w:rsidRPr="008C62AD">
        <w:rPr>
          <w:i/>
          <w:sz w:val="24"/>
          <w:szCs w:val="24"/>
          <w:u w:val="single"/>
        </w:rPr>
        <w:t>II - impedir o exame de livros, folhas de pagamento e demais documentos que devam constar dos arquivos da Prefeitura</w:t>
      </w:r>
      <w:r w:rsidRPr="008C62AD">
        <w:rPr>
          <w:i/>
          <w:sz w:val="24"/>
          <w:szCs w:val="24"/>
        </w:rPr>
        <w:t xml:space="preserve">, bem como a verificação de obras e serviços municipais, por comissão de investigação da Câmara Municipal ou auditoria, regularmente </w:t>
      </w:r>
      <w:proofErr w:type="gramStart"/>
      <w:r w:rsidRPr="008C62AD">
        <w:rPr>
          <w:i/>
          <w:sz w:val="24"/>
          <w:szCs w:val="24"/>
        </w:rPr>
        <w:t>instituída;</w:t>
      </w:r>
      <w:r>
        <w:rPr>
          <w:i/>
          <w:sz w:val="24"/>
          <w:szCs w:val="24"/>
        </w:rPr>
        <w:t>”</w:t>
      </w:r>
      <w:proofErr w:type="gramEnd"/>
    </w:p>
    <w:p w:rsidR="008C62AD" w:rsidRDefault="008C62AD" w:rsidP="009920FE">
      <w:pPr>
        <w:ind w:firstLine="2834"/>
        <w:jc w:val="both"/>
        <w:rPr>
          <w:sz w:val="24"/>
          <w:szCs w:val="24"/>
        </w:rPr>
      </w:pPr>
    </w:p>
    <w:p w:rsidR="008C62AD" w:rsidRDefault="008C62AD" w:rsidP="009920FE">
      <w:pPr>
        <w:ind w:firstLine="2834"/>
        <w:jc w:val="both"/>
        <w:rPr>
          <w:sz w:val="24"/>
          <w:szCs w:val="24"/>
        </w:rPr>
      </w:pPr>
      <w:r>
        <w:rPr>
          <w:sz w:val="24"/>
          <w:szCs w:val="24"/>
        </w:rPr>
        <w:t xml:space="preserve">Essa iniciativa ainda está de acordo </w:t>
      </w:r>
      <w:r w:rsidR="00BB4160">
        <w:rPr>
          <w:sz w:val="24"/>
          <w:szCs w:val="24"/>
        </w:rPr>
        <w:t>com a política municipal de cultura, consoante se extrai do artigo 220 da Lei Orgânica:</w:t>
      </w:r>
    </w:p>
    <w:p w:rsidR="008C62AD" w:rsidRDefault="008C62AD" w:rsidP="008C62AD">
      <w:pPr>
        <w:jc w:val="both"/>
        <w:rPr>
          <w:sz w:val="24"/>
          <w:szCs w:val="24"/>
        </w:rPr>
      </w:pPr>
    </w:p>
    <w:p w:rsidR="008C62AD" w:rsidRPr="008C62AD" w:rsidRDefault="008C62AD" w:rsidP="008C62AD">
      <w:pPr>
        <w:jc w:val="both"/>
        <w:rPr>
          <w:i/>
          <w:sz w:val="24"/>
          <w:szCs w:val="24"/>
        </w:rPr>
      </w:pPr>
      <w:r>
        <w:rPr>
          <w:i/>
          <w:sz w:val="24"/>
          <w:szCs w:val="24"/>
        </w:rPr>
        <w:t>“</w:t>
      </w:r>
      <w:r w:rsidRPr="008C62AD">
        <w:rPr>
          <w:i/>
          <w:sz w:val="24"/>
          <w:szCs w:val="24"/>
        </w:rPr>
        <w:t>Art. 220 O Município considerará a cultura como um serviço essencial e garantirá a todos o pleno exercício dos direitos culturais, apoiando, respeitando e incentivando a valorização e a difusão das manifestações culturais, através de:</w:t>
      </w:r>
    </w:p>
    <w:p w:rsidR="008C62AD" w:rsidRPr="008C62AD" w:rsidRDefault="008C62AD" w:rsidP="008C62AD">
      <w:pPr>
        <w:jc w:val="both"/>
        <w:rPr>
          <w:i/>
          <w:sz w:val="24"/>
          <w:szCs w:val="24"/>
        </w:rPr>
      </w:pPr>
    </w:p>
    <w:p w:rsidR="008C62AD" w:rsidRPr="008C62AD" w:rsidRDefault="008C62AD" w:rsidP="008C62AD">
      <w:pPr>
        <w:jc w:val="both"/>
        <w:rPr>
          <w:i/>
          <w:sz w:val="24"/>
          <w:szCs w:val="24"/>
        </w:rPr>
      </w:pPr>
      <w:r w:rsidRPr="008C62AD">
        <w:rPr>
          <w:i/>
          <w:sz w:val="24"/>
          <w:szCs w:val="24"/>
        </w:rPr>
        <w:t xml:space="preserve">I - </w:t>
      </w:r>
      <w:proofErr w:type="gramStart"/>
      <w:r w:rsidRPr="008C62AD">
        <w:rPr>
          <w:i/>
          <w:sz w:val="24"/>
          <w:szCs w:val="24"/>
        </w:rPr>
        <w:t>criação, manutenção e abertura</w:t>
      </w:r>
      <w:proofErr w:type="gramEnd"/>
      <w:r w:rsidRPr="008C62AD">
        <w:rPr>
          <w:i/>
          <w:sz w:val="24"/>
          <w:szCs w:val="24"/>
        </w:rPr>
        <w:t xml:space="preserve"> de espaços públicos devidamente equipados e capazes de garantir a produção, divulgação e apresentação das manifestações culturais e artísticas;</w:t>
      </w:r>
    </w:p>
    <w:p w:rsidR="008C62AD" w:rsidRPr="008C62AD" w:rsidRDefault="008C62AD" w:rsidP="008C62AD">
      <w:pPr>
        <w:jc w:val="both"/>
        <w:rPr>
          <w:i/>
          <w:sz w:val="24"/>
          <w:szCs w:val="24"/>
        </w:rPr>
      </w:pPr>
    </w:p>
    <w:p w:rsidR="008C62AD" w:rsidRPr="008C62AD" w:rsidRDefault="008C62AD" w:rsidP="008C62AD">
      <w:pPr>
        <w:jc w:val="both"/>
        <w:rPr>
          <w:i/>
          <w:sz w:val="24"/>
          <w:szCs w:val="24"/>
        </w:rPr>
      </w:pPr>
      <w:r w:rsidRPr="008C62AD">
        <w:rPr>
          <w:i/>
          <w:sz w:val="24"/>
          <w:szCs w:val="24"/>
        </w:rPr>
        <w:t xml:space="preserve">IV - </w:t>
      </w:r>
      <w:proofErr w:type="gramStart"/>
      <w:r w:rsidRPr="008C62AD">
        <w:rPr>
          <w:i/>
          <w:sz w:val="24"/>
          <w:szCs w:val="24"/>
        </w:rPr>
        <w:t>incentivo</w:t>
      </w:r>
      <w:proofErr w:type="gramEnd"/>
      <w:r w:rsidRPr="008C62AD">
        <w:rPr>
          <w:i/>
          <w:sz w:val="24"/>
          <w:szCs w:val="24"/>
        </w:rPr>
        <w:t xml:space="preserve"> à promoção e divulgação da história, dos valores humanos e das tradições locais;</w:t>
      </w:r>
    </w:p>
    <w:p w:rsidR="008C62AD" w:rsidRPr="008C62AD" w:rsidRDefault="008C62AD" w:rsidP="008C62AD">
      <w:pPr>
        <w:jc w:val="both"/>
        <w:rPr>
          <w:i/>
          <w:sz w:val="24"/>
          <w:szCs w:val="24"/>
        </w:rPr>
      </w:pPr>
    </w:p>
    <w:p w:rsidR="008C62AD" w:rsidRPr="008C62AD" w:rsidRDefault="008C62AD" w:rsidP="008C62AD">
      <w:pPr>
        <w:jc w:val="both"/>
        <w:rPr>
          <w:i/>
          <w:sz w:val="24"/>
          <w:szCs w:val="24"/>
        </w:rPr>
      </w:pPr>
      <w:r w:rsidRPr="008C62AD">
        <w:rPr>
          <w:i/>
          <w:sz w:val="24"/>
          <w:szCs w:val="24"/>
        </w:rPr>
        <w:t xml:space="preserve">V - </w:t>
      </w:r>
      <w:proofErr w:type="gramStart"/>
      <w:r w:rsidRPr="008C62AD">
        <w:rPr>
          <w:i/>
          <w:sz w:val="24"/>
          <w:szCs w:val="24"/>
        </w:rPr>
        <w:t>desenvolvimento</w:t>
      </w:r>
      <w:proofErr w:type="gramEnd"/>
      <w:r w:rsidRPr="008C62AD">
        <w:rPr>
          <w:i/>
          <w:sz w:val="24"/>
          <w:szCs w:val="24"/>
        </w:rPr>
        <w:t xml:space="preserve"> de intercâmbio cultural e artístico com outros Municípios, Estados e Países;</w:t>
      </w:r>
    </w:p>
    <w:p w:rsidR="008C62AD" w:rsidRPr="008C62AD" w:rsidRDefault="008C62AD" w:rsidP="008C62AD">
      <w:pPr>
        <w:jc w:val="both"/>
        <w:rPr>
          <w:i/>
          <w:sz w:val="24"/>
          <w:szCs w:val="24"/>
        </w:rPr>
      </w:pPr>
    </w:p>
    <w:p w:rsidR="008C62AD" w:rsidRPr="008C62AD" w:rsidRDefault="008C62AD" w:rsidP="008C62AD">
      <w:pPr>
        <w:jc w:val="both"/>
        <w:rPr>
          <w:i/>
          <w:sz w:val="24"/>
          <w:szCs w:val="24"/>
        </w:rPr>
      </w:pPr>
      <w:r w:rsidRPr="008C62AD">
        <w:rPr>
          <w:i/>
          <w:sz w:val="24"/>
          <w:szCs w:val="24"/>
          <w:u w:val="single"/>
        </w:rPr>
        <w:t xml:space="preserve">VI - acesso aos acervos das bibliotecas, museus, arquivos e </w:t>
      </w:r>
      <w:proofErr w:type="gramStart"/>
      <w:r w:rsidRPr="008C62AD">
        <w:rPr>
          <w:i/>
          <w:sz w:val="24"/>
          <w:szCs w:val="24"/>
          <w:u w:val="single"/>
        </w:rPr>
        <w:t>congêneres</w:t>
      </w:r>
      <w:r w:rsidRPr="008C62AD">
        <w:rPr>
          <w:i/>
          <w:sz w:val="24"/>
          <w:szCs w:val="24"/>
        </w:rPr>
        <w:t>;</w:t>
      </w:r>
      <w:r w:rsidR="00BB4160">
        <w:rPr>
          <w:i/>
          <w:sz w:val="24"/>
          <w:szCs w:val="24"/>
        </w:rPr>
        <w:t>”</w:t>
      </w:r>
      <w:proofErr w:type="gramEnd"/>
    </w:p>
    <w:p w:rsidR="00615877" w:rsidRPr="009920FE" w:rsidRDefault="00615877" w:rsidP="009920FE">
      <w:pPr>
        <w:ind w:firstLine="2834"/>
        <w:jc w:val="both"/>
        <w:rPr>
          <w:sz w:val="24"/>
          <w:szCs w:val="24"/>
        </w:rPr>
      </w:pPr>
    </w:p>
    <w:p w:rsidR="00E90294" w:rsidRPr="009920FE" w:rsidRDefault="006C321B" w:rsidP="009920FE">
      <w:pPr>
        <w:ind w:firstLine="2834"/>
        <w:jc w:val="both"/>
        <w:rPr>
          <w:sz w:val="24"/>
          <w:szCs w:val="24"/>
        </w:rPr>
      </w:pPr>
      <w:r w:rsidRPr="009920FE">
        <w:rPr>
          <w:sz w:val="24"/>
          <w:szCs w:val="24"/>
        </w:rPr>
        <w:t>A</w:t>
      </w:r>
      <w:r w:rsidR="00911087">
        <w:rPr>
          <w:sz w:val="24"/>
          <w:szCs w:val="24"/>
        </w:rPr>
        <w:t>bordando</w:t>
      </w:r>
      <w:r w:rsidRPr="009920FE">
        <w:rPr>
          <w:sz w:val="24"/>
          <w:szCs w:val="24"/>
        </w:rPr>
        <w:t xml:space="preserve"> o tema em questão e conforme se extrai do artigo 5º, incisos I e XI, da Lei Orgânica do Município de Botucatu, compete ao Município legislar sobre assuntos de interesse local e ordenar o pleno desenvolvimento das funções sociais da cidade e garantir o </w:t>
      </w:r>
      <w:proofErr w:type="gramStart"/>
      <w:r w:rsidRPr="009920FE">
        <w:rPr>
          <w:sz w:val="24"/>
          <w:szCs w:val="24"/>
        </w:rPr>
        <w:t>bem estar</w:t>
      </w:r>
      <w:proofErr w:type="gramEnd"/>
      <w:r w:rsidRPr="009920FE">
        <w:rPr>
          <w:sz w:val="24"/>
          <w:szCs w:val="24"/>
        </w:rPr>
        <w:t xml:space="preserve"> de seus habitantes.</w:t>
      </w:r>
    </w:p>
    <w:p w:rsidR="00E90294" w:rsidRDefault="00E90294" w:rsidP="009920FE">
      <w:pPr>
        <w:ind w:firstLine="2834"/>
        <w:jc w:val="both"/>
        <w:rPr>
          <w:sz w:val="24"/>
          <w:szCs w:val="24"/>
        </w:rPr>
      </w:pPr>
    </w:p>
    <w:p w:rsidR="003B53A2" w:rsidRPr="003B53A2" w:rsidRDefault="003B53A2" w:rsidP="003B53A2">
      <w:pPr>
        <w:ind w:firstLine="2834"/>
        <w:jc w:val="both"/>
        <w:rPr>
          <w:sz w:val="24"/>
          <w:szCs w:val="24"/>
        </w:rPr>
      </w:pPr>
      <w:r w:rsidRPr="003B53A2">
        <w:rPr>
          <w:sz w:val="24"/>
          <w:szCs w:val="24"/>
        </w:rPr>
        <w:t>Portanto, a presente iniciativa dará continuidade às ações existentes, visando o incremento da transparência.</w:t>
      </w:r>
    </w:p>
    <w:p w:rsidR="003B53A2" w:rsidRPr="003B53A2" w:rsidRDefault="003B53A2" w:rsidP="003B53A2">
      <w:pPr>
        <w:ind w:firstLine="2834"/>
        <w:jc w:val="both"/>
        <w:rPr>
          <w:sz w:val="24"/>
          <w:szCs w:val="24"/>
        </w:rPr>
      </w:pPr>
    </w:p>
    <w:p w:rsidR="003B53A2" w:rsidRPr="003B53A2" w:rsidRDefault="003B53A2" w:rsidP="003B53A2">
      <w:pPr>
        <w:ind w:firstLine="2834"/>
        <w:jc w:val="both"/>
        <w:rPr>
          <w:sz w:val="24"/>
          <w:szCs w:val="24"/>
        </w:rPr>
      </w:pPr>
      <w:r w:rsidRPr="003B53A2">
        <w:rPr>
          <w:sz w:val="24"/>
          <w:szCs w:val="24"/>
        </w:rPr>
        <w:tab/>
      </w:r>
      <w:r w:rsidRPr="003B53A2">
        <w:rPr>
          <w:sz w:val="24"/>
          <w:szCs w:val="24"/>
        </w:rPr>
        <w:tab/>
        <w:t>Com isso, ao normatizar esse serviço, estaremos apenas formalizando e implementando os procedimentos já realizados na esfera do Poder Legislativo, no tocante à transparência de sua gestão legislativa, administrativa e financeira.</w:t>
      </w:r>
    </w:p>
    <w:p w:rsidR="003B53A2" w:rsidRPr="003B53A2" w:rsidRDefault="003B53A2" w:rsidP="003B53A2">
      <w:pPr>
        <w:ind w:firstLine="2834"/>
        <w:jc w:val="both"/>
        <w:rPr>
          <w:sz w:val="24"/>
          <w:szCs w:val="24"/>
        </w:rPr>
      </w:pPr>
    </w:p>
    <w:p w:rsidR="003B53A2" w:rsidRPr="003B53A2" w:rsidRDefault="003B53A2" w:rsidP="003B53A2">
      <w:pPr>
        <w:ind w:firstLine="2834"/>
        <w:jc w:val="both"/>
        <w:rPr>
          <w:sz w:val="24"/>
          <w:szCs w:val="24"/>
        </w:rPr>
      </w:pPr>
      <w:r w:rsidRPr="003B53A2">
        <w:rPr>
          <w:sz w:val="24"/>
          <w:szCs w:val="24"/>
        </w:rPr>
        <w:tab/>
      </w:r>
      <w:r w:rsidRPr="003B53A2">
        <w:rPr>
          <w:sz w:val="24"/>
          <w:szCs w:val="24"/>
        </w:rPr>
        <w:tab/>
        <w:t>O presente Projeto de Resolução é de iniciativa privativa dos Membros da Mesa Diretora, uma vez que dispõe sobre organização e funcionamento da Câmara Municipal, de acordo com o que dispõe os artigos 158, V e 174, § 1º, “d” do Regimento Interno:</w:t>
      </w:r>
    </w:p>
    <w:p w:rsidR="003B53A2" w:rsidRPr="003B53A2" w:rsidRDefault="003B53A2" w:rsidP="003B53A2">
      <w:pPr>
        <w:ind w:firstLine="2834"/>
        <w:jc w:val="both"/>
        <w:rPr>
          <w:sz w:val="24"/>
          <w:szCs w:val="24"/>
        </w:rPr>
      </w:pPr>
    </w:p>
    <w:p w:rsidR="003B53A2" w:rsidRPr="003B53A2" w:rsidRDefault="003B53A2" w:rsidP="003B53A2">
      <w:pPr>
        <w:ind w:firstLine="2834"/>
        <w:jc w:val="both"/>
        <w:rPr>
          <w:i/>
          <w:sz w:val="24"/>
          <w:szCs w:val="24"/>
          <w:u w:val="single"/>
        </w:rPr>
      </w:pPr>
      <w:r w:rsidRPr="003B53A2">
        <w:rPr>
          <w:i/>
          <w:sz w:val="24"/>
          <w:szCs w:val="24"/>
        </w:rPr>
        <w:t xml:space="preserve">“Art. 174 </w:t>
      </w:r>
      <w:r w:rsidRPr="003B53A2">
        <w:rPr>
          <w:i/>
          <w:sz w:val="24"/>
          <w:szCs w:val="24"/>
          <w:u w:val="single"/>
        </w:rPr>
        <w:t>Projeto de Resolução é a proposição destinada a regular assuntos de economia interna da Câmara, de natureza político-administrativa, e versará sobre sua Secretaria Administrativa, a Mesa e os Vereadores, não sujeita à sanção do Prefeito e cuja promulgação compete ao Presidente da Câmara.</w:t>
      </w:r>
    </w:p>
    <w:p w:rsidR="003B53A2" w:rsidRPr="003B53A2" w:rsidRDefault="003B53A2" w:rsidP="003B53A2">
      <w:pPr>
        <w:ind w:firstLine="2834"/>
        <w:jc w:val="both"/>
        <w:rPr>
          <w:i/>
          <w:sz w:val="24"/>
          <w:szCs w:val="24"/>
        </w:rPr>
      </w:pPr>
      <w:r w:rsidRPr="003B53A2">
        <w:rPr>
          <w:i/>
          <w:sz w:val="24"/>
          <w:szCs w:val="24"/>
          <w:u w:val="single"/>
        </w:rPr>
        <w:t>§ 1º Constitui matéria de Projeto de Resolução</w:t>
      </w:r>
      <w:r w:rsidRPr="003B53A2">
        <w:rPr>
          <w:i/>
          <w:sz w:val="24"/>
          <w:szCs w:val="24"/>
        </w:rPr>
        <w:t>:</w:t>
      </w:r>
    </w:p>
    <w:p w:rsidR="003B53A2" w:rsidRPr="003B53A2" w:rsidRDefault="003B53A2" w:rsidP="003B53A2">
      <w:pPr>
        <w:ind w:firstLine="2834"/>
        <w:jc w:val="both"/>
        <w:rPr>
          <w:i/>
          <w:sz w:val="24"/>
          <w:szCs w:val="24"/>
        </w:rPr>
      </w:pPr>
      <w:r w:rsidRPr="003B53A2">
        <w:rPr>
          <w:i/>
          <w:sz w:val="24"/>
          <w:szCs w:val="24"/>
        </w:rPr>
        <w:t>a) destituição da Mesa ou de qualquer de seus membros;</w:t>
      </w:r>
    </w:p>
    <w:p w:rsidR="003B53A2" w:rsidRPr="003B53A2" w:rsidRDefault="003B53A2" w:rsidP="003B53A2">
      <w:pPr>
        <w:ind w:firstLine="2834"/>
        <w:jc w:val="both"/>
        <w:rPr>
          <w:i/>
          <w:sz w:val="24"/>
          <w:szCs w:val="24"/>
        </w:rPr>
      </w:pPr>
      <w:r w:rsidRPr="003B53A2">
        <w:rPr>
          <w:i/>
          <w:sz w:val="24"/>
          <w:szCs w:val="24"/>
        </w:rPr>
        <w:t>b) elaboração e reforma do Regimento Interno;</w:t>
      </w:r>
    </w:p>
    <w:p w:rsidR="003B53A2" w:rsidRPr="003B53A2" w:rsidRDefault="003B53A2" w:rsidP="003B53A2">
      <w:pPr>
        <w:ind w:firstLine="2834"/>
        <w:jc w:val="both"/>
        <w:rPr>
          <w:i/>
          <w:sz w:val="24"/>
          <w:szCs w:val="24"/>
        </w:rPr>
      </w:pPr>
      <w:r w:rsidRPr="003B53A2">
        <w:rPr>
          <w:i/>
          <w:sz w:val="24"/>
          <w:szCs w:val="24"/>
        </w:rPr>
        <w:t>c) julgamento de recursos;</w:t>
      </w:r>
    </w:p>
    <w:p w:rsidR="003B53A2" w:rsidRPr="003B53A2" w:rsidRDefault="003B53A2" w:rsidP="003B53A2">
      <w:pPr>
        <w:ind w:firstLine="2834"/>
        <w:jc w:val="both"/>
        <w:rPr>
          <w:i/>
          <w:sz w:val="24"/>
          <w:szCs w:val="24"/>
        </w:rPr>
      </w:pPr>
      <w:r w:rsidRPr="003B53A2">
        <w:rPr>
          <w:i/>
          <w:sz w:val="24"/>
          <w:szCs w:val="24"/>
          <w:u w:val="single"/>
        </w:rPr>
        <w:t>d) organização, funcionamento</w:t>
      </w:r>
      <w:r w:rsidRPr="003B53A2">
        <w:rPr>
          <w:i/>
          <w:sz w:val="24"/>
          <w:szCs w:val="24"/>
        </w:rPr>
        <w:t xml:space="preserve"> e polícia da </w:t>
      </w:r>
      <w:r w:rsidRPr="003B53A2">
        <w:rPr>
          <w:i/>
          <w:sz w:val="24"/>
          <w:szCs w:val="24"/>
          <w:u w:val="single"/>
        </w:rPr>
        <w:t>Câmara;</w:t>
      </w:r>
    </w:p>
    <w:p w:rsidR="003B53A2" w:rsidRPr="003B53A2" w:rsidRDefault="003B53A2" w:rsidP="003B53A2">
      <w:pPr>
        <w:ind w:firstLine="2834"/>
        <w:jc w:val="both"/>
        <w:rPr>
          <w:i/>
          <w:sz w:val="24"/>
          <w:szCs w:val="24"/>
        </w:rPr>
      </w:pPr>
      <w:r w:rsidRPr="003B53A2">
        <w:rPr>
          <w:i/>
          <w:sz w:val="24"/>
          <w:szCs w:val="24"/>
        </w:rPr>
        <w:t>e) criação, transformação ou extinção dos cargos e empregos, observados os parâmetros estabelecidos na lei de diretrizes orçamentárias e os limites constitucionais;</w:t>
      </w:r>
    </w:p>
    <w:p w:rsidR="003B53A2" w:rsidRPr="003B53A2" w:rsidRDefault="003B53A2" w:rsidP="003B53A2">
      <w:pPr>
        <w:ind w:firstLine="2834"/>
        <w:jc w:val="both"/>
        <w:rPr>
          <w:i/>
          <w:sz w:val="24"/>
          <w:szCs w:val="24"/>
        </w:rPr>
      </w:pPr>
      <w:r w:rsidRPr="003B53A2">
        <w:rPr>
          <w:i/>
          <w:sz w:val="24"/>
          <w:szCs w:val="24"/>
        </w:rPr>
        <w:t>f) cassação de mandato de Vereador;</w:t>
      </w:r>
    </w:p>
    <w:p w:rsidR="003B53A2" w:rsidRPr="003B53A2" w:rsidRDefault="003B53A2" w:rsidP="003B53A2">
      <w:pPr>
        <w:ind w:firstLine="2834"/>
        <w:jc w:val="both"/>
        <w:rPr>
          <w:i/>
          <w:sz w:val="24"/>
          <w:szCs w:val="24"/>
        </w:rPr>
      </w:pPr>
      <w:r w:rsidRPr="003B53A2">
        <w:rPr>
          <w:i/>
          <w:sz w:val="24"/>
          <w:szCs w:val="24"/>
        </w:rPr>
        <w:t>g) demais atos de economia interna da Câmara.</w:t>
      </w:r>
    </w:p>
    <w:p w:rsidR="003B53A2" w:rsidRPr="003B53A2" w:rsidRDefault="003B53A2" w:rsidP="003B53A2">
      <w:pPr>
        <w:ind w:firstLine="2834"/>
        <w:jc w:val="both"/>
        <w:rPr>
          <w:i/>
          <w:sz w:val="24"/>
          <w:szCs w:val="24"/>
        </w:rPr>
      </w:pPr>
      <w:r w:rsidRPr="003B53A2">
        <w:rPr>
          <w:i/>
          <w:sz w:val="24"/>
          <w:szCs w:val="24"/>
        </w:rPr>
        <w:t xml:space="preserve">§ 2º </w:t>
      </w:r>
      <w:r w:rsidRPr="003B53A2">
        <w:rPr>
          <w:i/>
          <w:sz w:val="24"/>
          <w:szCs w:val="24"/>
          <w:u w:val="single"/>
        </w:rPr>
        <w:t>A iniciativa dos Projetos de Resolução poderá ser da Mesa</w:t>
      </w:r>
      <w:r w:rsidRPr="003B53A2">
        <w:rPr>
          <w:i/>
          <w:sz w:val="24"/>
          <w:szCs w:val="24"/>
        </w:rPr>
        <w:t>, das Comissões ou dos Vereadores, sendo exclusiva da Comissão de Constituição, Justiça e Redação a iniciativa do projeto previsto na alínea "c" do parágrafo anterior.</w:t>
      </w:r>
    </w:p>
    <w:p w:rsidR="003B53A2" w:rsidRPr="003B53A2" w:rsidRDefault="003B53A2" w:rsidP="003B53A2">
      <w:pPr>
        <w:ind w:firstLine="2834"/>
        <w:jc w:val="both"/>
        <w:rPr>
          <w:sz w:val="24"/>
          <w:szCs w:val="24"/>
        </w:rPr>
      </w:pPr>
      <w:r w:rsidRPr="003B53A2">
        <w:rPr>
          <w:i/>
          <w:sz w:val="24"/>
          <w:szCs w:val="24"/>
        </w:rPr>
        <w:tab/>
      </w:r>
      <w:r w:rsidRPr="003B53A2">
        <w:rPr>
          <w:i/>
          <w:sz w:val="24"/>
          <w:szCs w:val="24"/>
        </w:rPr>
        <w:tab/>
      </w:r>
      <w:r w:rsidRPr="003B53A2">
        <w:rPr>
          <w:sz w:val="24"/>
          <w:szCs w:val="24"/>
        </w:rPr>
        <w:t xml:space="preserve">O quórum para deliberação pelo Plenário desta Casa de Leis é o de </w:t>
      </w:r>
      <w:r w:rsidRPr="003B53A2">
        <w:rPr>
          <w:sz w:val="24"/>
          <w:szCs w:val="24"/>
          <w:u w:val="single"/>
        </w:rPr>
        <w:t>maioria simples</w:t>
      </w:r>
      <w:r w:rsidRPr="003B53A2">
        <w:rPr>
          <w:sz w:val="24"/>
          <w:szCs w:val="24"/>
        </w:rPr>
        <w:t xml:space="preserve">, conforme estabelece os artigos 30 e 40, I, do Regimento Interno da Câmara Municipal de Botucatu. </w:t>
      </w:r>
    </w:p>
    <w:p w:rsidR="003B53A2" w:rsidRPr="003B53A2" w:rsidRDefault="003B53A2" w:rsidP="003B53A2">
      <w:pPr>
        <w:ind w:firstLine="2834"/>
        <w:jc w:val="both"/>
        <w:rPr>
          <w:i/>
          <w:sz w:val="24"/>
          <w:szCs w:val="24"/>
        </w:rPr>
      </w:pPr>
      <w:r w:rsidRPr="003B53A2">
        <w:rPr>
          <w:i/>
          <w:sz w:val="24"/>
          <w:szCs w:val="24"/>
        </w:rPr>
        <w:t xml:space="preserve">“Art. 30 As leis ordinárias, os decretos legislativos e as </w:t>
      </w:r>
      <w:r w:rsidRPr="003B53A2">
        <w:rPr>
          <w:i/>
          <w:sz w:val="24"/>
          <w:szCs w:val="24"/>
          <w:u w:val="single"/>
        </w:rPr>
        <w:t xml:space="preserve">resoluções serão aprovadas por maioria simples dos votos, presente a maioria absoluta da Câmara Municipal, em turno único de discussão e </w:t>
      </w:r>
      <w:proofErr w:type="gramStart"/>
      <w:r w:rsidRPr="003B53A2">
        <w:rPr>
          <w:i/>
          <w:sz w:val="24"/>
          <w:szCs w:val="24"/>
          <w:u w:val="single"/>
        </w:rPr>
        <w:t>votação</w:t>
      </w:r>
      <w:r w:rsidRPr="003B53A2">
        <w:rPr>
          <w:i/>
          <w:sz w:val="24"/>
          <w:szCs w:val="24"/>
        </w:rPr>
        <w:t>.”</w:t>
      </w:r>
      <w:proofErr w:type="gramEnd"/>
    </w:p>
    <w:p w:rsidR="003B53A2" w:rsidRPr="003B53A2" w:rsidRDefault="003B53A2" w:rsidP="003B53A2">
      <w:pPr>
        <w:ind w:firstLine="2834"/>
        <w:jc w:val="both"/>
        <w:rPr>
          <w:sz w:val="24"/>
          <w:szCs w:val="24"/>
        </w:rPr>
      </w:pPr>
      <w:r w:rsidRPr="003B53A2">
        <w:rPr>
          <w:i/>
          <w:sz w:val="24"/>
          <w:szCs w:val="24"/>
        </w:rPr>
        <w:tab/>
      </w:r>
      <w:r w:rsidRPr="003B53A2">
        <w:rPr>
          <w:i/>
          <w:sz w:val="24"/>
          <w:szCs w:val="24"/>
        </w:rPr>
        <w:tab/>
      </w:r>
      <w:r w:rsidRPr="003B53A2">
        <w:rPr>
          <w:sz w:val="24"/>
          <w:szCs w:val="24"/>
        </w:rPr>
        <w:t>Assim o Projeto de Lei deve obedecer a discussão e votação únicas, pelo quórum de maioria simples dos Vereadores presentes à Sessão, desde que presentes a maioria absoluta dos membros da Câmara (artigo 39, “a”, § 1º do RI).</w:t>
      </w:r>
    </w:p>
    <w:p w:rsidR="003B53A2" w:rsidRPr="003B53A2" w:rsidRDefault="003B53A2" w:rsidP="003B53A2">
      <w:pPr>
        <w:ind w:firstLine="2834"/>
        <w:jc w:val="both"/>
        <w:rPr>
          <w:sz w:val="24"/>
          <w:szCs w:val="24"/>
        </w:rPr>
      </w:pPr>
      <w:r w:rsidRPr="003B53A2">
        <w:rPr>
          <w:sz w:val="24"/>
          <w:szCs w:val="24"/>
        </w:rPr>
        <w:tab/>
      </w:r>
      <w:r w:rsidRPr="003B53A2">
        <w:rPr>
          <w:sz w:val="24"/>
          <w:szCs w:val="24"/>
        </w:rPr>
        <w:tab/>
        <w:t>Cabe salientar que o projeto em apreço deve ser encaminhado às Comissões temáticas pertinentes, notadamente, à Comissão de Constituição, Justiça e Redação.</w:t>
      </w:r>
    </w:p>
    <w:p w:rsidR="003B53A2" w:rsidRPr="003B53A2" w:rsidRDefault="003B53A2" w:rsidP="003B53A2">
      <w:pPr>
        <w:ind w:firstLine="2834"/>
        <w:jc w:val="both"/>
        <w:rPr>
          <w:sz w:val="24"/>
          <w:szCs w:val="24"/>
        </w:rPr>
      </w:pPr>
      <w:r w:rsidRPr="003B53A2">
        <w:rPr>
          <w:sz w:val="24"/>
          <w:szCs w:val="24"/>
        </w:rPr>
        <w:tab/>
      </w:r>
      <w:r w:rsidRPr="003B53A2">
        <w:rPr>
          <w:sz w:val="24"/>
          <w:szCs w:val="24"/>
        </w:rPr>
        <w:tab/>
        <w:t>Portanto, quanto à forma, o Projeto de Lei não padece de vícios regimentais, legais ou constitucionais e deve ser apreciado pelo Plenário da Câmara Municipal de Botucatu, cabendo aos nobres Vereadores desta Casa de Leis a sua análise e a deliberação quanto ao mérito.</w:t>
      </w:r>
    </w:p>
    <w:p w:rsidR="003B53A2" w:rsidRDefault="003B53A2" w:rsidP="009920FE">
      <w:pPr>
        <w:ind w:firstLine="2834"/>
        <w:jc w:val="both"/>
        <w:rPr>
          <w:sz w:val="24"/>
          <w:szCs w:val="24"/>
        </w:rPr>
      </w:pPr>
    </w:p>
    <w:p w:rsidR="003B53A2" w:rsidRPr="009920FE" w:rsidRDefault="003B53A2" w:rsidP="009920FE">
      <w:pPr>
        <w:ind w:firstLine="2834"/>
        <w:jc w:val="both"/>
        <w:rPr>
          <w:sz w:val="24"/>
          <w:szCs w:val="24"/>
        </w:rPr>
      </w:pPr>
    </w:p>
    <w:p w:rsidR="00F70F15" w:rsidRPr="009920FE" w:rsidRDefault="00F70F15" w:rsidP="009920FE">
      <w:pPr>
        <w:ind w:firstLine="2833"/>
        <w:jc w:val="both"/>
        <w:rPr>
          <w:sz w:val="24"/>
          <w:szCs w:val="24"/>
        </w:rPr>
      </w:pPr>
      <w:r w:rsidRPr="009920FE">
        <w:rPr>
          <w:sz w:val="24"/>
          <w:szCs w:val="24"/>
        </w:rPr>
        <w:t xml:space="preserve">O </w:t>
      </w:r>
      <w:r w:rsidRPr="009920FE">
        <w:rPr>
          <w:i/>
          <w:sz w:val="24"/>
          <w:szCs w:val="24"/>
        </w:rPr>
        <w:t>quórum</w:t>
      </w:r>
      <w:r w:rsidRPr="009920FE">
        <w:rPr>
          <w:sz w:val="24"/>
          <w:szCs w:val="24"/>
        </w:rPr>
        <w:t xml:space="preserve"> para deliberação pelo Plenário desta Casa de Leis é o de </w:t>
      </w:r>
      <w:r w:rsidRPr="009920FE">
        <w:rPr>
          <w:b/>
          <w:sz w:val="24"/>
          <w:szCs w:val="24"/>
          <w:u w:val="single"/>
        </w:rPr>
        <w:t>maioria simples,</w:t>
      </w:r>
      <w:r w:rsidRPr="009920FE">
        <w:rPr>
          <w:sz w:val="24"/>
          <w:szCs w:val="24"/>
        </w:rPr>
        <w:t xml:space="preserve"> conforme estabelece o artigo 40, I, do Regimento Interno da Câmara Municipal de Botucatu. </w:t>
      </w:r>
    </w:p>
    <w:p w:rsidR="00F70F15" w:rsidRPr="009920FE" w:rsidRDefault="00F70F15" w:rsidP="009920FE">
      <w:pPr>
        <w:ind w:firstLine="2833"/>
        <w:jc w:val="both"/>
        <w:rPr>
          <w:sz w:val="24"/>
          <w:szCs w:val="24"/>
        </w:rPr>
      </w:pPr>
    </w:p>
    <w:p w:rsidR="00F70F15" w:rsidRDefault="00FB4B92" w:rsidP="009920FE">
      <w:pPr>
        <w:ind w:firstLine="2833"/>
        <w:jc w:val="both"/>
        <w:rPr>
          <w:sz w:val="24"/>
          <w:szCs w:val="24"/>
        </w:rPr>
      </w:pPr>
      <w:r>
        <w:rPr>
          <w:sz w:val="24"/>
          <w:szCs w:val="24"/>
        </w:rPr>
        <w:lastRenderedPageBreak/>
        <w:t>Assim o Projeto de Resolução</w:t>
      </w:r>
      <w:r w:rsidR="00F70F15" w:rsidRPr="009920FE">
        <w:rPr>
          <w:sz w:val="24"/>
          <w:szCs w:val="24"/>
        </w:rPr>
        <w:t xml:space="preserve"> deve obedecer a discussão e votação únicas, pelo quórum de maioria simples dos </w:t>
      </w:r>
      <w:r w:rsidR="00F70F15" w:rsidRPr="009920FE">
        <w:rPr>
          <w:sz w:val="24"/>
          <w:szCs w:val="24"/>
          <w:u w:val="single"/>
        </w:rPr>
        <w:t>Vereadores presentes à Sessão</w:t>
      </w:r>
      <w:r w:rsidR="00F70F15" w:rsidRPr="009920FE">
        <w:rPr>
          <w:sz w:val="24"/>
          <w:szCs w:val="24"/>
        </w:rPr>
        <w:t>, desde que presentes a maioria absoluta dos membros da Câmara (artigo 39, “a”, § 1º do RI).</w:t>
      </w:r>
    </w:p>
    <w:p w:rsidR="009C7AD2" w:rsidRPr="009920FE" w:rsidRDefault="009C7AD2" w:rsidP="009920FE">
      <w:pPr>
        <w:ind w:firstLine="2833"/>
        <w:jc w:val="both"/>
        <w:rPr>
          <w:sz w:val="24"/>
          <w:szCs w:val="24"/>
        </w:rPr>
      </w:pPr>
    </w:p>
    <w:p w:rsidR="009C7AD2" w:rsidRDefault="009B4730" w:rsidP="009920FE">
      <w:pPr>
        <w:spacing w:after="283"/>
        <w:ind w:firstLine="2833"/>
        <w:jc w:val="both"/>
        <w:rPr>
          <w:sz w:val="24"/>
          <w:szCs w:val="24"/>
        </w:rPr>
      </w:pPr>
      <w:r w:rsidRPr="009920FE">
        <w:rPr>
          <w:sz w:val="24"/>
          <w:szCs w:val="24"/>
        </w:rPr>
        <w:t>Cabe salientar que o projeto em apreço deve ser encaminhado às Comissões temáticas pertinentes, notadamente, à Comissão de Constituição, Justiça e Redação</w:t>
      </w:r>
      <w:r w:rsidR="009C7AD2">
        <w:rPr>
          <w:sz w:val="24"/>
          <w:szCs w:val="24"/>
        </w:rPr>
        <w:t>.</w:t>
      </w:r>
    </w:p>
    <w:p w:rsidR="00C40D18" w:rsidRPr="009920FE" w:rsidRDefault="00C40D18" w:rsidP="009920FE">
      <w:pPr>
        <w:spacing w:after="283"/>
        <w:ind w:firstLine="2833"/>
        <w:jc w:val="both"/>
        <w:rPr>
          <w:sz w:val="24"/>
          <w:szCs w:val="24"/>
        </w:rPr>
      </w:pPr>
      <w:r w:rsidRPr="009920FE">
        <w:rPr>
          <w:sz w:val="24"/>
          <w:szCs w:val="24"/>
        </w:rPr>
        <w:t>Portanto, quanto à forma, o Projeto de Lei não padece de vícios regimentais, legais ou constitucionais e deve ser apreciado pelo Plenário da Câmara Municipal de Botucatu, cabendo aos nobres Vereadores desta Casa de Leis a sua análise e a deliberação quanto ao mérito.</w:t>
      </w:r>
    </w:p>
    <w:p w:rsidR="00C40D18" w:rsidRDefault="00C40D18" w:rsidP="009920FE">
      <w:pPr>
        <w:spacing w:after="283"/>
        <w:ind w:firstLine="2833"/>
        <w:jc w:val="both"/>
        <w:rPr>
          <w:sz w:val="24"/>
          <w:szCs w:val="24"/>
        </w:rPr>
      </w:pPr>
      <w:r w:rsidRPr="009920FE">
        <w:rPr>
          <w:sz w:val="24"/>
          <w:szCs w:val="24"/>
        </w:rPr>
        <w:t>Este o parecer, s</w:t>
      </w:r>
      <w:r w:rsidR="006575F1" w:rsidRPr="009920FE">
        <w:rPr>
          <w:sz w:val="24"/>
          <w:szCs w:val="24"/>
        </w:rPr>
        <w:t>alvo melhor juízo.</w:t>
      </w:r>
    </w:p>
    <w:p w:rsidR="006575F1" w:rsidRPr="009920FE" w:rsidRDefault="006575F1" w:rsidP="009920FE">
      <w:pPr>
        <w:spacing w:after="283"/>
        <w:ind w:firstLine="2833"/>
        <w:jc w:val="both"/>
        <w:rPr>
          <w:sz w:val="24"/>
          <w:szCs w:val="24"/>
        </w:rPr>
      </w:pPr>
      <w:r w:rsidRPr="009920FE">
        <w:rPr>
          <w:sz w:val="24"/>
          <w:szCs w:val="24"/>
        </w:rPr>
        <w:t xml:space="preserve">Botucatu, </w:t>
      </w:r>
      <w:r w:rsidR="00BB3860">
        <w:rPr>
          <w:sz w:val="24"/>
          <w:szCs w:val="24"/>
        </w:rPr>
        <w:t>17</w:t>
      </w:r>
      <w:bookmarkStart w:id="0" w:name="_GoBack"/>
      <w:bookmarkEnd w:id="0"/>
      <w:r w:rsidR="00FB4B92">
        <w:rPr>
          <w:sz w:val="24"/>
          <w:szCs w:val="24"/>
        </w:rPr>
        <w:t xml:space="preserve"> de maio de 2023</w:t>
      </w:r>
      <w:r w:rsidRPr="009920FE">
        <w:rPr>
          <w:sz w:val="24"/>
          <w:szCs w:val="24"/>
        </w:rPr>
        <w:t>.</w:t>
      </w:r>
    </w:p>
    <w:p w:rsidR="00672160" w:rsidRPr="009920FE" w:rsidRDefault="00672160" w:rsidP="00FB4B92">
      <w:pPr>
        <w:ind w:firstLine="2833"/>
        <w:jc w:val="center"/>
        <w:rPr>
          <w:sz w:val="24"/>
          <w:szCs w:val="24"/>
        </w:rPr>
      </w:pPr>
      <w:r w:rsidRPr="009920FE">
        <w:rPr>
          <w:sz w:val="24"/>
          <w:szCs w:val="24"/>
        </w:rPr>
        <w:t xml:space="preserve">Paulo </w:t>
      </w:r>
      <w:proofErr w:type="spellStart"/>
      <w:r w:rsidRPr="009920FE">
        <w:rPr>
          <w:sz w:val="24"/>
          <w:szCs w:val="24"/>
        </w:rPr>
        <w:t>Antonio</w:t>
      </w:r>
      <w:proofErr w:type="spellEnd"/>
      <w:r w:rsidRPr="009920FE">
        <w:rPr>
          <w:sz w:val="24"/>
          <w:szCs w:val="24"/>
        </w:rPr>
        <w:t xml:space="preserve"> </w:t>
      </w:r>
      <w:proofErr w:type="spellStart"/>
      <w:r w:rsidRPr="009920FE">
        <w:rPr>
          <w:sz w:val="24"/>
          <w:szCs w:val="24"/>
        </w:rPr>
        <w:t>Coradi</w:t>
      </w:r>
      <w:proofErr w:type="spellEnd"/>
      <w:r w:rsidRPr="009920FE">
        <w:rPr>
          <w:sz w:val="24"/>
          <w:szCs w:val="24"/>
        </w:rPr>
        <w:t xml:space="preserve"> Filho</w:t>
      </w:r>
    </w:p>
    <w:p w:rsidR="00672160" w:rsidRPr="009920FE" w:rsidRDefault="00672160" w:rsidP="00FB4B92">
      <w:pPr>
        <w:ind w:firstLine="2833"/>
        <w:jc w:val="center"/>
        <w:rPr>
          <w:sz w:val="24"/>
          <w:szCs w:val="24"/>
        </w:rPr>
      </w:pPr>
      <w:r w:rsidRPr="009920FE">
        <w:rPr>
          <w:sz w:val="24"/>
          <w:szCs w:val="24"/>
        </w:rPr>
        <w:t>Procurador Legislativo</w:t>
      </w:r>
    </w:p>
    <w:p w:rsidR="00672160" w:rsidRPr="009920FE" w:rsidRDefault="00672160" w:rsidP="00FB4B92">
      <w:pPr>
        <w:ind w:firstLine="2833"/>
        <w:jc w:val="center"/>
        <w:rPr>
          <w:sz w:val="24"/>
          <w:szCs w:val="24"/>
        </w:rPr>
      </w:pPr>
      <w:r w:rsidRPr="009920FE">
        <w:rPr>
          <w:sz w:val="24"/>
          <w:szCs w:val="24"/>
        </w:rPr>
        <w:t>OAB nº 253.716</w:t>
      </w:r>
    </w:p>
    <w:sectPr w:rsidR="00672160" w:rsidRPr="009920FE" w:rsidSect="00792DA9">
      <w:headerReference w:type="default" r:id="rId7"/>
      <w:pgSz w:w="11907" w:h="16840" w:code="9"/>
      <w:pgMar w:top="1985" w:right="851" w:bottom="1134"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D86" w:rsidRDefault="00834D86">
      <w:r>
        <w:separator/>
      </w:r>
    </w:p>
  </w:endnote>
  <w:endnote w:type="continuationSeparator" w:id="0">
    <w:p w:rsidR="00834D86" w:rsidRDefault="00834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D86" w:rsidRDefault="00834D86">
      <w:r>
        <w:separator/>
      </w:r>
    </w:p>
  </w:footnote>
  <w:footnote w:type="continuationSeparator" w:id="0">
    <w:p w:rsidR="00834D86" w:rsidRDefault="00834D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D86" w:rsidRDefault="00834D86">
    <w:pPr>
      <w:jc w:val="center"/>
      <w:rPr>
        <w:b/>
        <w:sz w:val="28"/>
      </w:rPr>
    </w:pPr>
  </w:p>
  <w:p w:rsidR="00834D86" w:rsidRDefault="00834D8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537"/>
    <w:rsid w:val="00043235"/>
    <w:rsid w:val="000A2AF1"/>
    <w:rsid w:val="000A4E6A"/>
    <w:rsid w:val="000E07E0"/>
    <w:rsid w:val="001168C3"/>
    <w:rsid w:val="00123D68"/>
    <w:rsid w:val="001259CC"/>
    <w:rsid w:val="001916C5"/>
    <w:rsid w:val="001D1537"/>
    <w:rsid w:val="001E1059"/>
    <w:rsid w:val="001E1C1D"/>
    <w:rsid w:val="001E775B"/>
    <w:rsid w:val="00211A57"/>
    <w:rsid w:val="00234AC0"/>
    <w:rsid w:val="00260520"/>
    <w:rsid w:val="002821A9"/>
    <w:rsid w:val="002C4180"/>
    <w:rsid w:val="002E0552"/>
    <w:rsid w:val="003015F2"/>
    <w:rsid w:val="003147A4"/>
    <w:rsid w:val="00362A90"/>
    <w:rsid w:val="0038392E"/>
    <w:rsid w:val="003B53A2"/>
    <w:rsid w:val="003B7D9F"/>
    <w:rsid w:val="003C6CE8"/>
    <w:rsid w:val="003C7FA1"/>
    <w:rsid w:val="003D4930"/>
    <w:rsid w:val="003E0208"/>
    <w:rsid w:val="00420429"/>
    <w:rsid w:val="00463D2D"/>
    <w:rsid w:val="00480AF4"/>
    <w:rsid w:val="00480ED8"/>
    <w:rsid w:val="004E279F"/>
    <w:rsid w:val="004E7CD0"/>
    <w:rsid w:val="00500B80"/>
    <w:rsid w:val="005254E7"/>
    <w:rsid w:val="00541590"/>
    <w:rsid w:val="0055194B"/>
    <w:rsid w:val="00561D31"/>
    <w:rsid w:val="005702E9"/>
    <w:rsid w:val="0058585A"/>
    <w:rsid w:val="005C0337"/>
    <w:rsid w:val="005E32F0"/>
    <w:rsid w:val="00615877"/>
    <w:rsid w:val="006575F1"/>
    <w:rsid w:val="00672160"/>
    <w:rsid w:val="00672FDC"/>
    <w:rsid w:val="006C321B"/>
    <w:rsid w:val="006F21BF"/>
    <w:rsid w:val="00744F0D"/>
    <w:rsid w:val="00761A04"/>
    <w:rsid w:val="00785EF0"/>
    <w:rsid w:val="00786B5E"/>
    <w:rsid w:val="00792DA9"/>
    <w:rsid w:val="007C27F2"/>
    <w:rsid w:val="007E0FC4"/>
    <w:rsid w:val="007E3D3C"/>
    <w:rsid w:val="00834D86"/>
    <w:rsid w:val="0087139F"/>
    <w:rsid w:val="00873B1E"/>
    <w:rsid w:val="008B0F54"/>
    <w:rsid w:val="008C62AD"/>
    <w:rsid w:val="008F22DB"/>
    <w:rsid w:val="00902CDA"/>
    <w:rsid w:val="00911087"/>
    <w:rsid w:val="00944537"/>
    <w:rsid w:val="009920FE"/>
    <w:rsid w:val="00995CED"/>
    <w:rsid w:val="009A7166"/>
    <w:rsid w:val="009B4730"/>
    <w:rsid w:val="009C7AD2"/>
    <w:rsid w:val="00A05CAA"/>
    <w:rsid w:val="00A824FC"/>
    <w:rsid w:val="00A94F8A"/>
    <w:rsid w:val="00AA58FD"/>
    <w:rsid w:val="00AD116C"/>
    <w:rsid w:val="00B56A31"/>
    <w:rsid w:val="00B702DD"/>
    <w:rsid w:val="00B913E8"/>
    <w:rsid w:val="00BB1EEF"/>
    <w:rsid w:val="00BB3860"/>
    <w:rsid w:val="00BB4160"/>
    <w:rsid w:val="00BD4A99"/>
    <w:rsid w:val="00BF0FCA"/>
    <w:rsid w:val="00BF45D4"/>
    <w:rsid w:val="00C40D18"/>
    <w:rsid w:val="00C67B67"/>
    <w:rsid w:val="00C85FAE"/>
    <w:rsid w:val="00D31298"/>
    <w:rsid w:val="00D475EB"/>
    <w:rsid w:val="00D663D2"/>
    <w:rsid w:val="00DD52D7"/>
    <w:rsid w:val="00DF5AC5"/>
    <w:rsid w:val="00E61B02"/>
    <w:rsid w:val="00E90294"/>
    <w:rsid w:val="00E97F07"/>
    <w:rsid w:val="00EA3155"/>
    <w:rsid w:val="00EE0E9F"/>
    <w:rsid w:val="00F517B7"/>
    <w:rsid w:val="00F70F15"/>
    <w:rsid w:val="00F856EA"/>
    <w:rsid w:val="00F94D01"/>
    <w:rsid w:val="00FA7868"/>
    <w:rsid w:val="00FB4B92"/>
    <w:rsid w:val="00FB55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C858A-A857-452B-8B8A-DA1BBB69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590"/>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rsid w:val="00541590"/>
    <w:pPr>
      <w:tabs>
        <w:tab w:val="center" w:pos="4320"/>
        <w:tab w:val="right" w:pos="8640"/>
      </w:tabs>
    </w:pPr>
  </w:style>
  <w:style w:type="character" w:customStyle="1" w:styleId="CabealhoChar">
    <w:name w:val="Cabeçalho Char"/>
    <w:basedOn w:val="Fontepargpadro"/>
    <w:link w:val="Cabealho"/>
    <w:semiHidden/>
    <w:rsid w:val="00541590"/>
    <w:rPr>
      <w:rFonts w:ascii="Times New Roman" w:eastAsia="Times New Roman" w:hAnsi="Times New Roman" w:cs="Times New Roman"/>
      <w:sz w:val="20"/>
      <w:szCs w:val="20"/>
      <w:lang w:eastAsia="pt-BR"/>
    </w:rPr>
  </w:style>
  <w:style w:type="paragraph" w:styleId="Ttulo">
    <w:name w:val="Title"/>
    <w:basedOn w:val="Normal"/>
    <w:link w:val="TtuloChar"/>
    <w:qFormat/>
    <w:rsid w:val="00541590"/>
    <w:pPr>
      <w:jc w:val="center"/>
    </w:pPr>
    <w:rPr>
      <w:rFonts w:ascii="Bookman Old Style" w:hAnsi="Bookman Old Style"/>
      <w:b/>
      <w:bCs/>
      <w:i/>
      <w:iCs/>
      <w:sz w:val="32"/>
    </w:rPr>
  </w:style>
  <w:style w:type="character" w:customStyle="1" w:styleId="TtuloChar">
    <w:name w:val="Título Char"/>
    <w:basedOn w:val="Fontepargpadro"/>
    <w:link w:val="Ttulo"/>
    <w:rsid w:val="00541590"/>
    <w:rPr>
      <w:rFonts w:ascii="Bookman Old Style" w:eastAsia="Times New Roman" w:hAnsi="Bookman Old Style" w:cs="Times New Roman"/>
      <w:b/>
      <w:bCs/>
      <w:i/>
      <w:iCs/>
      <w:sz w:val="32"/>
      <w:szCs w:val="20"/>
      <w:lang w:eastAsia="pt-BR"/>
    </w:rPr>
  </w:style>
  <w:style w:type="paragraph" w:styleId="Corpodetexto">
    <w:name w:val="Body Text"/>
    <w:basedOn w:val="Normal"/>
    <w:link w:val="CorpodetextoChar"/>
    <w:rsid w:val="00541590"/>
    <w:pPr>
      <w:jc w:val="both"/>
    </w:pPr>
    <w:rPr>
      <w:rFonts w:ascii="Bookman Old Style" w:hAnsi="Bookman Old Style"/>
      <w:b/>
      <w:bCs/>
      <w:sz w:val="24"/>
    </w:rPr>
  </w:style>
  <w:style w:type="character" w:customStyle="1" w:styleId="CorpodetextoChar">
    <w:name w:val="Corpo de texto Char"/>
    <w:basedOn w:val="Fontepargpadro"/>
    <w:link w:val="Corpodetexto"/>
    <w:rsid w:val="00541590"/>
    <w:rPr>
      <w:rFonts w:ascii="Bookman Old Style" w:eastAsia="Times New Roman" w:hAnsi="Bookman Old Style" w:cs="Times New Roman"/>
      <w:b/>
      <w:bCs/>
      <w:sz w:val="24"/>
      <w:szCs w:val="20"/>
      <w:lang w:eastAsia="pt-BR"/>
    </w:rPr>
  </w:style>
  <w:style w:type="paragraph" w:styleId="Textodebalo">
    <w:name w:val="Balloon Text"/>
    <w:basedOn w:val="Normal"/>
    <w:link w:val="TextodebaloChar"/>
    <w:uiPriority w:val="99"/>
    <w:semiHidden/>
    <w:unhideWhenUsed/>
    <w:rsid w:val="00F70F15"/>
    <w:rPr>
      <w:rFonts w:ascii="Segoe UI" w:hAnsi="Segoe UI" w:cs="Segoe UI"/>
      <w:sz w:val="18"/>
      <w:szCs w:val="18"/>
    </w:rPr>
  </w:style>
  <w:style w:type="character" w:customStyle="1" w:styleId="TextodebaloChar">
    <w:name w:val="Texto de balão Char"/>
    <w:basedOn w:val="Fontepargpadro"/>
    <w:link w:val="Textodebalo"/>
    <w:uiPriority w:val="99"/>
    <w:semiHidden/>
    <w:rsid w:val="00F70F15"/>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346221">
      <w:bodyDiv w:val="1"/>
      <w:marLeft w:val="0"/>
      <w:marRight w:val="0"/>
      <w:marTop w:val="0"/>
      <w:marBottom w:val="0"/>
      <w:divBdr>
        <w:top w:val="none" w:sz="0" w:space="0" w:color="auto"/>
        <w:left w:val="none" w:sz="0" w:space="0" w:color="auto"/>
        <w:bottom w:val="none" w:sz="0" w:space="0" w:color="auto"/>
        <w:right w:val="none" w:sz="0" w:space="0" w:color="auto"/>
      </w:divBdr>
    </w:div>
    <w:div w:id="398525417">
      <w:bodyDiv w:val="1"/>
      <w:marLeft w:val="0"/>
      <w:marRight w:val="0"/>
      <w:marTop w:val="0"/>
      <w:marBottom w:val="0"/>
      <w:divBdr>
        <w:top w:val="none" w:sz="0" w:space="0" w:color="auto"/>
        <w:left w:val="none" w:sz="0" w:space="0" w:color="auto"/>
        <w:bottom w:val="none" w:sz="0" w:space="0" w:color="auto"/>
        <w:right w:val="none" w:sz="0" w:space="0" w:color="auto"/>
      </w:divBdr>
    </w:div>
    <w:div w:id="514730630">
      <w:bodyDiv w:val="1"/>
      <w:marLeft w:val="0"/>
      <w:marRight w:val="0"/>
      <w:marTop w:val="0"/>
      <w:marBottom w:val="0"/>
      <w:divBdr>
        <w:top w:val="none" w:sz="0" w:space="0" w:color="auto"/>
        <w:left w:val="none" w:sz="0" w:space="0" w:color="auto"/>
        <w:bottom w:val="none" w:sz="0" w:space="0" w:color="auto"/>
        <w:right w:val="none" w:sz="0" w:space="0" w:color="auto"/>
      </w:divBdr>
    </w:div>
    <w:div w:id="826555663">
      <w:bodyDiv w:val="1"/>
      <w:marLeft w:val="0"/>
      <w:marRight w:val="0"/>
      <w:marTop w:val="0"/>
      <w:marBottom w:val="0"/>
      <w:divBdr>
        <w:top w:val="none" w:sz="0" w:space="0" w:color="auto"/>
        <w:left w:val="none" w:sz="0" w:space="0" w:color="auto"/>
        <w:bottom w:val="none" w:sz="0" w:space="0" w:color="auto"/>
        <w:right w:val="none" w:sz="0" w:space="0" w:color="auto"/>
      </w:divBdr>
      <w:divsChild>
        <w:div w:id="1830827747">
          <w:marLeft w:val="0"/>
          <w:marRight w:val="0"/>
          <w:marTop w:val="0"/>
          <w:marBottom w:val="0"/>
          <w:divBdr>
            <w:top w:val="none" w:sz="0" w:space="0" w:color="auto"/>
            <w:left w:val="none" w:sz="0" w:space="0" w:color="auto"/>
            <w:bottom w:val="none" w:sz="0" w:space="0" w:color="auto"/>
            <w:right w:val="none" w:sz="0" w:space="0" w:color="auto"/>
          </w:divBdr>
          <w:divsChild>
            <w:div w:id="1637493996">
              <w:marLeft w:val="0"/>
              <w:marRight w:val="0"/>
              <w:marTop w:val="0"/>
              <w:marBottom w:val="0"/>
              <w:divBdr>
                <w:top w:val="none" w:sz="0" w:space="0" w:color="auto"/>
                <w:left w:val="none" w:sz="0" w:space="0" w:color="auto"/>
                <w:bottom w:val="none" w:sz="0" w:space="0" w:color="auto"/>
                <w:right w:val="none" w:sz="0" w:space="0" w:color="auto"/>
              </w:divBdr>
              <w:divsChild>
                <w:div w:id="430858302">
                  <w:marLeft w:val="0"/>
                  <w:marRight w:val="0"/>
                  <w:marTop w:val="0"/>
                  <w:marBottom w:val="0"/>
                  <w:divBdr>
                    <w:top w:val="none" w:sz="0" w:space="0" w:color="auto"/>
                    <w:left w:val="none" w:sz="0" w:space="0" w:color="auto"/>
                    <w:bottom w:val="none" w:sz="0" w:space="0" w:color="auto"/>
                    <w:right w:val="none" w:sz="0" w:space="0" w:color="auto"/>
                  </w:divBdr>
                  <w:divsChild>
                    <w:div w:id="499196347">
                      <w:marLeft w:val="0"/>
                      <w:marRight w:val="0"/>
                      <w:marTop w:val="0"/>
                      <w:marBottom w:val="0"/>
                      <w:divBdr>
                        <w:top w:val="none" w:sz="0" w:space="0" w:color="auto"/>
                        <w:left w:val="none" w:sz="0" w:space="0" w:color="auto"/>
                        <w:bottom w:val="none" w:sz="0" w:space="0" w:color="auto"/>
                        <w:right w:val="none" w:sz="0" w:space="0" w:color="auto"/>
                      </w:divBdr>
                      <w:divsChild>
                        <w:div w:id="913591335">
                          <w:marLeft w:val="0"/>
                          <w:marRight w:val="0"/>
                          <w:marTop w:val="0"/>
                          <w:marBottom w:val="0"/>
                          <w:divBdr>
                            <w:top w:val="none" w:sz="0" w:space="0" w:color="auto"/>
                            <w:left w:val="none" w:sz="0" w:space="0" w:color="auto"/>
                            <w:bottom w:val="none" w:sz="0" w:space="0" w:color="auto"/>
                            <w:right w:val="none" w:sz="0" w:space="0" w:color="auto"/>
                          </w:divBdr>
                        </w:div>
                        <w:div w:id="36603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2181653">
      <w:bodyDiv w:val="1"/>
      <w:marLeft w:val="0"/>
      <w:marRight w:val="0"/>
      <w:marTop w:val="0"/>
      <w:marBottom w:val="0"/>
      <w:divBdr>
        <w:top w:val="none" w:sz="0" w:space="0" w:color="auto"/>
        <w:left w:val="none" w:sz="0" w:space="0" w:color="auto"/>
        <w:bottom w:val="none" w:sz="0" w:space="0" w:color="auto"/>
        <w:right w:val="none" w:sz="0" w:space="0" w:color="auto"/>
      </w:divBdr>
      <w:divsChild>
        <w:div w:id="596908916">
          <w:marLeft w:val="0"/>
          <w:marRight w:val="0"/>
          <w:marTop w:val="0"/>
          <w:marBottom w:val="0"/>
          <w:divBdr>
            <w:top w:val="none" w:sz="0" w:space="0" w:color="auto"/>
            <w:left w:val="none" w:sz="0" w:space="0" w:color="auto"/>
            <w:bottom w:val="none" w:sz="0" w:space="0" w:color="auto"/>
            <w:right w:val="none" w:sz="0" w:space="0" w:color="auto"/>
          </w:divBdr>
          <w:divsChild>
            <w:div w:id="2132435986">
              <w:marLeft w:val="0"/>
              <w:marRight w:val="0"/>
              <w:marTop w:val="0"/>
              <w:marBottom w:val="0"/>
              <w:divBdr>
                <w:top w:val="none" w:sz="0" w:space="0" w:color="auto"/>
                <w:left w:val="none" w:sz="0" w:space="0" w:color="auto"/>
                <w:bottom w:val="none" w:sz="0" w:space="0" w:color="auto"/>
                <w:right w:val="none" w:sz="0" w:space="0" w:color="auto"/>
              </w:divBdr>
              <w:divsChild>
                <w:div w:id="1903566320">
                  <w:marLeft w:val="0"/>
                  <w:marRight w:val="0"/>
                  <w:marTop w:val="0"/>
                  <w:marBottom w:val="0"/>
                  <w:divBdr>
                    <w:top w:val="none" w:sz="0" w:space="0" w:color="auto"/>
                    <w:left w:val="none" w:sz="0" w:space="0" w:color="auto"/>
                    <w:bottom w:val="none" w:sz="0" w:space="0" w:color="auto"/>
                    <w:right w:val="none" w:sz="0" w:space="0" w:color="auto"/>
                  </w:divBdr>
                  <w:divsChild>
                    <w:div w:id="1597785309">
                      <w:marLeft w:val="0"/>
                      <w:marRight w:val="0"/>
                      <w:marTop w:val="0"/>
                      <w:marBottom w:val="0"/>
                      <w:divBdr>
                        <w:top w:val="none" w:sz="0" w:space="0" w:color="auto"/>
                        <w:left w:val="none" w:sz="0" w:space="0" w:color="auto"/>
                        <w:bottom w:val="none" w:sz="0" w:space="0" w:color="auto"/>
                        <w:right w:val="none" w:sz="0" w:space="0" w:color="auto"/>
                      </w:divBdr>
                      <w:divsChild>
                        <w:div w:id="546913860">
                          <w:marLeft w:val="-225"/>
                          <w:marRight w:val="-225"/>
                          <w:marTop w:val="0"/>
                          <w:marBottom w:val="0"/>
                          <w:divBdr>
                            <w:top w:val="none" w:sz="0" w:space="0" w:color="auto"/>
                            <w:left w:val="none" w:sz="0" w:space="0" w:color="auto"/>
                            <w:bottom w:val="none" w:sz="0" w:space="0" w:color="auto"/>
                            <w:right w:val="none" w:sz="0" w:space="0" w:color="auto"/>
                          </w:divBdr>
                          <w:divsChild>
                            <w:div w:id="375004570">
                              <w:marLeft w:val="0"/>
                              <w:marRight w:val="0"/>
                              <w:marTop w:val="0"/>
                              <w:marBottom w:val="0"/>
                              <w:divBdr>
                                <w:top w:val="none" w:sz="0" w:space="0" w:color="auto"/>
                                <w:left w:val="none" w:sz="0" w:space="0" w:color="auto"/>
                                <w:bottom w:val="none" w:sz="0" w:space="0" w:color="auto"/>
                                <w:right w:val="none" w:sz="0" w:space="0" w:color="auto"/>
                              </w:divBdr>
                              <w:divsChild>
                                <w:div w:id="1645620241">
                                  <w:marLeft w:val="0"/>
                                  <w:marRight w:val="0"/>
                                  <w:marTop w:val="0"/>
                                  <w:marBottom w:val="0"/>
                                  <w:divBdr>
                                    <w:top w:val="none" w:sz="0" w:space="0" w:color="auto"/>
                                    <w:left w:val="none" w:sz="0" w:space="0" w:color="auto"/>
                                    <w:bottom w:val="none" w:sz="0" w:space="0" w:color="auto"/>
                                    <w:right w:val="none" w:sz="0" w:space="0" w:color="auto"/>
                                  </w:divBdr>
                                  <w:divsChild>
                                    <w:div w:id="1018773641">
                                      <w:marLeft w:val="0"/>
                                      <w:marRight w:val="0"/>
                                      <w:marTop w:val="0"/>
                                      <w:marBottom w:val="0"/>
                                      <w:divBdr>
                                        <w:top w:val="none" w:sz="0" w:space="0" w:color="auto"/>
                                        <w:left w:val="none" w:sz="0" w:space="0" w:color="auto"/>
                                        <w:bottom w:val="none" w:sz="0" w:space="0" w:color="auto"/>
                                        <w:right w:val="none" w:sz="0" w:space="0" w:color="auto"/>
                                      </w:divBdr>
                                      <w:divsChild>
                                        <w:div w:id="544759556">
                                          <w:marLeft w:val="0"/>
                                          <w:marRight w:val="0"/>
                                          <w:marTop w:val="0"/>
                                          <w:marBottom w:val="0"/>
                                          <w:divBdr>
                                            <w:top w:val="none" w:sz="0" w:space="0" w:color="auto"/>
                                            <w:left w:val="none" w:sz="0" w:space="0" w:color="auto"/>
                                            <w:bottom w:val="none" w:sz="0" w:space="0" w:color="auto"/>
                                            <w:right w:val="none" w:sz="0" w:space="0" w:color="auto"/>
                                          </w:divBdr>
                                          <w:divsChild>
                                            <w:div w:id="2134397888">
                                              <w:marLeft w:val="0"/>
                                              <w:marRight w:val="0"/>
                                              <w:marTop w:val="0"/>
                                              <w:marBottom w:val="0"/>
                                              <w:divBdr>
                                                <w:top w:val="none" w:sz="0" w:space="0" w:color="auto"/>
                                                <w:left w:val="none" w:sz="0" w:space="0" w:color="auto"/>
                                                <w:bottom w:val="none" w:sz="0" w:space="0" w:color="auto"/>
                                                <w:right w:val="none" w:sz="0" w:space="0" w:color="auto"/>
                                              </w:divBdr>
                                              <w:divsChild>
                                                <w:div w:id="1623612035">
                                                  <w:blockQuote w:val="1"/>
                                                  <w:marLeft w:val="0"/>
                                                  <w:marRight w:val="0"/>
                                                  <w:marTop w:val="0"/>
                                                  <w:marBottom w:val="270"/>
                                                  <w:divBdr>
                                                    <w:top w:val="none" w:sz="0" w:space="0" w:color="auto"/>
                                                    <w:left w:val="single" w:sz="36"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7220729">
      <w:bodyDiv w:val="1"/>
      <w:marLeft w:val="0"/>
      <w:marRight w:val="0"/>
      <w:marTop w:val="0"/>
      <w:marBottom w:val="0"/>
      <w:divBdr>
        <w:top w:val="none" w:sz="0" w:space="0" w:color="auto"/>
        <w:left w:val="none" w:sz="0" w:space="0" w:color="auto"/>
        <w:bottom w:val="none" w:sz="0" w:space="0" w:color="auto"/>
        <w:right w:val="none" w:sz="0" w:space="0" w:color="auto"/>
      </w:divBdr>
    </w:div>
    <w:div w:id="1051146900">
      <w:bodyDiv w:val="1"/>
      <w:marLeft w:val="0"/>
      <w:marRight w:val="0"/>
      <w:marTop w:val="0"/>
      <w:marBottom w:val="0"/>
      <w:divBdr>
        <w:top w:val="none" w:sz="0" w:space="0" w:color="auto"/>
        <w:left w:val="none" w:sz="0" w:space="0" w:color="auto"/>
        <w:bottom w:val="none" w:sz="0" w:space="0" w:color="auto"/>
        <w:right w:val="none" w:sz="0" w:space="0" w:color="auto"/>
      </w:divBdr>
    </w:div>
    <w:div w:id="1095635696">
      <w:bodyDiv w:val="1"/>
      <w:marLeft w:val="0"/>
      <w:marRight w:val="0"/>
      <w:marTop w:val="0"/>
      <w:marBottom w:val="0"/>
      <w:divBdr>
        <w:top w:val="none" w:sz="0" w:space="0" w:color="auto"/>
        <w:left w:val="none" w:sz="0" w:space="0" w:color="auto"/>
        <w:bottom w:val="none" w:sz="0" w:space="0" w:color="auto"/>
        <w:right w:val="none" w:sz="0" w:space="0" w:color="auto"/>
      </w:divBdr>
    </w:div>
    <w:div w:id="1097605260">
      <w:bodyDiv w:val="1"/>
      <w:marLeft w:val="0"/>
      <w:marRight w:val="0"/>
      <w:marTop w:val="0"/>
      <w:marBottom w:val="0"/>
      <w:divBdr>
        <w:top w:val="none" w:sz="0" w:space="0" w:color="auto"/>
        <w:left w:val="none" w:sz="0" w:space="0" w:color="auto"/>
        <w:bottom w:val="none" w:sz="0" w:space="0" w:color="auto"/>
        <w:right w:val="none" w:sz="0" w:space="0" w:color="auto"/>
      </w:divBdr>
    </w:div>
    <w:div w:id="1311052959">
      <w:bodyDiv w:val="1"/>
      <w:marLeft w:val="0"/>
      <w:marRight w:val="0"/>
      <w:marTop w:val="0"/>
      <w:marBottom w:val="0"/>
      <w:divBdr>
        <w:top w:val="none" w:sz="0" w:space="0" w:color="auto"/>
        <w:left w:val="none" w:sz="0" w:space="0" w:color="auto"/>
        <w:bottom w:val="none" w:sz="0" w:space="0" w:color="auto"/>
        <w:right w:val="none" w:sz="0" w:space="0" w:color="auto"/>
      </w:divBdr>
    </w:div>
    <w:div w:id="1384595582">
      <w:bodyDiv w:val="1"/>
      <w:marLeft w:val="0"/>
      <w:marRight w:val="0"/>
      <w:marTop w:val="0"/>
      <w:marBottom w:val="0"/>
      <w:divBdr>
        <w:top w:val="none" w:sz="0" w:space="0" w:color="auto"/>
        <w:left w:val="none" w:sz="0" w:space="0" w:color="auto"/>
        <w:bottom w:val="none" w:sz="0" w:space="0" w:color="auto"/>
        <w:right w:val="none" w:sz="0" w:space="0" w:color="auto"/>
      </w:divBdr>
      <w:divsChild>
        <w:div w:id="1487555341">
          <w:marLeft w:val="0"/>
          <w:marRight w:val="0"/>
          <w:marTop w:val="0"/>
          <w:marBottom w:val="0"/>
          <w:divBdr>
            <w:top w:val="none" w:sz="0" w:space="0" w:color="auto"/>
            <w:left w:val="none" w:sz="0" w:space="0" w:color="auto"/>
            <w:bottom w:val="none" w:sz="0" w:space="0" w:color="auto"/>
            <w:right w:val="none" w:sz="0" w:space="0" w:color="auto"/>
          </w:divBdr>
          <w:divsChild>
            <w:div w:id="1232497997">
              <w:marLeft w:val="0"/>
              <w:marRight w:val="0"/>
              <w:marTop w:val="0"/>
              <w:marBottom w:val="0"/>
              <w:divBdr>
                <w:top w:val="none" w:sz="0" w:space="0" w:color="auto"/>
                <w:left w:val="none" w:sz="0" w:space="0" w:color="auto"/>
                <w:bottom w:val="none" w:sz="0" w:space="0" w:color="auto"/>
                <w:right w:val="none" w:sz="0" w:space="0" w:color="auto"/>
              </w:divBdr>
              <w:divsChild>
                <w:div w:id="1201433603">
                  <w:marLeft w:val="0"/>
                  <w:marRight w:val="0"/>
                  <w:marTop w:val="0"/>
                  <w:marBottom w:val="0"/>
                  <w:divBdr>
                    <w:top w:val="none" w:sz="0" w:space="0" w:color="auto"/>
                    <w:left w:val="none" w:sz="0" w:space="0" w:color="auto"/>
                    <w:bottom w:val="none" w:sz="0" w:space="0" w:color="auto"/>
                    <w:right w:val="none" w:sz="0" w:space="0" w:color="auto"/>
                  </w:divBdr>
                  <w:divsChild>
                    <w:div w:id="914628345">
                      <w:marLeft w:val="0"/>
                      <w:marRight w:val="0"/>
                      <w:marTop w:val="0"/>
                      <w:marBottom w:val="0"/>
                      <w:divBdr>
                        <w:top w:val="none" w:sz="0" w:space="0" w:color="auto"/>
                        <w:left w:val="none" w:sz="0" w:space="0" w:color="auto"/>
                        <w:bottom w:val="none" w:sz="0" w:space="0" w:color="auto"/>
                        <w:right w:val="none" w:sz="0" w:space="0" w:color="auto"/>
                      </w:divBdr>
                      <w:divsChild>
                        <w:div w:id="1329600732">
                          <w:marLeft w:val="0"/>
                          <w:marRight w:val="0"/>
                          <w:marTop w:val="0"/>
                          <w:marBottom w:val="0"/>
                          <w:divBdr>
                            <w:top w:val="none" w:sz="0" w:space="0" w:color="auto"/>
                            <w:left w:val="none" w:sz="0" w:space="0" w:color="auto"/>
                            <w:bottom w:val="none" w:sz="0" w:space="0" w:color="auto"/>
                            <w:right w:val="none" w:sz="0" w:space="0" w:color="auto"/>
                          </w:divBdr>
                        </w:div>
                        <w:div w:id="118786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6702809">
      <w:bodyDiv w:val="1"/>
      <w:marLeft w:val="0"/>
      <w:marRight w:val="0"/>
      <w:marTop w:val="0"/>
      <w:marBottom w:val="0"/>
      <w:divBdr>
        <w:top w:val="none" w:sz="0" w:space="0" w:color="auto"/>
        <w:left w:val="none" w:sz="0" w:space="0" w:color="auto"/>
        <w:bottom w:val="none" w:sz="0" w:space="0" w:color="auto"/>
        <w:right w:val="none" w:sz="0" w:space="0" w:color="auto"/>
      </w:divBdr>
      <w:divsChild>
        <w:div w:id="1256136853">
          <w:marLeft w:val="0"/>
          <w:marRight w:val="0"/>
          <w:marTop w:val="0"/>
          <w:marBottom w:val="0"/>
          <w:divBdr>
            <w:top w:val="none" w:sz="0" w:space="0" w:color="auto"/>
            <w:left w:val="none" w:sz="0" w:space="0" w:color="auto"/>
            <w:bottom w:val="none" w:sz="0" w:space="0" w:color="auto"/>
            <w:right w:val="none" w:sz="0" w:space="0" w:color="auto"/>
          </w:divBdr>
          <w:divsChild>
            <w:div w:id="1087848331">
              <w:marLeft w:val="0"/>
              <w:marRight w:val="0"/>
              <w:marTop w:val="0"/>
              <w:marBottom w:val="0"/>
              <w:divBdr>
                <w:top w:val="single" w:sz="6" w:space="8" w:color="919B9C"/>
                <w:left w:val="single" w:sz="6" w:space="8" w:color="919B9C"/>
                <w:bottom w:val="single" w:sz="6" w:space="8" w:color="919B9C"/>
                <w:right w:val="single" w:sz="6" w:space="8" w:color="919B9C"/>
              </w:divBdr>
              <w:divsChild>
                <w:div w:id="123423985">
                  <w:marLeft w:val="0"/>
                  <w:marRight w:val="0"/>
                  <w:marTop w:val="0"/>
                  <w:marBottom w:val="0"/>
                  <w:divBdr>
                    <w:top w:val="none" w:sz="0" w:space="0" w:color="auto"/>
                    <w:left w:val="none" w:sz="0" w:space="0" w:color="auto"/>
                    <w:bottom w:val="none" w:sz="0" w:space="0" w:color="auto"/>
                    <w:right w:val="none" w:sz="0" w:space="0" w:color="auto"/>
                  </w:divBdr>
                  <w:divsChild>
                    <w:div w:id="1366176978">
                      <w:marLeft w:val="0"/>
                      <w:marRight w:val="0"/>
                      <w:marTop w:val="0"/>
                      <w:marBottom w:val="0"/>
                      <w:divBdr>
                        <w:top w:val="none" w:sz="0" w:space="0" w:color="auto"/>
                        <w:left w:val="none" w:sz="0" w:space="0" w:color="auto"/>
                        <w:bottom w:val="none" w:sz="0" w:space="0" w:color="auto"/>
                        <w:right w:val="none" w:sz="0" w:space="0" w:color="auto"/>
                      </w:divBdr>
                    </w:div>
                    <w:div w:id="1735204721">
                      <w:marLeft w:val="0"/>
                      <w:marRight w:val="0"/>
                      <w:marTop w:val="0"/>
                      <w:marBottom w:val="0"/>
                      <w:divBdr>
                        <w:top w:val="none" w:sz="0" w:space="0" w:color="auto"/>
                        <w:left w:val="none" w:sz="0" w:space="0" w:color="auto"/>
                        <w:bottom w:val="none" w:sz="0" w:space="0" w:color="auto"/>
                        <w:right w:val="none" w:sz="0" w:space="0" w:color="auto"/>
                      </w:divBdr>
                    </w:div>
                    <w:div w:id="106360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402778">
      <w:bodyDiv w:val="1"/>
      <w:marLeft w:val="0"/>
      <w:marRight w:val="0"/>
      <w:marTop w:val="0"/>
      <w:marBottom w:val="0"/>
      <w:divBdr>
        <w:top w:val="none" w:sz="0" w:space="0" w:color="auto"/>
        <w:left w:val="none" w:sz="0" w:space="0" w:color="auto"/>
        <w:bottom w:val="none" w:sz="0" w:space="0" w:color="auto"/>
        <w:right w:val="none" w:sz="0" w:space="0" w:color="auto"/>
      </w:divBdr>
    </w:div>
    <w:div w:id="2047097975">
      <w:bodyDiv w:val="1"/>
      <w:marLeft w:val="0"/>
      <w:marRight w:val="0"/>
      <w:marTop w:val="0"/>
      <w:marBottom w:val="0"/>
      <w:divBdr>
        <w:top w:val="none" w:sz="0" w:space="0" w:color="auto"/>
        <w:left w:val="none" w:sz="0" w:space="0" w:color="auto"/>
        <w:bottom w:val="none" w:sz="0" w:space="0" w:color="auto"/>
        <w:right w:val="none" w:sz="0" w:space="0" w:color="auto"/>
      </w:divBdr>
      <w:divsChild>
        <w:div w:id="436217210">
          <w:marLeft w:val="0"/>
          <w:marRight w:val="0"/>
          <w:marTop w:val="0"/>
          <w:marBottom w:val="0"/>
          <w:divBdr>
            <w:top w:val="none" w:sz="0" w:space="0" w:color="auto"/>
            <w:left w:val="none" w:sz="0" w:space="0" w:color="auto"/>
            <w:bottom w:val="none" w:sz="0" w:space="0" w:color="auto"/>
            <w:right w:val="none" w:sz="0" w:space="0" w:color="auto"/>
          </w:divBdr>
          <w:divsChild>
            <w:div w:id="1167403939">
              <w:marLeft w:val="0"/>
              <w:marRight w:val="0"/>
              <w:marTop w:val="0"/>
              <w:marBottom w:val="0"/>
              <w:divBdr>
                <w:top w:val="single" w:sz="6" w:space="8" w:color="919B9C"/>
                <w:left w:val="single" w:sz="6" w:space="8" w:color="919B9C"/>
                <w:bottom w:val="single" w:sz="6" w:space="8" w:color="919B9C"/>
                <w:right w:val="single" w:sz="6" w:space="8" w:color="919B9C"/>
              </w:divBdr>
              <w:divsChild>
                <w:div w:id="915045879">
                  <w:marLeft w:val="0"/>
                  <w:marRight w:val="0"/>
                  <w:marTop w:val="0"/>
                  <w:marBottom w:val="0"/>
                  <w:divBdr>
                    <w:top w:val="none" w:sz="0" w:space="0" w:color="auto"/>
                    <w:left w:val="none" w:sz="0" w:space="0" w:color="auto"/>
                    <w:bottom w:val="none" w:sz="0" w:space="0" w:color="auto"/>
                    <w:right w:val="none" w:sz="0" w:space="0" w:color="auto"/>
                  </w:divBdr>
                  <w:divsChild>
                    <w:div w:id="1341547422">
                      <w:marLeft w:val="0"/>
                      <w:marRight w:val="0"/>
                      <w:marTop w:val="0"/>
                      <w:marBottom w:val="0"/>
                      <w:divBdr>
                        <w:top w:val="none" w:sz="0" w:space="0" w:color="auto"/>
                        <w:left w:val="none" w:sz="0" w:space="0" w:color="auto"/>
                        <w:bottom w:val="none" w:sz="0" w:space="0" w:color="auto"/>
                        <w:right w:val="none" w:sz="0" w:space="0" w:color="auto"/>
                      </w:divBdr>
                    </w:div>
                    <w:div w:id="142614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858F2-BC13-4735-93FB-970F7613F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9</Pages>
  <Words>3358</Words>
  <Characters>18136</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dc:description/>
  <cp:lastModifiedBy>Paulo</cp:lastModifiedBy>
  <cp:revision>7</cp:revision>
  <cp:lastPrinted>2017-10-18T15:11:00Z</cp:lastPrinted>
  <dcterms:created xsi:type="dcterms:W3CDTF">2023-04-27T19:12:00Z</dcterms:created>
  <dcterms:modified xsi:type="dcterms:W3CDTF">2023-05-16T19:48:00Z</dcterms:modified>
</cp:coreProperties>
</file>