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F97D95">
      <w:pPr>
        <w:pStyle w:val="Ttul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97D95" w:rsidRDefault="00F97D95" w:rsidP="00F97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2F0552">
        <w:rPr>
          <w:rFonts w:ascii="Arial" w:hAnsi="Arial" w:cs="Arial"/>
          <w:bCs w:val="0"/>
          <w:szCs w:val="24"/>
        </w:rPr>
        <w:t>o de Decreto Legislativo nº 0008</w:t>
      </w:r>
      <w:r>
        <w:rPr>
          <w:rFonts w:ascii="Arial" w:hAnsi="Arial" w:cs="Arial"/>
          <w:bCs w:val="0"/>
          <w:szCs w:val="24"/>
        </w:rPr>
        <w:t>/20</w:t>
      </w:r>
      <w:r w:rsidR="002F0552">
        <w:rPr>
          <w:rFonts w:ascii="Arial" w:hAnsi="Arial" w:cs="Arial"/>
          <w:bCs w:val="0"/>
          <w:szCs w:val="24"/>
        </w:rPr>
        <w:t>23</w:t>
      </w:r>
      <w:r>
        <w:rPr>
          <w:rFonts w:ascii="Arial" w:hAnsi="Arial" w:cs="Arial"/>
          <w:bCs w:val="0"/>
          <w:szCs w:val="24"/>
        </w:rPr>
        <w:t xml:space="preserve">, de </w:t>
      </w:r>
      <w:r w:rsidR="002F0552">
        <w:rPr>
          <w:rFonts w:ascii="Arial" w:hAnsi="Arial" w:cs="Arial"/>
          <w:bCs w:val="0"/>
          <w:szCs w:val="24"/>
        </w:rPr>
        <w:t>26 de junho de 2023</w:t>
      </w:r>
      <w:r>
        <w:rPr>
          <w:rFonts w:ascii="Arial" w:hAnsi="Arial" w:cs="Arial"/>
          <w:bCs w:val="0"/>
          <w:szCs w:val="24"/>
        </w:rPr>
        <w:t xml:space="preserve">, de Autoria do Vereador </w:t>
      </w:r>
      <w:r w:rsidR="00B87CC6">
        <w:rPr>
          <w:rFonts w:ascii="Arial" w:hAnsi="Arial" w:cs="Arial"/>
          <w:bCs w:val="0"/>
          <w:szCs w:val="24"/>
        </w:rPr>
        <w:t>PALHINHA</w:t>
      </w:r>
      <w:r w:rsidR="00620CC9">
        <w:rPr>
          <w:rFonts w:ascii="Arial" w:hAnsi="Arial" w:cs="Arial"/>
          <w:bCs w:val="0"/>
          <w:szCs w:val="24"/>
        </w:rPr>
        <w:t>,</w:t>
      </w:r>
      <w:r>
        <w:rPr>
          <w:rFonts w:ascii="Arial" w:hAnsi="Arial" w:cs="Arial"/>
          <w:bCs w:val="0"/>
          <w:szCs w:val="24"/>
        </w:rPr>
        <w:t xml:space="preserve"> </w:t>
      </w:r>
      <w:r w:rsidR="00076830">
        <w:rPr>
          <w:rFonts w:ascii="Arial" w:hAnsi="Arial" w:cs="Arial"/>
          <w:bCs w:val="0"/>
          <w:szCs w:val="24"/>
        </w:rPr>
        <w:t>que Concede o Título de “CIDADÃ</w:t>
      </w:r>
      <w:r>
        <w:rPr>
          <w:rFonts w:ascii="Arial" w:hAnsi="Arial" w:cs="Arial"/>
          <w:bCs w:val="0"/>
          <w:szCs w:val="24"/>
        </w:rPr>
        <w:t xml:space="preserve"> BOTUCATUENSE” </w:t>
      </w:r>
      <w:r w:rsidR="002F0552">
        <w:rPr>
          <w:rFonts w:ascii="Arial" w:hAnsi="Arial" w:cs="Arial"/>
          <w:bCs w:val="0"/>
          <w:szCs w:val="24"/>
        </w:rPr>
        <w:t>à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Cs w:val="0"/>
          <w:i/>
          <w:iCs/>
          <w:szCs w:val="24"/>
        </w:rPr>
        <w:t>“</w:t>
      </w:r>
      <w:r w:rsidR="00B87CC6">
        <w:rPr>
          <w:rFonts w:ascii="Arial" w:hAnsi="Arial" w:cs="Arial"/>
          <w:bCs w:val="0"/>
          <w:i/>
          <w:iCs/>
          <w:szCs w:val="24"/>
        </w:rPr>
        <w:t>SENHOR</w:t>
      </w:r>
      <w:r w:rsidR="002F0552">
        <w:rPr>
          <w:rFonts w:ascii="Arial" w:hAnsi="Arial" w:cs="Arial"/>
          <w:bCs w:val="0"/>
          <w:i/>
          <w:iCs/>
          <w:szCs w:val="24"/>
        </w:rPr>
        <w:t>A CLÁUDIA MARIA GABRIEL</w:t>
      </w:r>
      <w:r>
        <w:rPr>
          <w:rFonts w:ascii="Arial" w:hAnsi="Arial" w:cs="Arial"/>
          <w:bCs w:val="0"/>
          <w:i/>
          <w:iCs/>
          <w:szCs w:val="24"/>
        </w:rPr>
        <w:t>”</w:t>
      </w:r>
      <w:r>
        <w:rPr>
          <w:rFonts w:ascii="Arial" w:hAnsi="Arial" w:cs="Arial"/>
          <w:b w:val="0"/>
          <w:bCs w:val="0"/>
          <w:i/>
          <w:iCs/>
          <w:szCs w:val="24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ser instruído com a biografia do homenageado e sua </w:t>
      </w:r>
      <w:proofErr w:type="gramStart"/>
      <w:r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</w:t>
      </w:r>
      <w:r w:rsidR="00076830" w:rsidRPr="00076830">
        <w:rPr>
          <w:rFonts w:ascii="Arial" w:hAnsi="Arial" w:cs="Arial"/>
          <w:b w:val="0"/>
          <w:bCs w:val="0"/>
          <w:szCs w:val="24"/>
        </w:rPr>
        <w:t>à “SENHORA CLÁUDIA MARIA GABRIEL”,</w:t>
      </w:r>
      <w:r w:rsidR="00B87CC6" w:rsidRPr="00B87CC6">
        <w:rPr>
          <w:rFonts w:ascii="Arial" w:hAnsi="Arial" w:cs="Arial"/>
          <w:b w:val="0"/>
          <w:bCs w:val="0"/>
          <w:szCs w:val="24"/>
        </w:rPr>
        <w:t xml:space="preserve"> </w:t>
      </w:r>
      <w:r>
        <w:rPr>
          <w:rFonts w:ascii="Arial" w:hAnsi="Arial" w:cs="Arial"/>
          <w:b w:val="0"/>
          <w:bCs w:val="0"/>
          <w:szCs w:val="24"/>
        </w:rPr>
        <w:t>o Título de “</w:t>
      </w:r>
      <w:r w:rsidR="00076830">
        <w:rPr>
          <w:rFonts w:ascii="Arial" w:hAnsi="Arial" w:cs="Arial"/>
          <w:bCs w:val="0"/>
          <w:szCs w:val="24"/>
          <w:u w:val="single"/>
        </w:rPr>
        <w:t>Cidadã</w:t>
      </w:r>
      <w:r>
        <w:rPr>
          <w:rFonts w:ascii="Arial" w:hAnsi="Arial" w:cs="Arial"/>
          <w:bCs w:val="0"/>
          <w:szCs w:val="24"/>
          <w:u w:val="single"/>
        </w:rPr>
        <w:t xml:space="preserve">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076830">
        <w:rPr>
          <w:rFonts w:ascii="Arial" w:hAnsi="Arial" w:cs="Arial"/>
          <w:b w:val="0"/>
          <w:bCs w:val="0"/>
          <w:szCs w:val="24"/>
        </w:rPr>
        <w:t>19 de junho de 2023</w:t>
      </w:r>
      <w:bookmarkStart w:id="0" w:name="_GoBack"/>
      <w:bookmarkEnd w:id="0"/>
      <w:r>
        <w:rPr>
          <w:rFonts w:ascii="Arial" w:hAnsi="Arial" w:cs="Arial"/>
          <w:b w:val="0"/>
          <w:bCs w:val="0"/>
          <w:szCs w:val="24"/>
        </w:rPr>
        <w:t>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F97D95" w:rsidRDefault="00863577" w:rsidP="0086357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p w:rsidR="00F97D95" w:rsidRDefault="00F97D95" w:rsidP="00F97D95">
      <w:pPr>
        <w:ind w:left="3402"/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rPr>
          <w:sz w:val="24"/>
        </w:rPr>
      </w:pPr>
    </w:p>
    <w:p w:rsidR="002821A9" w:rsidRPr="003B7D9F" w:rsidRDefault="002821A9" w:rsidP="003B7D9F"/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076830">
    <w:pPr>
      <w:jc w:val="center"/>
      <w:rPr>
        <w:b/>
        <w:sz w:val="28"/>
      </w:rPr>
    </w:pPr>
  </w:p>
  <w:p w:rsidR="000457B6" w:rsidRDefault="000768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076830"/>
    <w:rsid w:val="0017720E"/>
    <w:rsid w:val="001D1537"/>
    <w:rsid w:val="002821A9"/>
    <w:rsid w:val="002F0552"/>
    <w:rsid w:val="00304CB8"/>
    <w:rsid w:val="00374A97"/>
    <w:rsid w:val="003B7D9F"/>
    <w:rsid w:val="00541590"/>
    <w:rsid w:val="00596B1E"/>
    <w:rsid w:val="00620CC9"/>
    <w:rsid w:val="006C2913"/>
    <w:rsid w:val="0072699E"/>
    <w:rsid w:val="008555EC"/>
    <w:rsid w:val="00863577"/>
    <w:rsid w:val="00884F87"/>
    <w:rsid w:val="00976EB8"/>
    <w:rsid w:val="00984176"/>
    <w:rsid w:val="00A55EF0"/>
    <w:rsid w:val="00A849E1"/>
    <w:rsid w:val="00B87CC6"/>
    <w:rsid w:val="00C2521C"/>
    <w:rsid w:val="00C82478"/>
    <w:rsid w:val="00E4455B"/>
    <w:rsid w:val="00E546DB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2023-06-19T14:03:00Z</cp:lastPrinted>
  <dcterms:created xsi:type="dcterms:W3CDTF">2023-06-19T14:04:00Z</dcterms:created>
  <dcterms:modified xsi:type="dcterms:W3CDTF">2023-06-19T14:04:00Z</dcterms:modified>
</cp:coreProperties>
</file>