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A50C99" w:rsidRDefault="004215AE" w:rsidP="00A50C99">
      <w:pPr>
        <w:pStyle w:val="Ttulo"/>
        <w:rPr>
          <w:sz w:val="20"/>
        </w:rPr>
      </w:pPr>
      <w:r w:rsidRPr="00A50C99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A50C99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11 de março de 2024</w:t>
      </w:r>
    </w:p>
    <w:p w:rsidR="00293C58" w:rsidRPr="00A50C99" w:rsidRDefault="00293C58" w:rsidP="00A50C99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A50C99" w:rsidRDefault="00293C58" w:rsidP="00A50C99">
      <w:pPr>
        <w:jc w:val="both"/>
        <w:rPr>
          <w:rFonts w:ascii="Arial" w:hAnsi="Arial" w:cs="Arial"/>
          <w:szCs w:val="24"/>
          <w:u w:val="single"/>
        </w:rPr>
      </w:pPr>
    </w:p>
    <w:p w:rsidR="00293C58" w:rsidRPr="00A50C99" w:rsidRDefault="004215AE" w:rsidP="00A50C99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A50C99">
        <w:rPr>
          <w:rFonts w:ascii="Arial" w:hAnsi="Arial" w:cs="Arial"/>
          <w:b/>
          <w:bCs/>
          <w:sz w:val="28"/>
          <w:szCs w:val="36"/>
          <w:u w:val="single"/>
        </w:rPr>
        <w:t>REQUERIMENTO</w:t>
      </w:r>
      <w:r w:rsidR="00A50C99">
        <w:rPr>
          <w:rFonts w:ascii="Arial" w:hAnsi="Arial" w:cs="Arial"/>
          <w:b/>
          <w:bCs/>
          <w:sz w:val="28"/>
          <w:szCs w:val="36"/>
          <w:u w:val="single"/>
        </w:rPr>
        <w:t>S</w:t>
      </w:r>
      <w:r w:rsidRPr="00A50C99">
        <w:rPr>
          <w:rFonts w:ascii="Arial" w:hAnsi="Arial" w:cs="Arial"/>
          <w:b/>
          <w:bCs/>
          <w:sz w:val="28"/>
          <w:szCs w:val="36"/>
          <w:u w:val="single"/>
        </w:rPr>
        <w:t xml:space="preserve"> DE PESAR:</w:t>
      </w:r>
    </w:p>
    <w:p w:rsidR="0064275A" w:rsidRPr="00A50C99" w:rsidRDefault="0064275A" w:rsidP="00A50C99">
      <w:pPr>
        <w:jc w:val="both"/>
        <w:rPr>
          <w:rFonts w:ascii="Arial" w:hAnsi="Arial" w:cs="Arial"/>
          <w:sz w:val="28"/>
          <w:szCs w:val="36"/>
        </w:rPr>
      </w:pPr>
    </w:p>
    <w:p w:rsidR="00F83FB2" w:rsidRPr="00A50C99" w:rsidRDefault="004215AE" w:rsidP="00A50C99">
      <w:pPr>
        <w:jc w:val="both"/>
        <w:rPr>
          <w:rFonts w:ascii="Arial" w:hAnsi="Arial" w:cs="Arial"/>
          <w:sz w:val="24"/>
          <w:szCs w:val="32"/>
        </w:rPr>
      </w:pPr>
      <w:r w:rsidRPr="00A50C99">
        <w:rPr>
          <w:rFonts w:ascii="Arial" w:hAnsi="Arial" w:cs="Arial"/>
          <w:b/>
          <w:sz w:val="24"/>
          <w:szCs w:val="32"/>
          <w:u w:val="single"/>
        </w:rPr>
        <w:t>Autoria:</w:t>
      </w:r>
      <w:r w:rsidRPr="00A50C99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0071C1" w:rsidRPr="00A50C99" w:rsidRDefault="000071C1" w:rsidP="00A50C99">
      <w:pPr>
        <w:jc w:val="both"/>
        <w:rPr>
          <w:rFonts w:ascii="Arial" w:hAnsi="Arial" w:cs="Arial"/>
          <w:b/>
          <w:sz w:val="24"/>
          <w:szCs w:val="32"/>
        </w:rPr>
      </w:pPr>
    </w:p>
    <w:p w:rsidR="000071C1" w:rsidRPr="00A50C99" w:rsidRDefault="00A50C99" w:rsidP="00A50C9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</w:t>
      </w:r>
    </w:p>
    <w:p w:rsidR="000071C1" w:rsidRPr="00A50C99" w:rsidRDefault="004215AE" w:rsidP="00A50C99">
      <w:pPr>
        <w:jc w:val="both"/>
        <w:rPr>
          <w:rFonts w:ascii="Arial" w:hAnsi="Arial" w:cs="Arial"/>
          <w:b/>
          <w:sz w:val="24"/>
          <w:szCs w:val="32"/>
        </w:rPr>
      </w:pPr>
      <w:r w:rsidRPr="00A50C99">
        <w:rPr>
          <w:rFonts w:ascii="Arial" w:hAnsi="Arial" w:cs="Arial"/>
          <w:sz w:val="24"/>
          <w:szCs w:val="32"/>
        </w:rPr>
        <w:t>Voto de pesar pelo falecimento da Senhora Fátima Geni Pereira Albano, sepultada em 7 de março, aos 70 anos de idade.</w:t>
      </w:r>
    </w:p>
    <w:p w:rsidR="000071C1" w:rsidRPr="00A50C99" w:rsidRDefault="000071C1" w:rsidP="00A50C99">
      <w:pPr>
        <w:jc w:val="both"/>
        <w:rPr>
          <w:rFonts w:ascii="Arial" w:hAnsi="Arial" w:cs="Arial"/>
          <w:b/>
          <w:sz w:val="24"/>
          <w:szCs w:val="32"/>
        </w:rPr>
      </w:pPr>
    </w:p>
    <w:p w:rsidR="000071C1" w:rsidRPr="00A50C99" w:rsidRDefault="004215AE" w:rsidP="00A50C99">
      <w:pPr>
        <w:jc w:val="both"/>
        <w:rPr>
          <w:rFonts w:ascii="Arial" w:hAnsi="Arial" w:cs="Arial"/>
          <w:b/>
          <w:sz w:val="24"/>
          <w:szCs w:val="32"/>
        </w:rPr>
      </w:pPr>
      <w:r w:rsidRPr="00A50C99">
        <w:rPr>
          <w:rFonts w:ascii="Arial" w:hAnsi="Arial" w:cs="Arial"/>
          <w:b/>
          <w:sz w:val="24"/>
          <w:szCs w:val="32"/>
        </w:rPr>
        <w:t>N°.</w:t>
      </w:r>
      <w:r w:rsidR="00273935">
        <w:rPr>
          <w:rFonts w:ascii="Arial" w:hAnsi="Arial" w:cs="Arial"/>
          <w:b/>
          <w:sz w:val="24"/>
          <w:szCs w:val="32"/>
        </w:rPr>
        <w:t xml:space="preserve"> 7</w:t>
      </w:r>
    </w:p>
    <w:p w:rsidR="000071C1" w:rsidRPr="00A50C99" w:rsidRDefault="004215AE" w:rsidP="00A50C99">
      <w:pPr>
        <w:jc w:val="both"/>
        <w:rPr>
          <w:rFonts w:ascii="Arial" w:hAnsi="Arial" w:cs="Arial"/>
          <w:b/>
          <w:sz w:val="24"/>
          <w:szCs w:val="32"/>
        </w:rPr>
      </w:pPr>
      <w:r w:rsidRPr="00A50C99">
        <w:rPr>
          <w:rFonts w:ascii="Arial" w:hAnsi="Arial" w:cs="Arial"/>
          <w:sz w:val="24"/>
          <w:szCs w:val="32"/>
        </w:rPr>
        <w:t>Voto de pesar pelo falecimento do Senhor Alberto Losi Filho, sepultado em 8 de março, aos 81 anos de idade.</w:t>
      </w:r>
    </w:p>
    <w:p w:rsidR="000071C1" w:rsidRPr="00A50C99" w:rsidRDefault="000071C1" w:rsidP="00A50C99">
      <w:pPr>
        <w:jc w:val="both"/>
        <w:rPr>
          <w:rFonts w:ascii="Arial" w:hAnsi="Arial" w:cs="Arial"/>
          <w:b/>
          <w:sz w:val="24"/>
          <w:szCs w:val="32"/>
        </w:rPr>
      </w:pPr>
    </w:p>
    <w:p w:rsidR="000071C1" w:rsidRPr="00A50C99" w:rsidRDefault="00273935" w:rsidP="00A50C9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 </w:t>
      </w:r>
    </w:p>
    <w:p w:rsidR="000071C1" w:rsidRPr="00A50C99" w:rsidRDefault="004215AE" w:rsidP="00A50C99">
      <w:pPr>
        <w:jc w:val="both"/>
        <w:rPr>
          <w:rFonts w:ascii="Arial" w:hAnsi="Arial" w:cs="Arial"/>
          <w:b/>
          <w:sz w:val="24"/>
          <w:szCs w:val="32"/>
        </w:rPr>
      </w:pPr>
      <w:r w:rsidRPr="00A50C99">
        <w:rPr>
          <w:rFonts w:ascii="Arial" w:hAnsi="Arial" w:cs="Arial"/>
          <w:sz w:val="24"/>
          <w:szCs w:val="32"/>
        </w:rPr>
        <w:t>Voto de pesar pelo falec</w:t>
      </w:r>
      <w:r w:rsidR="002070F5">
        <w:rPr>
          <w:rFonts w:ascii="Arial" w:hAnsi="Arial" w:cs="Arial"/>
          <w:sz w:val="24"/>
          <w:szCs w:val="32"/>
        </w:rPr>
        <w:t xml:space="preserve">imento do Senhor Luiz Eduardo </w:t>
      </w:r>
      <w:proofErr w:type="spellStart"/>
      <w:r w:rsidR="002070F5">
        <w:rPr>
          <w:rFonts w:ascii="Arial" w:hAnsi="Arial" w:cs="Arial"/>
          <w:sz w:val="24"/>
          <w:szCs w:val="32"/>
        </w:rPr>
        <w:t>Lo</w:t>
      </w:r>
      <w:r w:rsidRPr="00A50C99">
        <w:rPr>
          <w:rFonts w:ascii="Arial" w:hAnsi="Arial" w:cs="Arial"/>
          <w:sz w:val="24"/>
          <w:szCs w:val="32"/>
        </w:rPr>
        <w:t>urençon</w:t>
      </w:r>
      <w:proofErr w:type="spellEnd"/>
      <w:r w:rsidRPr="00A50C99">
        <w:rPr>
          <w:rFonts w:ascii="Arial" w:hAnsi="Arial" w:cs="Arial"/>
          <w:sz w:val="24"/>
          <w:szCs w:val="32"/>
        </w:rPr>
        <w:t>, sepultado em 11 de março, aos 54 anos de idade.</w:t>
      </w:r>
    </w:p>
    <w:p w:rsidR="000071C1" w:rsidRPr="00A50C99" w:rsidRDefault="000071C1" w:rsidP="00A50C99">
      <w:pPr>
        <w:jc w:val="both"/>
        <w:rPr>
          <w:rFonts w:ascii="Arial" w:hAnsi="Arial" w:cs="Arial"/>
          <w:b/>
          <w:sz w:val="24"/>
          <w:szCs w:val="32"/>
        </w:rPr>
      </w:pPr>
    </w:p>
    <w:p w:rsidR="000071C1" w:rsidRPr="00A50C99" w:rsidRDefault="00273935" w:rsidP="00A50C9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</w:t>
      </w:r>
    </w:p>
    <w:p w:rsidR="000071C1" w:rsidRDefault="004215AE" w:rsidP="00A50C99">
      <w:pPr>
        <w:jc w:val="both"/>
        <w:rPr>
          <w:rFonts w:ascii="Arial" w:hAnsi="Arial" w:cs="Arial"/>
          <w:sz w:val="24"/>
          <w:szCs w:val="32"/>
        </w:rPr>
      </w:pPr>
      <w:r w:rsidRPr="00A50C99">
        <w:rPr>
          <w:rFonts w:ascii="Arial" w:hAnsi="Arial" w:cs="Arial"/>
          <w:sz w:val="24"/>
          <w:szCs w:val="32"/>
        </w:rPr>
        <w:t>Voto de pesar pelo falecimento da Senhora Ana Tereza Ciaccia Rodrigues Caldas, sepultada em 11 de março, aos 83 anos de idade.</w:t>
      </w:r>
    </w:p>
    <w:p w:rsidR="00677AA1" w:rsidRDefault="00677AA1" w:rsidP="00677AA1">
      <w:pPr>
        <w:jc w:val="both"/>
        <w:rPr>
          <w:rFonts w:ascii="Arial" w:hAnsi="Arial" w:cs="Arial"/>
          <w:b/>
          <w:sz w:val="24"/>
          <w:szCs w:val="32"/>
        </w:rPr>
      </w:pPr>
    </w:p>
    <w:p w:rsidR="00677AA1" w:rsidRPr="00A50C99" w:rsidRDefault="00677AA1" w:rsidP="00A50C99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</w:t>
      </w:r>
    </w:p>
    <w:p w:rsidR="000071C1" w:rsidRPr="00A50C99" w:rsidRDefault="00677AA1" w:rsidP="00A50C99">
      <w:pPr>
        <w:jc w:val="both"/>
        <w:rPr>
          <w:rFonts w:ascii="Arial" w:hAnsi="Arial" w:cs="Arial"/>
          <w:sz w:val="24"/>
          <w:szCs w:val="32"/>
        </w:rPr>
      </w:pPr>
      <w:r w:rsidRPr="00677AA1">
        <w:rPr>
          <w:rFonts w:ascii="Arial" w:hAnsi="Arial" w:cs="Arial"/>
          <w:sz w:val="24"/>
          <w:szCs w:val="32"/>
        </w:rPr>
        <w:t>Voto de pesar pelo falecimento do Senhor Luiz Antônio de Almeida Prado Alves, sepultado em 11 de março, aos 56 anos de idade.</w:t>
      </w:r>
    </w:p>
    <w:p w:rsidR="00001B62" w:rsidRDefault="00001B62" w:rsidP="00001B62">
      <w:pPr>
        <w:jc w:val="both"/>
        <w:rPr>
          <w:rFonts w:ascii="Arial" w:hAnsi="Arial" w:cs="Arial"/>
          <w:sz w:val="28"/>
          <w:szCs w:val="36"/>
        </w:rPr>
      </w:pPr>
    </w:p>
    <w:p w:rsidR="00001B62" w:rsidRDefault="002070F5" w:rsidP="00001B62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107 - Autoria: CULA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Municipal e Presidente da Agencia Nacional de Telecomunicações – ANATEL, solicita-se realizar a manutenção no espaço localizado no cruzamento entre a Avenida Alcides Cagliari e a Rua </w:t>
      </w:r>
      <w:proofErr w:type="spellStart"/>
      <w:r>
        <w:rPr>
          <w:rFonts w:ascii="Arial" w:hAnsi="Arial" w:cs="Arial"/>
          <w:sz w:val="24"/>
          <w:szCs w:val="32"/>
        </w:rPr>
        <w:t>Antonio</w:t>
      </w:r>
      <w:proofErr w:type="spellEnd"/>
      <w:r>
        <w:rPr>
          <w:rFonts w:ascii="Arial" w:hAnsi="Arial" w:cs="Arial"/>
          <w:sz w:val="24"/>
          <w:szCs w:val="32"/>
        </w:rPr>
        <w:t xml:space="preserve"> Galvão Jeremias dos santos, no bairro Central Parque, onde há uma antena de rádio, </w:t>
      </w:r>
      <w:proofErr w:type="spellStart"/>
      <w:r>
        <w:rPr>
          <w:rFonts w:ascii="Arial" w:hAnsi="Arial" w:cs="Arial"/>
          <w:sz w:val="24"/>
          <w:szCs w:val="32"/>
        </w:rPr>
        <w:t>tv</w:t>
      </w:r>
      <w:proofErr w:type="spellEnd"/>
      <w:r>
        <w:rPr>
          <w:rFonts w:ascii="Arial" w:hAnsi="Arial" w:cs="Arial"/>
          <w:sz w:val="24"/>
          <w:szCs w:val="32"/>
        </w:rPr>
        <w:t xml:space="preserve"> ou celular, que está inclinada e causando insegurança aos moradores do entorno.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108 - Autoria: CULA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Habitação e Urbanismo – solicita-se informar como está o andamento do processo de regularização do Loteamento “Altos da Serra”, visando possibilitar a implementação de infraestrutura básica para a comunidade.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109 - Autoria: LELO PAGANI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Secretário de Segurança - solicita-se expandir o monitoramento das câmeras da Muralha Virtual para os distritos do município. 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110 - Autoria: LELO PAGANI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Adjunta de Turismo - solicita-se envidar esforços junto aos órgãos estadual e federal para realizar o tombamento histórico da Estação Ferroviária de Rubião Junior, juntamente com sua revitalização, mantendo suas características, bem como retomar o projeto de implantação do Trem Turístico, proporcionando à população o tão sonhado atrativo.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111 - Autoria: PEDROSO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Zeladoria e Serviços - solicita-se executar serviços de capinação e limpeza em toda a área do pátio da Estação Ferroviária localizada no Distrito de Rubião Júnior, bem como das áreas adjacentes, informando-nos ainda quando tais serviços poderão ser efetivamente realizados e, ainda, se existe a possibilidade destes serviços serem executados regularmente.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112 - Autoria: ALESSANDRA LUCCHESI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de Educação e Secretária de Cultura -  solicita-se informar quais atividades estão contempladas no Plano de Ações da Cultura deste ano referentes ao “Mês do Autor e Escritor Botucatuense”.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113 - Autoria: PEDROSO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solicita-se revitalizar a Praça “</w:t>
      </w:r>
      <w:proofErr w:type="spellStart"/>
      <w:r>
        <w:rPr>
          <w:rFonts w:ascii="Arial" w:hAnsi="Arial" w:cs="Arial"/>
          <w:sz w:val="24"/>
          <w:szCs w:val="32"/>
        </w:rPr>
        <w:t>Botumirim</w:t>
      </w:r>
      <w:proofErr w:type="spellEnd"/>
      <w:r>
        <w:rPr>
          <w:rFonts w:ascii="Arial" w:hAnsi="Arial" w:cs="Arial"/>
          <w:sz w:val="24"/>
          <w:szCs w:val="32"/>
        </w:rPr>
        <w:t>”, localizada no Jardim Ciranda.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114 - Autoria: LELO PAGANI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Diretor do Instituto de Biociências de Botucatu e o Diretor da Faculdade de Medicina de Botucatu - solicita-se informações sobre como o Poder Legislativo pode auxiliar no desenvolvimento da Rede Unesp Cidades.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115 - Autoria: SARGENTO LAUDO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Engenheiro do Escritório de Projetos da Prefeitura Municipal-  solicita-se implantar iluminação na Avenida A, localizada no Bairro Estância 13.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116 - Autoria: ALESSANDRA LUCCHESI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Presidente da Câmara Municipal de Botucatu - solicita-se viabilizar um mecanismo para disponibilizar no site da Câmara uma aba com informações do Calendário Oficial do Município.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117 - Autoria: LELO PAGANI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e Secretário Adjunto para Assuntos do Transporte Coletivo e Transito - solicita-se elaborar estudos e projeto de manutenção, em especial o nivelamento da Rua Prudente de Moraes, no trecho compreendido entre a Rua Dr. Rodrigues do Lago e o número 1193. 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118 - Autoria: SILVIO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Prefeito, Secretário de Infraestrutura e Secretário de Habitação e Urbanismo - solicita-se construir calçadas no canteiro central da Avenida Universitária.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119 - Autoria: SILVIO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Deputada Estadual Edna Bezerra Sampaio Fernandes - solicita-se destinar ao município emenda parlamentar no valor de R$ 300.000,00 para despesas de custeio da assistência social.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120 - Autoria: SILVIO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Secretário de Governo - solicita-se a possibilidade da isenção ou redução da taxa do lixo para as entidades sociais, associações, organizações sociais, clubes de serviços e templos religiosos.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121 - Autoria: SILVIO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Secretário de Segurança - solicita-se realizar estudos e tratativas objetivando a implementação do Programa “Vizinhança Solidária” em todos os bairros de Botucatu.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122 - Autoria: SARGENTO LAUDO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instalar uma academia gratuita destinada a oferecer atividades físicas a munícipes de baixa renda.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123 - Autoria: SARGENTO LAUDO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Presidente da Ordem dos Advogados do Brasil – Subseção de Botucatu - solicita-se a possibilidade de adequar o prédio onde está localizada a OAB, para melhor atender a população, em especial às pessoas com deficiência.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124 - Autoria: SARGENTO LAUDO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solicita-se realizar estudos para a execução dos serviços de rebaixamento de calçadas e instalação de rampas de acessibilidade em toda a cidade, </w:t>
      </w:r>
      <w:r w:rsidR="008D36EA">
        <w:rPr>
          <w:rFonts w:ascii="Arial" w:hAnsi="Arial" w:cs="Arial"/>
          <w:sz w:val="24"/>
          <w:szCs w:val="32"/>
        </w:rPr>
        <w:t>especialmente</w:t>
      </w:r>
      <w:r>
        <w:rPr>
          <w:rFonts w:ascii="Arial" w:hAnsi="Arial" w:cs="Arial"/>
          <w:sz w:val="24"/>
          <w:szCs w:val="32"/>
        </w:rPr>
        <w:t xml:space="preserve"> na Rua Visconde do Rio Branco, esquina com a Rua Dr. </w:t>
      </w:r>
      <w:proofErr w:type="spellStart"/>
      <w:r>
        <w:rPr>
          <w:rFonts w:ascii="Arial" w:hAnsi="Arial" w:cs="Arial"/>
          <w:sz w:val="24"/>
          <w:szCs w:val="32"/>
        </w:rPr>
        <w:t>Ranimiro</w:t>
      </w:r>
      <w:proofErr w:type="spellEnd"/>
      <w:r>
        <w:rPr>
          <w:rFonts w:ascii="Arial" w:hAnsi="Arial" w:cs="Arial"/>
          <w:sz w:val="24"/>
          <w:szCs w:val="32"/>
        </w:rPr>
        <w:t xml:space="preserve"> Lotufo, próximo à Praça Brasil-Japão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125 - Autoria: ROSE IELO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Ministra da Saúde - solicita-se informar se houve o repasse dos valores referente a complementação do piso salarial dos profissionais de enfermagem vinculados à FAMESP e em qual conta os valores foram creditados, bem como ao Diretor Presidente da FAMESP e ao Superintendente do Ho</w:t>
      </w:r>
      <w:r w:rsidR="008D36EA">
        <w:rPr>
          <w:rFonts w:ascii="Arial" w:hAnsi="Arial" w:cs="Arial"/>
          <w:sz w:val="24"/>
          <w:szCs w:val="32"/>
        </w:rPr>
        <w:t>spital das Clínicas, solicitando</w:t>
      </w:r>
      <w:r>
        <w:rPr>
          <w:rFonts w:ascii="Arial" w:hAnsi="Arial" w:cs="Arial"/>
          <w:sz w:val="24"/>
          <w:szCs w:val="32"/>
        </w:rPr>
        <w:t xml:space="preserve"> esclarecer os motivos pela não complementação à esses profissionais nos quatro últimos meses do ano de 2023 e até o momento no ano de 2024, além de regularizar o repasse, incluindo os valores retroativos.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070F5" w:rsidP="00001B6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MOÇÕES:</w:t>
      </w:r>
    </w:p>
    <w:p w:rsidR="00001B62" w:rsidRDefault="00001B62" w:rsidP="00001B6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30 - Autoria: ALESSANDRA LUCCHESI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Congratulações para o Padre Milton José </w:t>
      </w:r>
      <w:proofErr w:type="spellStart"/>
      <w:r>
        <w:rPr>
          <w:rFonts w:ascii="Arial" w:hAnsi="Arial" w:cs="Arial"/>
          <w:sz w:val="24"/>
          <w:szCs w:val="32"/>
        </w:rPr>
        <w:t>Perretti</w:t>
      </w:r>
      <w:proofErr w:type="spellEnd"/>
      <w:r>
        <w:rPr>
          <w:rFonts w:ascii="Arial" w:hAnsi="Arial" w:cs="Arial"/>
          <w:sz w:val="24"/>
          <w:szCs w:val="32"/>
        </w:rPr>
        <w:t>, que vem engrandecendo a Paróquia "Nossa Senhora Aparecida" com sua dedicação, fé e trabalho com a sociedade desde sua chegada em Botucatu, bem como pelos seus 29 anos de ordenação sacerdotal e pela repercussão da passagem de Nossa Senhora de Fátima em nossa cidade, que vem nos recordar a docilidade do amor de Deus por nós.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8D36EA" w:rsidRDefault="008D36EA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31 - Autoria: CULA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Congratulações para a Associação de Professores Aposentados do Magistério Público do Estado de São Paulo, Sub</w:t>
      </w:r>
      <w:r w:rsidR="008D36EA">
        <w:rPr>
          <w:rFonts w:ascii="Arial" w:hAnsi="Arial" w:cs="Arial"/>
          <w:sz w:val="24"/>
          <w:szCs w:val="32"/>
        </w:rPr>
        <w:t>sed</w:t>
      </w:r>
      <w:r>
        <w:rPr>
          <w:rFonts w:ascii="Arial" w:hAnsi="Arial" w:cs="Arial"/>
          <w:sz w:val="24"/>
          <w:szCs w:val="32"/>
        </w:rPr>
        <w:t xml:space="preserve">e de Botucatu, pelos 30 anos de fundação e pela grande atuação há tantos anos em prol da classe dos professores, trabalhadores tão importantes e protagonistas na construção de uma sociedade melhor e mais justa. 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32 - Autoria: CULA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Congratulações para a Chapa "Ferroviária para Todos", extensiva a todos os integrantes, pela vitória obtida nas eleições para a escolha da Diretoria Executiva, Conselho Deliberativo e Conselho Fiscal da Associação Atlética Ferroviária, desejando um mandato de sucesso e muito progresso.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33 - Autoria: SILVIO, PALHINHA e MARCELO SLEIMAN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para a empresa “Grupo Zé Colmeia", saudando pelos 20 anos de atuação destacada em nossa cidade, gerando empregos, renda e colaborando para o desenvolvimento econômico e social de Botucatu.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34 - Autoria: LELO PAGANI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Congratulações para o Professor Dr. Luiz Fernando Rolim de Almeida e a Professora Dra. Maria Cristina Pereira Lima, pela excelente gestão do Grupo Administrativo do </w:t>
      </w:r>
      <w:proofErr w:type="spellStart"/>
      <w:r>
        <w:rPr>
          <w:rFonts w:ascii="Arial" w:hAnsi="Arial" w:cs="Arial"/>
          <w:sz w:val="24"/>
          <w:szCs w:val="32"/>
        </w:rPr>
        <w:t>Câmpus</w:t>
      </w:r>
      <w:proofErr w:type="spellEnd"/>
      <w:r>
        <w:rPr>
          <w:rFonts w:ascii="Arial" w:hAnsi="Arial" w:cs="Arial"/>
          <w:sz w:val="24"/>
          <w:szCs w:val="32"/>
        </w:rPr>
        <w:t xml:space="preserve"> (GAC) da Unesp de Botucatu no biênio 2022/2023, demonstrando extrema competência e profissionalismo.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2070F5" w:rsidP="00001B62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001B62" w:rsidRDefault="00001B62" w:rsidP="00001B6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13 - Autoria: ALESSANDRA LUCCHESI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Zeladoria e Serviços - indica-se a necessidade de realizar a poda dos galhos das árvores localizadas na Rua Octacílio Nogueira, na altura do número 423, na Vila Rodrigues.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14 - Autoria: CULA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a necessidade urgente de realizar manutenção na Rua João Carlos Gonçalves, principalmente no quarteirão onde se localiza o número 225, no Residencial Cedro, devido as ondulações do asfalto e o acumulo de água em dias de chuva.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15 - Autoria: SARGENTO LAUDO</w:t>
      </w:r>
    </w:p>
    <w:p w:rsidR="00001B62" w:rsidRDefault="00001B62" w:rsidP="00001B6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Zeladoria e Serviços – indica-se a necessidade de instalar postes e braços de luz também do outro lado da Avenida das Cigarras, no bairro Recanto da Amizade. </w:t>
      </w: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</w:p>
    <w:p w:rsidR="00001B62" w:rsidRDefault="00001B62" w:rsidP="00001B6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16 - Autoria: ROSE IELO</w:t>
      </w:r>
    </w:p>
    <w:p w:rsidR="00F93EA2" w:rsidRPr="00A50C99" w:rsidRDefault="00001B62" w:rsidP="008D36E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a necessidade de realizar o recapeamento asfáltico na Rua Brasília, na Vila Guimarães, especificamente no quarteirão compreendido entre as ruas Dr. Costa Leite e Dr. Joaquim Amaral Gurgel, pois referido quarteirão encontra-se com o asfalto extremamente danificado.</w:t>
      </w:r>
    </w:p>
    <w:sectPr w:rsidR="00F93EA2" w:rsidRPr="00A50C99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47" w:rsidRDefault="00BD4947">
      <w:r>
        <w:separator/>
      </w:r>
    </w:p>
  </w:endnote>
  <w:endnote w:type="continuationSeparator" w:id="0">
    <w:p w:rsidR="00BD4947" w:rsidRDefault="00BD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4215A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BD494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215AE" w:rsidRPr="00391174">
        <w:rPr>
          <w:rStyle w:val="Hyperlink"/>
          <w:sz w:val="18"/>
          <w:szCs w:val="18"/>
        </w:rPr>
        <w:t>http://www.camara</w:t>
      </w:r>
    </w:hyperlink>
    <w:r w:rsidR="004215AE" w:rsidRPr="00391174">
      <w:rPr>
        <w:color w:val="0000FF"/>
        <w:sz w:val="18"/>
        <w:szCs w:val="18"/>
        <w:u w:val="single"/>
      </w:rPr>
      <w:t>botucatu.sp.gov.br</w:t>
    </w:r>
    <w:r w:rsidR="004215AE" w:rsidRPr="00391174">
      <w:rPr>
        <w:color w:val="0000FF"/>
        <w:sz w:val="18"/>
        <w:szCs w:val="18"/>
      </w:rPr>
      <w:t xml:space="preserve">  </w:t>
    </w:r>
    <w:r w:rsidR="004215AE" w:rsidRPr="00391174">
      <w:rPr>
        <w:color w:val="000000"/>
        <w:sz w:val="18"/>
        <w:szCs w:val="18"/>
      </w:rPr>
      <w:t>E-mail:</w:t>
    </w:r>
    <w:r w:rsidR="004215AE" w:rsidRPr="00391174">
      <w:rPr>
        <w:color w:val="0000FF"/>
        <w:sz w:val="18"/>
        <w:szCs w:val="18"/>
      </w:rPr>
      <w:t xml:space="preserve"> </w:t>
    </w:r>
    <w:r w:rsidR="004215AE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47" w:rsidRDefault="00BD4947">
      <w:r>
        <w:separator/>
      </w:r>
    </w:p>
  </w:footnote>
  <w:footnote w:type="continuationSeparator" w:id="0">
    <w:p w:rsidR="00BD4947" w:rsidRDefault="00BD4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4215A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75959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74302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4215A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01B62"/>
    <w:rsid w:val="000071C1"/>
    <w:rsid w:val="00024124"/>
    <w:rsid w:val="000D1F1D"/>
    <w:rsid w:val="000E680B"/>
    <w:rsid w:val="001000CF"/>
    <w:rsid w:val="0013363C"/>
    <w:rsid w:val="001A223C"/>
    <w:rsid w:val="002070F5"/>
    <w:rsid w:val="00212BF2"/>
    <w:rsid w:val="00273935"/>
    <w:rsid w:val="00293C58"/>
    <w:rsid w:val="003164F7"/>
    <w:rsid w:val="00391174"/>
    <w:rsid w:val="004215AE"/>
    <w:rsid w:val="004956E1"/>
    <w:rsid w:val="005515B5"/>
    <w:rsid w:val="0064275A"/>
    <w:rsid w:val="00677AA1"/>
    <w:rsid w:val="00792C0A"/>
    <w:rsid w:val="0086429F"/>
    <w:rsid w:val="008A19B8"/>
    <w:rsid w:val="008D36EA"/>
    <w:rsid w:val="00916DE3"/>
    <w:rsid w:val="00937E60"/>
    <w:rsid w:val="009D330D"/>
    <w:rsid w:val="009F0E6B"/>
    <w:rsid w:val="00A50C99"/>
    <w:rsid w:val="00B61250"/>
    <w:rsid w:val="00B8034D"/>
    <w:rsid w:val="00BA31C4"/>
    <w:rsid w:val="00BB187A"/>
    <w:rsid w:val="00BD4947"/>
    <w:rsid w:val="00D9253F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17A7B-7AE4-4D5A-8F65-1F32DFC9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3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9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1329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17</cp:revision>
  <cp:lastPrinted>2024-03-11T12:17:00Z</cp:lastPrinted>
  <dcterms:created xsi:type="dcterms:W3CDTF">2020-01-10T20:01:00Z</dcterms:created>
  <dcterms:modified xsi:type="dcterms:W3CDTF">2024-03-11T23:30:00Z</dcterms:modified>
</cp:coreProperties>
</file>