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A50C99" w:rsidRDefault="0021112B" w:rsidP="00A50C99">
      <w:pPr>
        <w:pStyle w:val="Ttulo"/>
        <w:rPr>
          <w:sz w:val="20"/>
        </w:rPr>
      </w:pPr>
      <w:r w:rsidRPr="00A50C99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A50C99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11 de março de 2024</w:t>
      </w:r>
    </w:p>
    <w:p w:rsidR="00293C58" w:rsidRPr="00A50C99" w:rsidRDefault="00293C58" w:rsidP="00A50C99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A50C99" w:rsidRDefault="00293C58" w:rsidP="00A50C99">
      <w:pPr>
        <w:jc w:val="both"/>
        <w:rPr>
          <w:rFonts w:ascii="Arial" w:hAnsi="Arial" w:cs="Arial"/>
          <w:szCs w:val="24"/>
          <w:u w:val="single"/>
        </w:rPr>
      </w:pPr>
    </w:p>
    <w:p w:rsidR="00293C58" w:rsidRPr="00A50C99" w:rsidRDefault="0021112B" w:rsidP="00A50C9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A50C99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="00A50C99">
        <w:rPr>
          <w:rFonts w:ascii="Arial" w:hAnsi="Arial" w:cs="Arial"/>
          <w:b/>
          <w:bCs/>
          <w:sz w:val="28"/>
          <w:szCs w:val="36"/>
          <w:u w:val="single"/>
        </w:rPr>
        <w:t>S</w:t>
      </w:r>
      <w:r w:rsidRPr="00A50C99">
        <w:rPr>
          <w:rFonts w:ascii="Arial" w:hAnsi="Arial" w:cs="Arial"/>
          <w:b/>
          <w:bCs/>
          <w:sz w:val="28"/>
          <w:szCs w:val="36"/>
          <w:u w:val="single"/>
        </w:rPr>
        <w:t xml:space="preserve"> DE PESAR</w:t>
      </w:r>
      <w:r w:rsidR="007163D9">
        <w:rPr>
          <w:rFonts w:ascii="Arial" w:hAnsi="Arial" w:cs="Arial"/>
          <w:b/>
          <w:bCs/>
          <w:sz w:val="28"/>
          <w:szCs w:val="36"/>
          <w:u w:val="single"/>
        </w:rPr>
        <w:t xml:space="preserve"> DEFERIDOS PELA PRESIDÊNCIA</w:t>
      </w:r>
      <w:r w:rsidRPr="00A50C99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64275A" w:rsidRPr="00A50C99" w:rsidRDefault="0064275A" w:rsidP="00A50C99">
      <w:pPr>
        <w:jc w:val="both"/>
        <w:rPr>
          <w:rFonts w:ascii="Arial" w:hAnsi="Arial" w:cs="Arial"/>
          <w:sz w:val="28"/>
          <w:szCs w:val="36"/>
        </w:rPr>
      </w:pPr>
    </w:p>
    <w:p w:rsidR="00F83FB2" w:rsidRPr="00A50C99" w:rsidRDefault="0021112B" w:rsidP="00A50C99">
      <w:pPr>
        <w:jc w:val="both"/>
        <w:rPr>
          <w:rFonts w:ascii="Arial" w:hAnsi="Arial" w:cs="Arial"/>
          <w:sz w:val="24"/>
          <w:szCs w:val="32"/>
        </w:rPr>
      </w:pPr>
      <w:r w:rsidRPr="00A50C99">
        <w:rPr>
          <w:rFonts w:ascii="Arial" w:hAnsi="Arial" w:cs="Arial"/>
          <w:b/>
          <w:sz w:val="24"/>
          <w:szCs w:val="32"/>
          <w:u w:val="single"/>
        </w:rPr>
        <w:t>Autoria:</w:t>
      </w:r>
      <w:r w:rsidRPr="00A50C99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0071C1" w:rsidRPr="00A50C99" w:rsidRDefault="000071C1" w:rsidP="00A50C99">
      <w:pPr>
        <w:jc w:val="both"/>
        <w:rPr>
          <w:rFonts w:ascii="Arial" w:hAnsi="Arial" w:cs="Arial"/>
          <w:b/>
          <w:sz w:val="24"/>
          <w:szCs w:val="32"/>
        </w:rPr>
      </w:pPr>
    </w:p>
    <w:p w:rsidR="000071C1" w:rsidRPr="00A50C99" w:rsidRDefault="0021112B" w:rsidP="00A50C9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</w:t>
      </w:r>
    </w:p>
    <w:p w:rsidR="000071C1" w:rsidRPr="00A50C99" w:rsidRDefault="0021112B" w:rsidP="00A50C99">
      <w:pPr>
        <w:jc w:val="both"/>
        <w:rPr>
          <w:rFonts w:ascii="Arial" w:hAnsi="Arial" w:cs="Arial"/>
          <w:b/>
          <w:sz w:val="24"/>
          <w:szCs w:val="32"/>
        </w:rPr>
      </w:pPr>
      <w:r w:rsidRPr="00A50C99">
        <w:rPr>
          <w:rFonts w:ascii="Arial" w:hAnsi="Arial" w:cs="Arial"/>
          <w:sz w:val="24"/>
          <w:szCs w:val="32"/>
        </w:rPr>
        <w:t>Voto de pesar pelo falecimento da Senhora Fátima Geni Pereira Albano, sepultada em 7 de março, aos 70 anos de idade.</w:t>
      </w:r>
    </w:p>
    <w:p w:rsidR="000071C1" w:rsidRPr="00A50C99" w:rsidRDefault="000071C1" w:rsidP="00A50C99">
      <w:pPr>
        <w:jc w:val="both"/>
        <w:rPr>
          <w:rFonts w:ascii="Arial" w:hAnsi="Arial" w:cs="Arial"/>
          <w:b/>
          <w:sz w:val="24"/>
          <w:szCs w:val="32"/>
        </w:rPr>
      </w:pPr>
    </w:p>
    <w:p w:rsidR="000071C1" w:rsidRPr="00A50C99" w:rsidRDefault="0021112B" w:rsidP="00A50C99">
      <w:pPr>
        <w:jc w:val="both"/>
        <w:rPr>
          <w:rFonts w:ascii="Arial" w:hAnsi="Arial" w:cs="Arial"/>
          <w:b/>
          <w:sz w:val="24"/>
          <w:szCs w:val="32"/>
        </w:rPr>
      </w:pPr>
      <w:r w:rsidRPr="00A50C99">
        <w:rPr>
          <w:rFonts w:ascii="Arial" w:hAnsi="Arial" w:cs="Arial"/>
          <w:b/>
          <w:sz w:val="24"/>
          <w:szCs w:val="32"/>
        </w:rPr>
        <w:t>N°.</w:t>
      </w:r>
      <w:r w:rsidR="00273935">
        <w:rPr>
          <w:rFonts w:ascii="Arial" w:hAnsi="Arial" w:cs="Arial"/>
          <w:b/>
          <w:sz w:val="24"/>
          <w:szCs w:val="32"/>
        </w:rPr>
        <w:t xml:space="preserve"> 7</w:t>
      </w:r>
    </w:p>
    <w:p w:rsidR="000071C1" w:rsidRPr="00A50C99" w:rsidRDefault="0021112B" w:rsidP="00A50C99">
      <w:pPr>
        <w:jc w:val="both"/>
        <w:rPr>
          <w:rFonts w:ascii="Arial" w:hAnsi="Arial" w:cs="Arial"/>
          <w:b/>
          <w:sz w:val="24"/>
          <w:szCs w:val="32"/>
        </w:rPr>
      </w:pPr>
      <w:r w:rsidRPr="00A50C99">
        <w:rPr>
          <w:rFonts w:ascii="Arial" w:hAnsi="Arial" w:cs="Arial"/>
          <w:sz w:val="24"/>
          <w:szCs w:val="32"/>
        </w:rPr>
        <w:t xml:space="preserve">Voto de pesar pelo falecimento do Senhor </w:t>
      </w:r>
      <w:r w:rsidRPr="00A50C99">
        <w:rPr>
          <w:rFonts w:ascii="Arial" w:hAnsi="Arial" w:cs="Arial"/>
          <w:sz w:val="24"/>
          <w:szCs w:val="32"/>
        </w:rPr>
        <w:t>Alberto Losi Filho, sepultado em 8 de março, aos 81 anos de idade.</w:t>
      </w:r>
    </w:p>
    <w:p w:rsidR="000071C1" w:rsidRPr="00A50C99" w:rsidRDefault="000071C1" w:rsidP="00A50C99">
      <w:pPr>
        <w:jc w:val="both"/>
        <w:rPr>
          <w:rFonts w:ascii="Arial" w:hAnsi="Arial" w:cs="Arial"/>
          <w:b/>
          <w:sz w:val="24"/>
          <w:szCs w:val="32"/>
        </w:rPr>
      </w:pPr>
    </w:p>
    <w:p w:rsidR="000071C1" w:rsidRPr="00A50C99" w:rsidRDefault="0021112B" w:rsidP="00A50C9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 </w:t>
      </w:r>
    </w:p>
    <w:p w:rsidR="000071C1" w:rsidRPr="00A50C99" w:rsidRDefault="0021112B" w:rsidP="00A50C99">
      <w:pPr>
        <w:jc w:val="both"/>
        <w:rPr>
          <w:rFonts w:ascii="Arial" w:hAnsi="Arial" w:cs="Arial"/>
          <w:b/>
          <w:sz w:val="24"/>
          <w:szCs w:val="32"/>
        </w:rPr>
      </w:pPr>
      <w:r w:rsidRPr="00A50C99">
        <w:rPr>
          <w:rFonts w:ascii="Arial" w:hAnsi="Arial" w:cs="Arial"/>
          <w:sz w:val="24"/>
          <w:szCs w:val="32"/>
        </w:rPr>
        <w:t>Voto de pesar pelo falec</w:t>
      </w:r>
      <w:r w:rsidR="002070F5">
        <w:rPr>
          <w:rFonts w:ascii="Arial" w:hAnsi="Arial" w:cs="Arial"/>
          <w:sz w:val="24"/>
          <w:szCs w:val="32"/>
        </w:rPr>
        <w:t>imento do Senhor Luiz Eduardo Lo</w:t>
      </w:r>
      <w:r w:rsidRPr="00A50C99">
        <w:rPr>
          <w:rFonts w:ascii="Arial" w:hAnsi="Arial" w:cs="Arial"/>
          <w:sz w:val="24"/>
          <w:szCs w:val="32"/>
        </w:rPr>
        <w:t>urençon, sepultado em 11 de março, aos 54 anos de idade.</w:t>
      </w:r>
    </w:p>
    <w:p w:rsidR="000071C1" w:rsidRPr="00A50C99" w:rsidRDefault="000071C1" w:rsidP="00A50C99">
      <w:pPr>
        <w:jc w:val="both"/>
        <w:rPr>
          <w:rFonts w:ascii="Arial" w:hAnsi="Arial" w:cs="Arial"/>
          <w:b/>
          <w:sz w:val="24"/>
          <w:szCs w:val="32"/>
        </w:rPr>
      </w:pPr>
    </w:p>
    <w:p w:rsidR="000071C1" w:rsidRPr="00A50C99" w:rsidRDefault="0021112B" w:rsidP="00A50C9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</w:t>
      </w:r>
    </w:p>
    <w:p w:rsidR="000071C1" w:rsidRDefault="0021112B" w:rsidP="00A50C99">
      <w:pPr>
        <w:jc w:val="both"/>
        <w:rPr>
          <w:rFonts w:ascii="Arial" w:hAnsi="Arial" w:cs="Arial"/>
          <w:sz w:val="24"/>
          <w:szCs w:val="32"/>
        </w:rPr>
      </w:pPr>
      <w:r w:rsidRPr="00A50C99">
        <w:rPr>
          <w:rFonts w:ascii="Arial" w:hAnsi="Arial" w:cs="Arial"/>
          <w:sz w:val="24"/>
          <w:szCs w:val="32"/>
        </w:rPr>
        <w:t xml:space="preserve">Voto de pesar pelo falecimento da Senhora Ana Tereza Ciaccia </w:t>
      </w:r>
      <w:r w:rsidRPr="00A50C99">
        <w:rPr>
          <w:rFonts w:ascii="Arial" w:hAnsi="Arial" w:cs="Arial"/>
          <w:sz w:val="24"/>
          <w:szCs w:val="32"/>
        </w:rPr>
        <w:t>Rodrigues Caldas, sepultada em 11 de março, aos 83 anos de idade.</w:t>
      </w:r>
    </w:p>
    <w:p w:rsidR="00677AA1" w:rsidRDefault="00677AA1" w:rsidP="00677AA1">
      <w:pPr>
        <w:jc w:val="both"/>
        <w:rPr>
          <w:rFonts w:ascii="Arial" w:hAnsi="Arial" w:cs="Arial"/>
          <w:b/>
          <w:sz w:val="24"/>
          <w:szCs w:val="32"/>
        </w:rPr>
      </w:pPr>
    </w:p>
    <w:p w:rsidR="00677AA1" w:rsidRPr="00A50C99" w:rsidRDefault="0021112B" w:rsidP="00A50C9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</w:t>
      </w:r>
    </w:p>
    <w:p w:rsidR="000071C1" w:rsidRPr="00A50C99" w:rsidRDefault="0021112B" w:rsidP="00A50C99">
      <w:pPr>
        <w:jc w:val="both"/>
        <w:rPr>
          <w:rFonts w:ascii="Arial" w:hAnsi="Arial" w:cs="Arial"/>
          <w:sz w:val="24"/>
          <w:szCs w:val="32"/>
        </w:rPr>
      </w:pPr>
      <w:r w:rsidRPr="00677AA1">
        <w:rPr>
          <w:rFonts w:ascii="Arial" w:hAnsi="Arial" w:cs="Arial"/>
          <w:sz w:val="24"/>
          <w:szCs w:val="32"/>
        </w:rPr>
        <w:t>Voto de pesar pelo falecimento do Senhor Luiz Antônio de Almeida Prado Alves, sepultado em 11 de março, aos 56 anos de idade.</w:t>
      </w:r>
    </w:p>
    <w:p w:rsidR="00001B62" w:rsidRDefault="00001B62" w:rsidP="00001B62">
      <w:pPr>
        <w:jc w:val="both"/>
        <w:rPr>
          <w:rFonts w:ascii="Arial" w:hAnsi="Arial" w:cs="Arial"/>
          <w:sz w:val="28"/>
          <w:szCs w:val="36"/>
        </w:rPr>
      </w:pPr>
    </w:p>
    <w:p w:rsidR="00001B62" w:rsidRDefault="0021112B" w:rsidP="00001B62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="007163D9">
        <w:rPr>
          <w:rFonts w:ascii="Arial" w:hAnsi="Arial" w:cs="Arial"/>
          <w:b/>
          <w:bCs/>
          <w:sz w:val="28"/>
          <w:szCs w:val="36"/>
          <w:u w:val="single"/>
        </w:rPr>
        <w:t xml:space="preserve"> APROVADOS</w:t>
      </w:r>
      <w:r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107 - Autoria: CULA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Municipal e Presidente da Agencia Nacional de Telecomunicações – ANATEL, solicita-se realizar a manutenção no espaço localizado no cruzamento entre a Avenida Alcides Cagliari e a Rua Antonio Galvão Jeremias dos santos, no bairro Central Parque, on</w:t>
      </w:r>
      <w:r>
        <w:rPr>
          <w:rFonts w:ascii="Arial" w:hAnsi="Arial" w:cs="Arial"/>
          <w:sz w:val="24"/>
          <w:szCs w:val="32"/>
        </w:rPr>
        <w:t>de há uma antena de rádio, tv ou celular, que está inclinada e causando insegurança aos moradores do entorno.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108 - Autoria: CULA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Habitação e Urbanismo – solicita-se informar como está o andamento do processo de regularização do Loteamen</w:t>
      </w:r>
      <w:r>
        <w:rPr>
          <w:rFonts w:ascii="Arial" w:hAnsi="Arial" w:cs="Arial"/>
          <w:sz w:val="24"/>
          <w:szCs w:val="32"/>
        </w:rPr>
        <w:t>to “Altos da Serra”, visando possibilitar a implementação de infraestrutura básica para a comunidade.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109 - Autoria: LELO PAGANI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Segurança - solicita-se expandir o monitoramento das câmeras da Muralha Virtual para os distritos</w:t>
      </w:r>
      <w:r>
        <w:rPr>
          <w:rFonts w:ascii="Arial" w:hAnsi="Arial" w:cs="Arial"/>
          <w:sz w:val="24"/>
          <w:szCs w:val="32"/>
        </w:rPr>
        <w:t xml:space="preserve"> do município. 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110 - Autoria: LELO PAGANI</w:t>
      </w: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Adjunta de Turismo - solicita-se envidar esforços junto aos órgãos estadual e federal para realizar o tombamento histórico da Estação Ferroviária de Rubião Junior, juntamente com sua revitaliza</w:t>
      </w:r>
      <w:r>
        <w:rPr>
          <w:rFonts w:ascii="Arial" w:hAnsi="Arial" w:cs="Arial"/>
          <w:sz w:val="24"/>
          <w:szCs w:val="32"/>
        </w:rPr>
        <w:t>ção, mantendo suas características, bem como retomar o projeto de implantação do Trem Turístico, proporcionando à população o tão sonhado atrativo.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111 - Autoria: PEDROSO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Zeladoria e Serviços - solicita-se executar serviços de capinação </w:t>
      </w:r>
      <w:r>
        <w:rPr>
          <w:rFonts w:ascii="Arial" w:hAnsi="Arial" w:cs="Arial"/>
          <w:sz w:val="24"/>
          <w:szCs w:val="32"/>
        </w:rPr>
        <w:t>e limpeza em toda a área do pátio da Estação Ferroviária localizada no Distrito de Rubião Júnior, bem como das áreas adjacentes, informando-nos ainda quando tais serviços poderão ser efetivamente realizados e, ainda, se existe a possibilidade destes serviç</w:t>
      </w:r>
      <w:r>
        <w:rPr>
          <w:rFonts w:ascii="Arial" w:hAnsi="Arial" w:cs="Arial"/>
          <w:sz w:val="24"/>
          <w:szCs w:val="32"/>
        </w:rPr>
        <w:t>os serem executados regularmente.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112 - Autoria: ALESSANDRA LUCCHESI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Educação e Secretária de Cultura -  solicita-se informar quais atividades estão contempladas no Plano de Ações da Cultura deste ano referentes ao “Mês do Autor e Escrit</w:t>
      </w:r>
      <w:r>
        <w:rPr>
          <w:rFonts w:ascii="Arial" w:hAnsi="Arial" w:cs="Arial"/>
          <w:sz w:val="24"/>
          <w:szCs w:val="32"/>
        </w:rPr>
        <w:t>or Botucatuense”.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113 - Autoria: PEDROSO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solicita-se revitalizar a Praça “Botumirim”, localizada no Jardim Ciranda.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114 - Autoria: LELO PAGANI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Diretor do Instituto de Biociências de Botucatu e o Diretor da Faculdade</w:t>
      </w:r>
      <w:r>
        <w:rPr>
          <w:rFonts w:ascii="Arial" w:hAnsi="Arial" w:cs="Arial"/>
          <w:sz w:val="24"/>
          <w:szCs w:val="32"/>
        </w:rPr>
        <w:t xml:space="preserve"> de Medicina de Botucatu - solicita-se informações sobre como o Poder Legislativo pode auxiliar no desenvolvimento da Rede Unesp Cidades.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115 - Autoria: SARGENTO LAUDO</w:t>
      </w: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Engenheiro do Escritório de Projetos da Prefeitura Municipal-  solicita-se implanta</w:t>
      </w:r>
      <w:r>
        <w:rPr>
          <w:rFonts w:ascii="Arial" w:hAnsi="Arial" w:cs="Arial"/>
          <w:sz w:val="24"/>
          <w:szCs w:val="32"/>
        </w:rPr>
        <w:t>r iluminação na Avenida A, localizada no Bairro Estância 13.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116 - Autoria: ALESSANDRA LUCCHESI</w:t>
      </w: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da Câmara Municipal de Botucatu - solicita-se viabilizar um mecanismo para disponibilizar no site da Câmara uma aba com informações do Calendári</w:t>
      </w:r>
      <w:r>
        <w:rPr>
          <w:rFonts w:ascii="Arial" w:hAnsi="Arial" w:cs="Arial"/>
          <w:sz w:val="24"/>
          <w:szCs w:val="32"/>
        </w:rPr>
        <w:t>o Oficial do Município.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117 - Autoria: LELO PAGANI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e Secretário Adjunto para Assuntos do Transporte Coletivo e Transito - solicita-se elaborar estudos e projeto de manutenção, em especial o nivelamento da Rua Prudente de M</w:t>
      </w:r>
      <w:r>
        <w:rPr>
          <w:rFonts w:ascii="Arial" w:hAnsi="Arial" w:cs="Arial"/>
          <w:sz w:val="24"/>
          <w:szCs w:val="32"/>
        </w:rPr>
        <w:t xml:space="preserve">oraes, no trecho compreendido entre a Rua Dr. Rodrigues do Lago e o número 1193. 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118 - Autoria: SILVIO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Prefeito, Secretário de Infraestrutura e Secretário de Habitação e Urbanismo - solicita-se construir calçadas no canteiro central da Avenida Univer</w:t>
      </w:r>
      <w:r>
        <w:rPr>
          <w:rFonts w:ascii="Arial" w:hAnsi="Arial" w:cs="Arial"/>
          <w:sz w:val="24"/>
          <w:szCs w:val="32"/>
        </w:rPr>
        <w:t>sitária.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119 - Autoria: SILVIO</w:t>
      </w: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Deputada Estadual Edna Bezerra Sampaio Fernandes - solicita-se destinar ao município emenda parlamentar no valor de R$ 300.000,00 para despesas de custeio da assistência social.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120 - Autoria: SILVIO</w:t>
      </w: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</w:t>
      </w:r>
      <w:r>
        <w:rPr>
          <w:rFonts w:ascii="Arial" w:hAnsi="Arial" w:cs="Arial"/>
          <w:sz w:val="24"/>
          <w:szCs w:val="32"/>
        </w:rPr>
        <w:t>ecretário de Governo - solicita-se a possibilidade da isenção ou redução da taxa do lixo para as entidades sociais, associações, organizações sociais, clubes de serviços e templos religiosos.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121 - Autoria: SILVIO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Secretário de Segurança - </w:t>
      </w:r>
      <w:r>
        <w:rPr>
          <w:rFonts w:ascii="Arial" w:hAnsi="Arial" w:cs="Arial"/>
          <w:sz w:val="24"/>
          <w:szCs w:val="32"/>
        </w:rPr>
        <w:t>solicita-se realizar estudos e tratativas objetivando a implementação do Programa “Vizinhança Solidária” em todos os bairros de Botucatu.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122 - Autoria: SARGENTO LAUDO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instalar uma academia gratuita destinada a oferecer atividad</w:t>
      </w:r>
      <w:r>
        <w:rPr>
          <w:rFonts w:ascii="Arial" w:hAnsi="Arial" w:cs="Arial"/>
          <w:sz w:val="24"/>
          <w:szCs w:val="32"/>
        </w:rPr>
        <w:t>es físicas a munícipes de baixa renda.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123 - Autoria: SARGENTO LAUDO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Presidente da Ordem dos Advogados do Brasil – Subseção de Botucatu - solicita-se a possibilidade de adequar o prédio onde está localizada a OAB, para melhor atender a população, em </w:t>
      </w:r>
      <w:r>
        <w:rPr>
          <w:rFonts w:ascii="Arial" w:hAnsi="Arial" w:cs="Arial"/>
          <w:sz w:val="24"/>
          <w:szCs w:val="32"/>
        </w:rPr>
        <w:t>especial às pessoas com deficiência.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124 - Autoria: SARGENTO LAUDO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solicita-se realizar estudos para a execução dos serviços de rebaixamento de calçadas e instalação de rampas de acessibilidade em toda a cidade, </w:t>
      </w:r>
      <w:r w:rsidR="008D36EA">
        <w:rPr>
          <w:rFonts w:ascii="Arial" w:hAnsi="Arial" w:cs="Arial"/>
          <w:sz w:val="24"/>
          <w:szCs w:val="32"/>
        </w:rPr>
        <w:t>especialmente</w:t>
      </w:r>
      <w:r>
        <w:rPr>
          <w:rFonts w:ascii="Arial" w:hAnsi="Arial" w:cs="Arial"/>
          <w:sz w:val="24"/>
          <w:szCs w:val="32"/>
        </w:rPr>
        <w:t xml:space="preserve"> na Rua Visconde do Rio Branco, esquina com a Rua Dr. Ranimiro Lotufo, próximo à Praça Brasil-Japão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125 - Autoria: ROSE IELO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Ministra da Saúde - solicita-se informar se houve o repasse dos valores referente a complementação do piso salarial dos p</w:t>
      </w:r>
      <w:r>
        <w:rPr>
          <w:rFonts w:ascii="Arial" w:hAnsi="Arial" w:cs="Arial"/>
          <w:sz w:val="24"/>
          <w:szCs w:val="32"/>
        </w:rPr>
        <w:t>rofissionais de enfermagem vinculados à FAMESP e em qual conta os valores foram creditados, bem como ao Diretor Presidente da FAMESP e ao Superintendente do Ho</w:t>
      </w:r>
      <w:r w:rsidR="008D36EA">
        <w:rPr>
          <w:rFonts w:ascii="Arial" w:hAnsi="Arial" w:cs="Arial"/>
          <w:sz w:val="24"/>
          <w:szCs w:val="32"/>
        </w:rPr>
        <w:t>spital das Clínicas, solicitando</w:t>
      </w:r>
      <w:r>
        <w:rPr>
          <w:rFonts w:ascii="Arial" w:hAnsi="Arial" w:cs="Arial"/>
          <w:sz w:val="24"/>
          <w:szCs w:val="32"/>
        </w:rPr>
        <w:t xml:space="preserve"> esclarecer os motivos pela não complementação à esses profission</w:t>
      </w:r>
      <w:r>
        <w:rPr>
          <w:rFonts w:ascii="Arial" w:hAnsi="Arial" w:cs="Arial"/>
          <w:sz w:val="24"/>
          <w:szCs w:val="32"/>
        </w:rPr>
        <w:t>ais nos quatro últimos meses do ano de 2023 e até o momento no ano de 2024, além de regularizar o repasse, incluindo os valores retroativos.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7163D9">
        <w:rPr>
          <w:rFonts w:ascii="Arial" w:hAnsi="Arial" w:cs="Arial"/>
          <w:b/>
          <w:bCs/>
          <w:sz w:val="28"/>
          <w:szCs w:val="36"/>
          <w:u w:val="single"/>
        </w:rPr>
        <w:t xml:space="preserve"> APROVADAS</w:t>
      </w:r>
      <w:r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001B62" w:rsidRDefault="00001B62" w:rsidP="00001B6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30 - Autoria: ALESSANDRA LUCCHESI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 para o Padre Milton José Perretti, que vem </w:t>
      </w:r>
      <w:r>
        <w:rPr>
          <w:rFonts w:ascii="Arial" w:hAnsi="Arial" w:cs="Arial"/>
          <w:sz w:val="24"/>
          <w:szCs w:val="32"/>
        </w:rPr>
        <w:t>engrandecendo a Paróquia "Nossa Senhora Aparecida" com sua dedicação, fé e trabalho com a sociedade desde sua chegada em Botucatu, bem como pelos seus 29 anos de ordenação sacerdotal e pela repercussão da passagem de Nossa Senhora de Fátima em nossa cidade</w:t>
      </w:r>
      <w:r>
        <w:rPr>
          <w:rFonts w:ascii="Arial" w:hAnsi="Arial" w:cs="Arial"/>
          <w:sz w:val="24"/>
          <w:szCs w:val="32"/>
        </w:rPr>
        <w:t>, que vem nos recordar a docilidade do amor de Deus por nós.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8D36EA" w:rsidRDefault="008D36EA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31 - Autoria: CULA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a Associação de Professores Aposentados do Magistério Público do Estado de São Paulo, Sub</w:t>
      </w:r>
      <w:r w:rsidR="008D36EA">
        <w:rPr>
          <w:rFonts w:ascii="Arial" w:hAnsi="Arial" w:cs="Arial"/>
          <w:sz w:val="24"/>
          <w:szCs w:val="32"/>
        </w:rPr>
        <w:t>sed</w:t>
      </w:r>
      <w:r>
        <w:rPr>
          <w:rFonts w:ascii="Arial" w:hAnsi="Arial" w:cs="Arial"/>
          <w:sz w:val="24"/>
          <w:szCs w:val="32"/>
        </w:rPr>
        <w:t>e de Botucatu, pelos 30 anos de fundação e pela g</w:t>
      </w:r>
      <w:r>
        <w:rPr>
          <w:rFonts w:ascii="Arial" w:hAnsi="Arial" w:cs="Arial"/>
          <w:sz w:val="24"/>
          <w:szCs w:val="32"/>
        </w:rPr>
        <w:t xml:space="preserve">rande atuação há tantos anos em prol da classe dos professores, trabalhadores tão importantes e protagonistas na construção de uma sociedade melhor e mais justa. 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32 - Autoria: CULA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a Chapa "Ferroviária para Todos", extens</w:t>
      </w:r>
      <w:r>
        <w:rPr>
          <w:rFonts w:ascii="Arial" w:hAnsi="Arial" w:cs="Arial"/>
          <w:sz w:val="24"/>
          <w:szCs w:val="32"/>
        </w:rPr>
        <w:t>iva a todos os integrantes, pela vitória obtida nas eleições para a escolha da Diretoria Executiva, Conselho Deliberativo e Conselho Fiscal da Associação Atlética Ferroviária, desejando um mandato de sucesso e muito progresso.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33 - Autoria: SILVIO, PA</w:t>
      </w:r>
      <w:r>
        <w:rPr>
          <w:rFonts w:ascii="Arial" w:hAnsi="Arial" w:cs="Arial"/>
          <w:b/>
          <w:sz w:val="24"/>
          <w:szCs w:val="32"/>
        </w:rPr>
        <w:t>LHINHA e MARCELO SLEIMAN</w:t>
      </w: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para a empresa “Grupo Zé Colmeia", saudando pelos 20 anos de atuação destacada em nossa cidade, gerando empregos, renda e colaborando para o desenvolvimento econômico e social de Botucatu.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34 - Autoria: LELO </w:t>
      </w:r>
      <w:r>
        <w:rPr>
          <w:rFonts w:ascii="Arial" w:hAnsi="Arial" w:cs="Arial"/>
          <w:b/>
          <w:sz w:val="24"/>
          <w:szCs w:val="32"/>
        </w:rPr>
        <w:t>PAGANI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o Professor Dr. Luiz Fernando Rolim de Almeida e a Professora Dra. Maria Cristina Pereira Lima, pela excelente gestão do Grupo Administrativo do Câmpus (GAC) da Unesp de Botucatu no biênio 2022/2023, demonstrando extrema</w:t>
      </w:r>
      <w:r>
        <w:rPr>
          <w:rFonts w:ascii="Arial" w:hAnsi="Arial" w:cs="Arial"/>
          <w:sz w:val="24"/>
          <w:szCs w:val="32"/>
        </w:rPr>
        <w:t xml:space="preserve"> competência e profissionalismo.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</w:p>
    <w:p w:rsidR="00001B62" w:rsidRDefault="0021112B" w:rsidP="00001B62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INDICAÇÕES</w:t>
      </w:r>
      <w:r w:rsidR="007163D9">
        <w:rPr>
          <w:rFonts w:ascii="Arial" w:hAnsi="Arial" w:cs="Arial"/>
          <w:b/>
          <w:bCs/>
          <w:sz w:val="28"/>
          <w:szCs w:val="36"/>
          <w:u w:val="single"/>
        </w:rPr>
        <w:t xml:space="preserve"> DEFERIDAS PELA PRESIDÊNCIA</w:t>
      </w:r>
      <w:r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001B62" w:rsidRDefault="00001B62" w:rsidP="00001B6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13 - Autoria: ALESSANDRA LUCCHESI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Zeladoria e Serviços - indica-se a necessidade de realizar a poda dos galhos das árvores localizadas na Rua Octacílio Nogueira, na altura do número 423, na </w:t>
      </w:r>
      <w:r>
        <w:rPr>
          <w:rFonts w:ascii="Arial" w:hAnsi="Arial" w:cs="Arial"/>
          <w:sz w:val="24"/>
          <w:szCs w:val="32"/>
        </w:rPr>
        <w:t>Vila Rodrigues.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14 - Autoria: CULA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a necessidade urgente de realizar manutenção na Rua João Carlos Gonçalves, principalmente no quarteirão onde se localiza o número 225, no Residencial Cedro, devido as ondulaçõ</w:t>
      </w:r>
      <w:r>
        <w:rPr>
          <w:rFonts w:ascii="Arial" w:hAnsi="Arial" w:cs="Arial"/>
          <w:sz w:val="24"/>
          <w:szCs w:val="32"/>
        </w:rPr>
        <w:t>es do asfalto e o acumulo de água em dias de chuva.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15 - Autoria: SARGENTO LAUDO</w:t>
      </w:r>
    </w:p>
    <w:p w:rsidR="00001B62" w:rsidRDefault="0021112B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Zeladoria e Serviços – indica-se a necessidade de instalar postes e braços de luz também do outro lado da Avenida das Cigarras, no bairro Recanto da Amizade</w:t>
      </w:r>
      <w:r>
        <w:rPr>
          <w:rFonts w:ascii="Arial" w:hAnsi="Arial" w:cs="Arial"/>
          <w:sz w:val="24"/>
          <w:szCs w:val="32"/>
        </w:rPr>
        <w:t xml:space="preserve">. 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1112B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16 - Autoria: ROSE IELO</w:t>
      </w:r>
    </w:p>
    <w:p w:rsidR="00F93EA2" w:rsidRPr="00A50C99" w:rsidRDefault="0021112B" w:rsidP="008D36E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indica-se a necessidade de realizar o recapeamento asfáltico na Rua Brasília, na Vila Guimarães, especificamente no quarteirão compreendido entre as ruas Dr. Costa Leite e Dr. Joaquim Amaral </w:t>
      </w:r>
      <w:r>
        <w:rPr>
          <w:rFonts w:ascii="Arial" w:hAnsi="Arial" w:cs="Arial"/>
          <w:sz w:val="24"/>
          <w:szCs w:val="32"/>
        </w:rPr>
        <w:t>Gurgel, pois referido quarteirão encontra-se com o asfalto extremamente danificado.</w:t>
      </w:r>
    </w:p>
    <w:sectPr w:rsidR="00F93EA2" w:rsidRPr="00A50C99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12B" w:rsidRDefault="0021112B">
      <w:r>
        <w:separator/>
      </w:r>
    </w:p>
  </w:endnote>
  <w:endnote w:type="continuationSeparator" w:id="0">
    <w:p w:rsidR="0021112B" w:rsidRDefault="0021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21112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</w:t>
    </w:r>
    <w:r w:rsidRPr="00391174">
      <w:rPr>
        <w:sz w:val="18"/>
        <w:szCs w:val="18"/>
      </w:rPr>
      <w:t>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21112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215AE" w:rsidRPr="00391174">
        <w:rPr>
          <w:rStyle w:val="Hyperlink"/>
          <w:sz w:val="18"/>
          <w:szCs w:val="18"/>
        </w:rPr>
        <w:t>http://www.camara</w:t>
      </w:r>
    </w:hyperlink>
    <w:r w:rsidR="004215AE" w:rsidRPr="00391174">
      <w:rPr>
        <w:color w:val="0000FF"/>
        <w:sz w:val="18"/>
        <w:szCs w:val="18"/>
        <w:u w:val="single"/>
      </w:rPr>
      <w:t>botucatu.sp.gov.br</w:t>
    </w:r>
    <w:r w:rsidR="004215AE" w:rsidRPr="00391174">
      <w:rPr>
        <w:color w:val="0000FF"/>
        <w:sz w:val="18"/>
        <w:szCs w:val="18"/>
      </w:rPr>
      <w:t xml:space="preserve">  </w:t>
    </w:r>
    <w:r w:rsidR="004215AE" w:rsidRPr="00391174">
      <w:rPr>
        <w:color w:val="000000"/>
        <w:sz w:val="18"/>
        <w:szCs w:val="18"/>
      </w:rPr>
      <w:t>E-mail:</w:t>
    </w:r>
    <w:r w:rsidR="004215AE" w:rsidRPr="00391174">
      <w:rPr>
        <w:color w:val="0000FF"/>
        <w:sz w:val="18"/>
        <w:szCs w:val="18"/>
      </w:rPr>
      <w:t xml:space="preserve"> </w:t>
    </w:r>
    <w:r w:rsidR="004215AE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12B" w:rsidRDefault="0021112B">
      <w:r>
        <w:separator/>
      </w:r>
    </w:p>
  </w:footnote>
  <w:footnote w:type="continuationSeparator" w:id="0">
    <w:p w:rsidR="0021112B" w:rsidRDefault="00211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21112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75959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74302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21112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01B62"/>
    <w:rsid w:val="000071C1"/>
    <w:rsid w:val="00024124"/>
    <w:rsid w:val="000D1F1D"/>
    <w:rsid w:val="000E680B"/>
    <w:rsid w:val="001000CF"/>
    <w:rsid w:val="0013363C"/>
    <w:rsid w:val="001A223C"/>
    <w:rsid w:val="002070F5"/>
    <w:rsid w:val="0021112B"/>
    <w:rsid w:val="00212BF2"/>
    <w:rsid w:val="00273935"/>
    <w:rsid w:val="00293C58"/>
    <w:rsid w:val="003164F7"/>
    <w:rsid w:val="00391174"/>
    <w:rsid w:val="004215AE"/>
    <w:rsid w:val="004956E1"/>
    <w:rsid w:val="005515B5"/>
    <w:rsid w:val="0064275A"/>
    <w:rsid w:val="00677AA1"/>
    <w:rsid w:val="007163D9"/>
    <w:rsid w:val="00792C0A"/>
    <w:rsid w:val="0086429F"/>
    <w:rsid w:val="008A19B8"/>
    <w:rsid w:val="008D36EA"/>
    <w:rsid w:val="00916DE3"/>
    <w:rsid w:val="00937E60"/>
    <w:rsid w:val="009D330D"/>
    <w:rsid w:val="009F0E6B"/>
    <w:rsid w:val="00A50C99"/>
    <w:rsid w:val="00B61250"/>
    <w:rsid w:val="00B8034D"/>
    <w:rsid w:val="00BA31C4"/>
    <w:rsid w:val="00BB187A"/>
    <w:rsid w:val="00BD4947"/>
    <w:rsid w:val="00D9253F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17A7B-7AE4-4D5A-8F65-1F32DFC9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3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1341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cp:lastPrinted>2024-03-11T12:17:00Z</cp:lastPrinted>
  <dcterms:created xsi:type="dcterms:W3CDTF">2020-01-10T20:01:00Z</dcterms:created>
  <dcterms:modified xsi:type="dcterms:W3CDTF">2024-03-11T23:32:00Z</dcterms:modified>
</cp:coreProperties>
</file>