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50219" w14:textId="7D6B3608" w:rsidR="007A5634" w:rsidRDefault="00CB11B8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B43B7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1º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B43B7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ABRIL</w:t>
      </w:r>
      <w:proofErr w:type="gramEnd"/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076E2A9D" w14:textId="77777777" w:rsidR="007A5634" w:rsidRDefault="00CB11B8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08BBAA5" w14:textId="77777777" w:rsidR="009626D1" w:rsidRDefault="009626D1" w:rsidP="00243223">
      <w:pPr>
        <w:jc w:val="both"/>
        <w:rPr>
          <w:rFonts w:ascii="Arial" w:hAnsi="Arial" w:cs="Arial"/>
          <w:b/>
          <w:bCs/>
          <w:sz w:val="30"/>
          <w:szCs w:val="30"/>
          <w:lang w:eastAsia="x-none"/>
        </w:rPr>
      </w:pPr>
    </w:p>
    <w:p w14:paraId="431B7843" w14:textId="77777777" w:rsidR="005E4D17" w:rsidRPr="005E4D17" w:rsidRDefault="005E4D17" w:rsidP="00243223">
      <w:pPr>
        <w:jc w:val="both"/>
        <w:rPr>
          <w:rFonts w:ascii="Arial" w:hAnsi="Arial" w:cs="Arial"/>
          <w:b/>
          <w:bCs/>
          <w:sz w:val="30"/>
          <w:szCs w:val="30"/>
          <w:lang w:eastAsia="x-none"/>
        </w:rPr>
      </w:pPr>
    </w:p>
    <w:p w14:paraId="2B3D2E4F" w14:textId="1FA14594" w:rsidR="00CB11B8" w:rsidRPr="005E4D17" w:rsidRDefault="00CB11B8" w:rsidP="00CB11B8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 w:rsidRPr="005E4D17">
        <w:rPr>
          <w:rFonts w:ascii="Arial" w:hAnsi="Arial" w:cs="Arial"/>
          <w:b/>
          <w:sz w:val="30"/>
          <w:szCs w:val="30"/>
          <w:lang w:eastAsia="x-none"/>
        </w:rPr>
        <w:t>PROJETO DE LEI</w:t>
      </w:r>
      <w:r w:rsidR="00704C13" w:rsidRPr="005E4D17">
        <w:rPr>
          <w:rFonts w:ascii="Arial" w:hAnsi="Arial" w:cs="Arial"/>
          <w:b/>
          <w:sz w:val="30"/>
          <w:szCs w:val="30"/>
          <w:lang w:eastAsia="x-none"/>
        </w:rPr>
        <w:t xml:space="preserve"> </w:t>
      </w:r>
      <w:r w:rsidRPr="005E4D17">
        <w:rPr>
          <w:rFonts w:ascii="Arial" w:hAnsi="Arial" w:cs="Arial"/>
          <w:b/>
          <w:sz w:val="30"/>
          <w:szCs w:val="30"/>
          <w:lang w:eastAsia="x-none"/>
        </w:rPr>
        <w:t>COMPLEMENTAR N° 08/202</w:t>
      </w:r>
      <w:r w:rsidR="005C2FBE" w:rsidRPr="005E4D17">
        <w:rPr>
          <w:rFonts w:ascii="Arial" w:hAnsi="Arial" w:cs="Arial"/>
          <w:b/>
          <w:sz w:val="30"/>
          <w:szCs w:val="30"/>
          <w:lang w:eastAsia="x-none"/>
        </w:rPr>
        <w:t>4</w:t>
      </w:r>
      <w:r w:rsidRPr="005E4D17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5E4D17">
        <w:rPr>
          <w:rFonts w:ascii="Arial" w:hAnsi="Arial" w:cs="Arial"/>
          <w:sz w:val="30"/>
          <w:szCs w:val="30"/>
          <w:lang w:eastAsia="x-none"/>
        </w:rPr>
        <w:t xml:space="preserve"> de iniciativa do Prefeito</w:t>
      </w:r>
      <w:r w:rsidR="00511B79" w:rsidRPr="005E4D17">
        <w:rPr>
          <w:rFonts w:ascii="Arial" w:hAnsi="Arial" w:cs="Arial"/>
          <w:sz w:val="30"/>
          <w:szCs w:val="30"/>
          <w:lang w:eastAsia="x-none"/>
        </w:rPr>
        <w:t xml:space="preserve">, </w:t>
      </w:r>
      <w:r w:rsidRPr="005E4D17">
        <w:rPr>
          <w:rFonts w:ascii="Arial" w:hAnsi="Arial" w:cs="Arial"/>
          <w:sz w:val="30"/>
          <w:szCs w:val="30"/>
          <w:lang w:eastAsia="x-none"/>
        </w:rPr>
        <w:t>que dispõe sobre concessão de gratificação por atingimento de desempenho e meta para ocupantes do cargo público de Atendente de Creche.</w:t>
      </w:r>
    </w:p>
    <w:p w14:paraId="2C6E5435" w14:textId="77777777" w:rsidR="00CB11B8" w:rsidRPr="005E4D17" w:rsidRDefault="00CB11B8" w:rsidP="00CB11B8">
      <w:pPr>
        <w:pStyle w:val="PargrafodaLista"/>
        <w:ind w:left="502"/>
        <w:jc w:val="both"/>
        <w:rPr>
          <w:rFonts w:ascii="Arial" w:hAnsi="Arial" w:cs="Arial"/>
          <w:sz w:val="30"/>
          <w:szCs w:val="30"/>
          <w:lang w:eastAsia="x-none"/>
        </w:rPr>
      </w:pPr>
    </w:p>
    <w:p w14:paraId="06BEA7CC" w14:textId="5662F82A" w:rsidR="00CB11B8" w:rsidRPr="005E4D17" w:rsidRDefault="00CB11B8" w:rsidP="00CB11B8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 w:rsidRPr="005E4D17">
        <w:rPr>
          <w:rFonts w:ascii="Arial" w:hAnsi="Arial" w:cs="Arial"/>
          <w:b/>
          <w:sz w:val="30"/>
          <w:szCs w:val="30"/>
          <w:lang w:eastAsia="x-none"/>
        </w:rPr>
        <w:t>PROJETO DE LEI N° 42/2024</w:t>
      </w:r>
      <w:r w:rsidRPr="005E4D17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5E4D17">
        <w:rPr>
          <w:rFonts w:ascii="Arial" w:hAnsi="Arial" w:cs="Arial"/>
          <w:sz w:val="30"/>
          <w:szCs w:val="30"/>
          <w:lang w:eastAsia="x-none"/>
        </w:rPr>
        <w:t xml:space="preserve"> de iniciativa do Prefeito, que autoriza o Poder Executivo a aderir ao contrato de concessão a ser firmado entre a Companhia de Saneamento Básico do Estado de São Paulo – Sabesp e a Unidade Regional de Serviços de Abastecimento de Água Potável e Esgotamento Sanitário URAE 1 – SUDESTE.</w:t>
      </w:r>
    </w:p>
    <w:p w14:paraId="115ECF4D" w14:textId="77777777" w:rsidR="00CB11B8" w:rsidRPr="005E4D17" w:rsidRDefault="00CB11B8" w:rsidP="00CB11B8">
      <w:pPr>
        <w:pStyle w:val="PargrafodaLista"/>
        <w:ind w:left="502"/>
        <w:jc w:val="both"/>
        <w:rPr>
          <w:rFonts w:ascii="Arial" w:hAnsi="Arial" w:cs="Arial"/>
          <w:sz w:val="30"/>
          <w:szCs w:val="30"/>
          <w:lang w:eastAsia="x-none"/>
        </w:rPr>
      </w:pPr>
    </w:p>
    <w:p w14:paraId="5199E28A" w14:textId="3DEB47B9" w:rsidR="00BC627A" w:rsidRPr="005E4D17" w:rsidRDefault="00CB11B8" w:rsidP="00CB11B8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 w:rsidRPr="005E4D17">
        <w:rPr>
          <w:rFonts w:ascii="Arial" w:hAnsi="Arial" w:cs="Arial"/>
          <w:b/>
          <w:sz w:val="30"/>
          <w:szCs w:val="30"/>
          <w:lang w:eastAsia="x-none"/>
        </w:rPr>
        <w:t>PROJETO DE LEI N° 43/2024</w:t>
      </w:r>
      <w:r w:rsidRPr="005E4D17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5E4D17">
        <w:rPr>
          <w:rFonts w:ascii="Arial" w:hAnsi="Arial" w:cs="Arial"/>
          <w:sz w:val="30"/>
          <w:szCs w:val="30"/>
          <w:lang w:eastAsia="x-none"/>
        </w:rPr>
        <w:t xml:space="preserve"> de iniciativa do Prefeito, que autoriza o Poder Executivo a celebrar convênio com o Estado de São Paulo, por intermédio da Secretaria de Governo e Relações Institucionais, objetivando a transferência de recursos financeiros para o recapeamento asfáltico em vias do Bairro Jardim Bandeirantes e imediações, no município de Botucatu.</w:t>
      </w:r>
    </w:p>
    <w:p w14:paraId="48B25A07" w14:textId="77777777" w:rsidR="00CB11B8" w:rsidRPr="005E4D17" w:rsidRDefault="00CB11B8" w:rsidP="00CB11B8">
      <w:pPr>
        <w:jc w:val="both"/>
        <w:rPr>
          <w:rFonts w:ascii="Arial" w:hAnsi="Arial" w:cs="Arial"/>
          <w:sz w:val="30"/>
          <w:szCs w:val="30"/>
          <w:lang w:eastAsia="x-none"/>
        </w:rPr>
      </w:pPr>
    </w:p>
    <w:p w14:paraId="21D4C13B" w14:textId="2A27D40F" w:rsidR="00BC627A" w:rsidRPr="005E4D17" w:rsidRDefault="00CB11B8" w:rsidP="00CB11B8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 w:rsidRPr="005E4D17">
        <w:rPr>
          <w:rFonts w:ascii="Arial" w:hAnsi="Arial" w:cs="Arial"/>
          <w:b/>
          <w:sz w:val="30"/>
          <w:szCs w:val="30"/>
          <w:lang w:eastAsia="x-none"/>
        </w:rPr>
        <w:t>PROJETO DE LEI N° 44/2024</w:t>
      </w:r>
      <w:r w:rsidRPr="005E4D17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5E4D17">
        <w:rPr>
          <w:rFonts w:ascii="Arial" w:hAnsi="Arial" w:cs="Arial"/>
          <w:sz w:val="30"/>
          <w:szCs w:val="30"/>
          <w:lang w:eastAsia="x-none"/>
        </w:rPr>
        <w:t xml:space="preserve"> de iniciativa do Prefeito, que autoriza o Poder Executivo a celebrar convênio com o Estado de São Paulo, por intermédio da Secretaria de Governo e Relações Institucionais, objetivando a transferência de recursos financeiros para pavimentação asfáltica na Rua João Jacob Karan do distrito de Vitoriana, no município de Botucatu.</w:t>
      </w:r>
    </w:p>
    <w:p w14:paraId="328F4E2F" w14:textId="77777777" w:rsidR="005E4D17" w:rsidRPr="005E4D17" w:rsidRDefault="005E4D17" w:rsidP="005E4D17">
      <w:pPr>
        <w:pStyle w:val="PargrafodaLista"/>
        <w:rPr>
          <w:rFonts w:ascii="Arial" w:hAnsi="Arial" w:cs="Arial"/>
          <w:sz w:val="30"/>
          <w:szCs w:val="30"/>
          <w:lang w:eastAsia="x-none"/>
        </w:rPr>
      </w:pPr>
    </w:p>
    <w:p w14:paraId="79B51263" w14:textId="56CAB4E0" w:rsidR="005E4D17" w:rsidRPr="005E4D17" w:rsidRDefault="005E4D17" w:rsidP="005E4D17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0"/>
          <w:szCs w:val="30"/>
          <w:lang w:eastAsia="x-none"/>
        </w:rPr>
      </w:pPr>
      <w:r>
        <w:rPr>
          <w:rFonts w:ascii="Arial" w:hAnsi="Arial" w:cs="Arial"/>
          <w:b/>
          <w:sz w:val="30"/>
          <w:szCs w:val="30"/>
          <w:lang w:eastAsia="x-none"/>
        </w:rPr>
        <w:t>PROJETO DE LEI N° 45</w:t>
      </w:r>
      <w:bookmarkStart w:id="0" w:name="_GoBack"/>
      <w:bookmarkEnd w:id="0"/>
      <w:r w:rsidRPr="005E4D17">
        <w:rPr>
          <w:rFonts w:ascii="Arial" w:hAnsi="Arial" w:cs="Arial"/>
          <w:b/>
          <w:sz w:val="30"/>
          <w:szCs w:val="30"/>
          <w:lang w:eastAsia="x-none"/>
        </w:rPr>
        <w:t>/2024</w:t>
      </w:r>
      <w:r w:rsidRPr="005E4D17">
        <w:rPr>
          <w:rFonts w:ascii="Arial" w:hAnsi="Arial" w:cs="Arial"/>
          <w:bCs/>
          <w:sz w:val="30"/>
          <w:szCs w:val="30"/>
          <w:lang w:eastAsia="x-none"/>
        </w:rPr>
        <w:t>,</w:t>
      </w:r>
      <w:r w:rsidRPr="005E4D17">
        <w:rPr>
          <w:rFonts w:ascii="Arial" w:hAnsi="Arial" w:cs="Arial"/>
          <w:sz w:val="30"/>
          <w:szCs w:val="30"/>
          <w:lang w:eastAsia="x-none"/>
        </w:rPr>
        <w:t xml:space="preserve"> de iniciativa do </w:t>
      </w:r>
      <w:r w:rsidRPr="005E4D17">
        <w:rPr>
          <w:rFonts w:ascii="Arial" w:hAnsi="Arial" w:cs="Arial"/>
          <w:sz w:val="30"/>
          <w:szCs w:val="30"/>
          <w:lang w:eastAsia="x-none"/>
        </w:rPr>
        <w:t xml:space="preserve">vereador Marcelo </w:t>
      </w:r>
      <w:proofErr w:type="spellStart"/>
      <w:r w:rsidRPr="005E4D17">
        <w:rPr>
          <w:rFonts w:ascii="Arial" w:hAnsi="Arial" w:cs="Arial"/>
          <w:sz w:val="30"/>
          <w:szCs w:val="30"/>
          <w:lang w:eastAsia="x-none"/>
        </w:rPr>
        <w:t>Sleiman</w:t>
      </w:r>
      <w:proofErr w:type="spellEnd"/>
      <w:r w:rsidRPr="005E4D17">
        <w:rPr>
          <w:rFonts w:ascii="Arial" w:hAnsi="Arial" w:cs="Arial"/>
          <w:sz w:val="30"/>
          <w:szCs w:val="30"/>
          <w:lang w:eastAsia="x-none"/>
        </w:rPr>
        <w:t xml:space="preserve">, que </w:t>
      </w:r>
      <w:r w:rsidRPr="005E4D17">
        <w:rPr>
          <w:rFonts w:ascii="Arial" w:hAnsi="Arial" w:cs="Arial"/>
          <w:sz w:val="30"/>
          <w:szCs w:val="30"/>
          <w:lang w:eastAsia="x-none"/>
        </w:rPr>
        <w:t xml:space="preserve">denomina de "Professora Rosa </w:t>
      </w:r>
      <w:proofErr w:type="spellStart"/>
      <w:r w:rsidRPr="005E4D17">
        <w:rPr>
          <w:rFonts w:ascii="Arial" w:hAnsi="Arial" w:cs="Arial"/>
          <w:sz w:val="30"/>
          <w:szCs w:val="30"/>
          <w:lang w:eastAsia="x-none"/>
        </w:rPr>
        <w:t>Paschoalick</w:t>
      </w:r>
      <w:proofErr w:type="spellEnd"/>
      <w:r w:rsidRPr="005E4D17">
        <w:rPr>
          <w:rFonts w:ascii="Arial" w:hAnsi="Arial" w:cs="Arial"/>
          <w:sz w:val="30"/>
          <w:szCs w:val="30"/>
          <w:lang w:eastAsia="x-none"/>
        </w:rPr>
        <w:t xml:space="preserve"> </w:t>
      </w:r>
      <w:proofErr w:type="spellStart"/>
      <w:r w:rsidRPr="005E4D17">
        <w:rPr>
          <w:rFonts w:ascii="Arial" w:hAnsi="Arial" w:cs="Arial"/>
          <w:sz w:val="30"/>
          <w:szCs w:val="30"/>
          <w:lang w:eastAsia="x-none"/>
        </w:rPr>
        <w:t>Catherino</w:t>
      </w:r>
      <w:proofErr w:type="spellEnd"/>
      <w:r w:rsidRPr="005E4D17">
        <w:rPr>
          <w:rFonts w:ascii="Arial" w:hAnsi="Arial" w:cs="Arial"/>
          <w:sz w:val="30"/>
          <w:szCs w:val="30"/>
          <w:lang w:eastAsia="x-none"/>
        </w:rPr>
        <w:t>" a Rua 10 do loteamento denominado Residencial Montana.</w:t>
      </w:r>
    </w:p>
    <w:p w14:paraId="54FF186B" w14:textId="77777777" w:rsidR="00CB11B8" w:rsidRPr="005E4D17" w:rsidRDefault="00CB11B8" w:rsidP="00CB11B8">
      <w:pPr>
        <w:pStyle w:val="PargrafodaLista"/>
        <w:rPr>
          <w:rFonts w:ascii="Arial" w:hAnsi="Arial" w:cs="Arial"/>
          <w:sz w:val="28"/>
          <w:szCs w:val="32"/>
          <w:lang w:eastAsia="x-none"/>
        </w:rPr>
      </w:pPr>
    </w:p>
    <w:p w14:paraId="5D4138AB" w14:textId="77777777" w:rsidR="00CB11B8" w:rsidRPr="005E4D17" w:rsidRDefault="00CB11B8" w:rsidP="00CB11B8">
      <w:pPr>
        <w:pStyle w:val="PargrafodaLista"/>
        <w:ind w:left="502"/>
        <w:jc w:val="both"/>
        <w:rPr>
          <w:rFonts w:ascii="Arial" w:hAnsi="Arial" w:cs="Arial"/>
          <w:sz w:val="28"/>
          <w:szCs w:val="32"/>
          <w:lang w:eastAsia="x-none"/>
        </w:rPr>
      </w:pPr>
    </w:p>
    <w:p w14:paraId="46877459" w14:textId="77777777" w:rsidR="0000250C" w:rsidRPr="005E4D17" w:rsidRDefault="0000250C" w:rsidP="009C154A">
      <w:pPr>
        <w:jc w:val="both"/>
        <w:rPr>
          <w:rFonts w:ascii="Arial" w:hAnsi="Arial" w:cs="Arial"/>
          <w:b/>
          <w:bCs/>
          <w:sz w:val="28"/>
          <w:szCs w:val="32"/>
          <w:lang w:eastAsia="x-none"/>
        </w:rPr>
      </w:pPr>
    </w:p>
    <w:sectPr w:rsidR="0000250C" w:rsidRPr="005E4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4D87"/>
    <w:multiLevelType w:val="hybridMultilevel"/>
    <w:tmpl w:val="3B3CFCAC"/>
    <w:lvl w:ilvl="0" w:tplc="D6FAC42E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C79896F0">
      <w:start w:val="1"/>
      <w:numFmt w:val="lowerLetter"/>
      <w:lvlText w:val="%2."/>
      <w:lvlJc w:val="left"/>
      <w:pPr>
        <w:ind w:left="1440" w:hanging="360"/>
      </w:pPr>
    </w:lvl>
    <w:lvl w:ilvl="2" w:tplc="1B0AADA0">
      <w:start w:val="1"/>
      <w:numFmt w:val="lowerRoman"/>
      <w:lvlText w:val="%3."/>
      <w:lvlJc w:val="right"/>
      <w:pPr>
        <w:ind w:left="2160" w:hanging="180"/>
      </w:pPr>
    </w:lvl>
    <w:lvl w:ilvl="3" w:tplc="6D68CE56">
      <w:start w:val="1"/>
      <w:numFmt w:val="decimal"/>
      <w:lvlText w:val="%4."/>
      <w:lvlJc w:val="left"/>
      <w:pPr>
        <w:ind w:left="2880" w:hanging="360"/>
      </w:pPr>
    </w:lvl>
    <w:lvl w:ilvl="4" w:tplc="79A2A336">
      <w:start w:val="1"/>
      <w:numFmt w:val="lowerLetter"/>
      <w:lvlText w:val="%5."/>
      <w:lvlJc w:val="left"/>
      <w:pPr>
        <w:ind w:left="3600" w:hanging="360"/>
      </w:pPr>
    </w:lvl>
    <w:lvl w:ilvl="5" w:tplc="F1026826">
      <w:start w:val="1"/>
      <w:numFmt w:val="lowerRoman"/>
      <w:lvlText w:val="%6."/>
      <w:lvlJc w:val="right"/>
      <w:pPr>
        <w:ind w:left="4320" w:hanging="180"/>
      </w:pPr>
    </w:lvl>
    <w:lvl w:ilvl="6" w:tplc="04AC9374">
      <w:start w:val="1"/>
      <w:numFmt w:val="decimal"/>
      <w:lvlText w:val="%7."/>
      <w:lvlJc w:val="left"/>
      <w:pPr>
        <w:ind w:left="5040" w:hanging="360"/>
      </w:pPr>
    </w:lvl>
    <w:lvl w:ilvl="7" w:tplc="3B06C6CE">
      <w:start w:val="1"/>
      <w:numFmt w:val="lowerLetter"/>
      <w:lvlText w:val="%8."/>
      <w:lvlJc w:val="left"/>
      <w:pPr>
        <w:ind w:left="5760" w:hanging="360"/>
      </w:pPr>
    </w:lvl>
    <w:lvl w:ilvl="8" w:tplc="401E38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873"/>
    <w:multiLevelType w:val="hybridMultilevel"/>
    <w:tmpl w:val="769EFE30"/>
    <w:lvl w:ilvl="0" w:tplc="342255C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E24E4772" w:tentative="1">
      <w:start w:val="1"/>
      <w:numFmt w:val="lowerLetter"/>
      <w:lvlText w:val="%2."/>
      <w:lvlJc w:val="left"/>
      <w:pPr>
        <w:ind w:left="1364" w:hanging="360"/>
      </w:pPr>
    </w:lvl>
    <w:lvl w:ilvl="2" w:tplc="68587704" w:tentative="1">
      <w:start w:val="1"/>
      <w:numFmt w:val="lowerRoman"/>
      <w:lvlText w:val="%3."/>
      <w:lvlJc w:val="right"/>
      <w:pPr>
        <w:ind w:left="2084" w:hanging="180"/>
      </w:pPr>
    </w:lvl>
    <w:lvl w:ilvl="3" w:tplc="628AC288" w:tentative="1">
      <w:start w:val="1"/>
      <w:numFmt w:val="decimal"/>
      <w:lvlText w:val="%4."/>
      <w:lvlJc w:val="left"/>
      <w:pPr>
        <w:ind w:left="2804" w:hanging="360"/>
      </w:pPr>
    </w:lvl>
    <w:lvl w:ilvl="4" w:tplc="57DE62C4" w:tentative="1">
      <w:start w:val="1"/>
      <w:numFmt w:val="lowerLetter"/>
      <w:lvlText w:val="%5."/>
      <w:lvlJc w:val="left"/>
      <w:pPr>
        <w:ind w:left="3524" w:hanging="360"/>
      </w:pPr>
    </w:lvl>
    <w:lvl w:ilvl="5" w:tplc="944C9F3C" w:tentative="1">
      <w:start w:val="1"/>
      <w:numFmt w:val="lowerRoman"/>
      <w:lvlText w:val="%6."/>
      <w:lvlJc w:val="right"/>
      <w:pPr>
        <w:ind w:left="4244" w:hanging="180"/>
      </w:pPr>
    </w:lvl>
    <w:lvl w:ilvl="6" w:tplc="2C66AA12" w:tentative="1">
      <w:start w:val="1"/>
      <w:numFmt w:val="decimal"/>
      <w:lvlText w:val="%7."/>
      <w:lvlJc w:val="left"/>
      <w:pPr>
        <w:ind w:left="4964" w:hanging="360"/>
      </w:pPr>
    </w:lvl>
    <w:lvl w:ilvl="7" w:tplc="060C701C" w:tentative="1">
      <w:start w:val="1"/>
      <w:numFmt w:val="lowerLetter"/>
      <w:lvlText w:val="%8."/>
      <w:lvlJc w:val="left"/>
      <w:pPr>
        <w:ind w:left="5684" w:hanging="360"/>
      </w:pPr>
    </w:lvl>
    <w:lvl w:ilvl="8" w:tplc="67BC0832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08"/>
    <w:rsid w:val="0000250C"/>
    <w:rsid w:val="00011581"/>
    <w:rsid w:val="00011BDF"/>
    <w:rsid w:val="00017634"/>
    <w:rsid w:val="0004720A"/>
    <w:rsid w:val="000A7991"/>
    <w:rsid w:val="000E0D6F"/>
    <w:rsid w:val="000E7DF3"/>
    <w:rsid w:val="00125452"/>
    <w:rsid w:val="00150A85"/>
    <w:rsid w:val="001C36FD"/>
    <w:rsid w:val="001E7720"/>
    <w:rsid w:val="001F7F77"/>
    <w:rsid w:val="00233B4D"/>
    <w:rsid w:val="00237FDA"/>
    <w:rsid w:val="00243223"/>
    <w:rsid w:val="00290CEC"/>
    <w:rsid w:val="002A65AD"/>
    <w:rsid w:val="002A6D17"/>
    <w:rsid w:val="002B3100"/>
    <w:rsid w:val="002B72B8"/>
    <w:rsid w:val="002D22A4"/>
    <w:rsid w:val="002E438B"/>
    <w:rsid w:val="002F3179"/>
    <w:rsid w:val="002F36C8"/>
    <w:rsid w:val="00306AFA"/>
    <w:rsid w:val="00316650"/>
    <w:rsid w:val="00356FA5"/>
    <w:rsid w:val="003612F9"/>
    <w:rsid w:val="003712BC"/>
    <w:rsid w:val="003F6E00"/>
    <w:rsid w:val="00407E95"/>
    <w:rsid w:val="00413188"/>
    <w:rsid w:val="00414E58"/>
    <w:rsid w:val="0043364A"/>
    <w:rsid w:val="00451FB5"/>
    <w:rsid w:val="00455808"/>
    <w:rsid w:val="00471532"/>
    <w:rsid w:val="0047623D"/>
    <w:rsid w:val="004807F1"/>
    <w:rsid w:val="004844C5"/>
    <w:rsid w:val="004C07E1"/>
    <w:rsid w:val="004C505C"/>
    <w:rsid w:val="004E1B4F"/>
    <w:rsid w:val="004E29AA"/>
    <w:rsid w:val="004F4CBE"/>
    <w:rsid w:val="00511B79"/>
    <w:rsid w:val="00515D9F"/>
    <w:rsid w:val="00516359"/>
    <w:rsid w:val="00527FEB"/>
    <w:rsid w:val="00572BDA"/>
    <w:rsid w:val="0058654B"/>
    <w:rsid w:val="005C2FBE"/>
    <w:rsid w:val="005E4D17"/>
    <w:rsid w:val="00612A08"/>
    <w:rsid w:val="006D57DD"/>
    <w:rsid w:val="006E173E"/>
    <w:rsid w:val="006E26B5"/>
    <w:rsid w:val="006F1326"/>
    <w:rsid w:val="007039D7"/>
    <w:rsid w:val="00704C13"/>
    <w:rsid w:val="007168FD"/>
    <w:rsid w:val="007460D5"/>
    <w:rsid w:val="0075021B"/>
    <w:rsid w:val="007558DD"/>
    <w:rsid w:val="0078478E"/>
    <w:rsid w:val="00794ECF"/>
    <w:rsid w:val="00797267"/>
    <w:rsid w:val="007A5634"/>
    <w:rsid w:val="007C4C31"/>
    <w:rsid w:val="007F0F31"/>
    <w:rsid w:val="00827FA1"/>
    <w:rsid w:val="00836215"/>
    <w:rsid w:val="00851DAF"/>
    <w:rsid w:val="00864FFE"/>
    <w:rsid w:val="0087632C"/>
    <w:rsid w:val="00885784"/>
    <w:rsid w:val="008876F9"/>
    <w:rsid w:val="00890D0E"/>
    <w:rsid w:val="0089296E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A4A20"/>
    <w:rsid w:val="009A570E"/>
    <w:rsid w:val="009A76BA"/>
    <w:rsid w:val="009C10AC"/>
    <w:rsid w:val="009C154A"/>
    <w:rsid w:val="009C191A"/>
    <w:rsid w:val="009C3D86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D6642"/>
    <w:rsid w:val="00AE6A3D"/>
    <w:rsid w:val="00AF5C0F"/>
    <w:rsid w:val="00B07704"/>
    <w:rsid w:val="00B12F84"/>
    <w:rsid w:val="00B17D2A"/>
    <w:rsid w:val="00B21C49"/>
    <w:rsid w:val="00B23CC9"/>
    <w:rsid w:val="00B43B7B"/>
    <w:rsid w:val="00B65029"/>
    <w:rsid w:val="00B9125B"/>
    <w:rsid w:val="00BC627A"/>
    <w:rsid w:val="00BE033E"/>
    <w:rsid w:val="00BE4646"/>
    <w:rsid w:val="00BF7F61"/>
    <w:rsid w:val="00C24ADA"/>
    <w:rsid w:val="00C32B6F"/>
    <w:rsid w:val="00C40833"/>
    <w:rsid w:val="00C64F4C"/>
    <w:rsid w:val="00C66819"/>
    <w:rsid w:val="00C731EC"/>
    <w:rsid w:val="00C942D1"/>
    <w:rsid w:val="00CA0ED2"/>
    <w:rsid w:val="00CB11B8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941BE"/>
    <w:rsid w:val="00D978E2"/>
    <w:rsid w:val="00DA3A43"/>
    <w:rsid w:val="00DD79C4"/>
    <w:rsid w:val="00DE7E03"/>
    <w:rsid w:val="00E02983"/>
    <w:rsid w:val="00E33EA4"/>
    <w:rsid w:val="00E67AF0"/>
    <w:rsid w:val="00EA2A48"/>
    <w:rsid w:val="00EC5522"/>
    <w:rsid w:val="00EC5A88"/>
    <w:rsid w:val="00F15F23"/>
    <w:rsid w:val="00F17067"/>
    <w:rsid w:val="00F3555F"/>
    <w:rsid w:val="00F42767"/>
    <w:rsid w:val="00F509D9"/>
    <w:rsid w:val="00F631C9"/>
    <w:rsid w:val="00FA3119"/>
    <w:rsid w:val="00FD073D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6F312-B430-4798-8EA2-D7B8BD4D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160</cp:revision>
  <cp:lastPrinted>2024-02-15T21:16:00Z</cp:lastPrinted>
  <dcterms:created xsi:type="dcterms:W3CDTF">2023-05-22T17:49:00Z</dcterms:created>
  <dcterms:modified xsi:type="dcterms:W3CDTF">2024-04-01T21:24:00Z</dcterms:modified>
</cp:coreProperties>
</file>