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9377C2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 15</w:t>
      </w:r>
      <w:bookmarkStart w:id="0" w:name="_GoBack"/>
      <w:bookmarkEnd w:id="0"/>
      <w:r w:rsidR="003264F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JULHO DE 2024 </w:t>
      </w:r>
    </w:p>
    <w:p w:rsidR="003264FA" w:rsidRDefault="003264FA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Secretaria de Cultura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Todos os Vereadores.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Convidando para as atividades do Mês do Escritor Botucatuense, que serão realizadas nos dias 17, 24 e 31</w:t>
      </w:r>
      <w:r w:rsidR="00177EEB">
        <w:rPr>
          <w:rFonts w:ascii="Arial" w:hAnsi="Arial" w:cs="Arial"/>
          <w:sz w:val="30"/>
          <w:szCs w:val="30"/>
        </w:rPr>
        <w:t xml:space="preserve"> de julho</w:t>
      </w:r>
      <w:r>
        <w:rPr>
          <w:rFonts w:ascii="Arial" w:hAnsi="Arial" w:cs="Arial"/>
          <w:sz w:val="30"/>
          <w:szCs w:val="30"/>
        </w:rPr>
        <w:t>, na Biblioteca Municipal.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D171A9" w:rsidRDefault="00D171A9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CEREST</w:t>
      </w:r>
      <w:r w:rsidR="00A41D20">
        <w:rPr>
          <w:rFonts w:ascii="Arial" w:hAnsi="Arial" w:cs="Arial"/>
          <w:sz w:val="30"/>
          <w:szCs w:val="30"/>
        </w:rPr>
        <w:t xml:space="preserve"> - </w:t>
      </w:r>
      <w:r w:rsidR="00A41D20" w:rsidRPr="00A41D20">
        <w:rPr>
          <w:rFonts w:ascii="Arial" w:hAnsi="Arial" w:cs="Arial"/>
          <w:sz w:val="30"/>
          <w:szCs w:val="30"/>
        </w:rPr>
        <w:t>Centro de Referência em Saúde do Trabalhador</w:t>
      </w:r>
    </w:p>
    <w:p w:rsidR="00D171A9" w:rsidRDefault="00D171A9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Vereadora Rose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D171A9" w:rsidRDefault="00D171A9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252/2024.</w:t>
      </w: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sectPr w:rsidR="00D171A9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57" w:rsidRDefault="00541E57">
      <w:r>
        <w:separator/>
      </w:r>
    </w:p>
  </w:endnote>
  <w:endnote w:type="continuationSeparator" w:id="0">
    <w:p w:rsidR="00541E57" w:rsidRDefault="0054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94467D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541E57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57" w:rsidRDefault="00541E57">
      <w:r>
        <w:separator/>
      </w:r>
    </w:p>
  </w:footnote>
  <w:footnote w:type="continuationSeparator" w:id="0">
    <w:p w:rsidR="00541E57" w:rsidRDefault="00541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94467D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0D939" wp14:editId="44FA326E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6D6DD1" wp14:editId="7A1ACC2E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23"/>
    <w:rsid w:val="00177EEB"/>
    <w:rsid w:val="00256477"/>
    <w:rsid w:val="002942D1"/>
    <w:rsid w:val="003264FA"/>
    <w:rsid w:val="00541E57"/>
    <w:rsid w:val="00633B77"/>
    <w:rsid w:val="006374A2"/>
    <w:rsid w:val="0087651A"/>
    <w:rsid w:val="009377C2"/>
    <w:rsid w:val="0094467D"/>
    <w:rsid w:val="00946E61"/>
    <w:rsid w:val="009D429A"/>
    <w:rsid w:val="00A41D20"/>
    <w:rsid w:val="00B11323"/>
    <w:rsid w:val="00D171A9"/>
    <w:rsid w:val="00DB44C2"/>
    <w:rsid w:val="00F5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2024-07-15T19:18:00Z</cp:lastPrinted>
  <dcterms:created xsi:type="dcterms:W3CDTF">2020-07-10T14:12:00Z</dcterms:created>
  <dcterms:modified xsi:type="dcterms:W3CDTF">2024-07-15T19:19:00Z</dcterms:modified>
</cp:coreProperties>
</file>