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7E" w:rsidRDefault="00A9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 N° 58 DE 8 DE  JULHO</w:t>
      </w:r>
      <w:r w:rsidR="003E3869">
        <w:rPr>
          <w:rFonts w:ascii="Times New Roman" w:hAnsi="Times New Roman" w:cs="Times New Roman"/>
          <w:sz w:val="24"/>
          <w:szCs w:val="24"/>
          <w:u w:val="single"/>
        </w:rPr>
        <w:t xml:space="preserve">  DE 2025</w:t>
      </w: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ind w:left="4678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3E3869">
      <w:pPr>
        <w:ind w:left="4678" w:hanging="14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Arial"/>
          <w:i/>
          <w:iCs/>
          <w:sz w:val="24"/>
          <w:szCs w:val="24"/>
        </w:rPr>
        <w:t>Reorganiza e reestrutura o Conselho Municipal de Política Cultural e o Fundo Municipal de Política Cultural e dá outras providências</w:t>
      </w:r>
      <w:r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:rsidR="0056397E" w:rsidRDefault="0056397E">
      <w:pPr>
        <w:jc w:val="both"/>
      </w:pPr>
    </w:p>
    <w:p w:rsidR="0056397E" w:rsidRDefault="0056397E">
      <w:pPr>
        <w:jc w:val="both"/>
        <w:rPr>
          <w:rFonts w:ascii="Times New Roman" w:hAnsi="Times New Roman"/>
        </w:rPr>
      </w:pPr>
    </w:p>
    <w:p w:rsidR="0056397E" w:rsidRDefault="003E3869"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2"/>
          <w:szCs w:val="22"/>
        </w:rPr>
        <w:t xml:space="preserve">Conselho Municipal de </w:t>
      </w:r>
      <w:r>
        <w:rPr>
          <w:rFonts w:ascii="Times New Roman" w:hAnsi="Times New Roman" w:cs="Arial"/>
          <w:b/>
          <w:sz w:val="22"/>
          <w:szCs w:val="22"/>
        </w:rPr>
        <w:t>Política Cultural</w:t>
      </w:r>
    </w:p>
    <w:p w:rsidR="0056397E" w:rsidRDefault="0056397E">
      <w:pPr>
        <w:rPr>
          <w:rFonts w:ascii="Times New Roman" w:hAnsi="Times New Roman" w:cs="Arial"/>
          <w:sz w:val="22"/>
          <w:szCs w:val="22"/>
        </w:rPr>
      </w:pPr>
    </w:p>
    <w:p w:rsidR="0056397E" w:rsidRDefault="003E3869">
      <w:pPr>
        <w:pStyle w:val="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Capítulo I</w:t>
      </w:r>
    </w:p>
    <w:p w:rsidR="0056397E" w:rsidRDefault="003E3869">
      <w:pPr>
        <w:spacing w:after="150"/>
        <w:ind w:left="-225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caps/>
          <w:sz w:val="22"/>
          <w:szCs w:val="22"/>
          <w:lang w:eastAsia="pt-BR"/>
        </w:rPr>
        <w:t xml:space="preserve">    DOS OBJETIVOS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1° 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Fica criado no Município de Botucatu o CMPC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- Conselho Municipal de Política Cultural,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que substitui o Conselho Municipal de Cultura, ora extinto, com observação ao PNC - Plano Nacional de Cultura, Lei 12.343, de 2 de dezembro de 2010.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2° 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CMPC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- Conselho Municipal de Política Cultural,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órgão colegiado, permanente, de composição pari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tária entre governo e sociedade civil, normativo, consultivo e deliberativo, controlador e fiscalizador das ações, em todos os níveis,  inerentes à política municipal cultural e normas gerais para a sua adequada aplicação, nos limites do Município de Botuc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atu – SP.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ab/>
      </w:r>
      <w:r>
        <w:rPr>
          <w:rFonts w:ascii="Times New Roman" w:hAnsi="Times New Roman" w:cs="Arial"/>
          <w:color w:val="000000"/>
          <w:sz w:val="24"/>
          <w:szCs w:val="24"/>
        </w:rPr>
        <w:tab/>
        <w:t xml:space="preserve">§ 1º O Conselho Municipal de Políticas Culturais – CMPC tem como principal atribuição atuar, com base nas diretrizes propostas pela Conferência Municipal de Cultura - CMC, na elaboração, acompanhamento da execução, fiscalização e avaliação das </w:t>
      </w:r>
      <w:r>
        <w:rPr>
          <w:rFonts w:ascii="Times New Roman" w:hAnsi="Times New Roman" w:cs="Arial"/>
          <w:color w:val="000000"/>
          <w:sz w:val="24"/>
          <w:szCs w:val="24"/>
        </w:rPr>
        <w:t>políticas públicas de cultura, consolidadas no Plano Municipal de Cultura – PMC.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§ 2º O CMPC ficará vinculado a Secretaria Municipal de Cultura, sem caráter de subordinação hierárquica.</w:t>
      </w:r>
    </w:p>
    <w:p w:rsidR="0056397E" w:rsidRDefault="003E3869">
      <w:pPr>
        <w:spacing w:before="113"/>
        <w:ind w:left="-2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pt-BR"/>
        </w:rPr>
        <w:t xml:space="preserve">Capítulo 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II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br/>
        <w:t>DA COMPETÊNCIA</w:t>
      </w:r>
    </w:p>
    <w:p w:rsidR="0056397E" w:rsidRDefault="003E3869">
      <w:pPr>
        <w:pStyle w:val="Normal1"/>
        <w:spacing w:before="113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3°  Ao Conselho Municipal de Polític</w:t>
      </w:r>
      <w:r>
        <w:rPr>
          <w:rFonts w:ascii="Times New Roman" w:hAnsi="Times New Roman"/>
          <w:sz w:val="24"/>
          <w:szCs w:val="24"/>
        </w:rPr>
        <w:t>a Cultural compete: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aps/>
          <w:color w:val="000000"/>
          <w:sz w:val="24"/>
          <w:szCs w:val="24"/>
          <w:lang w:eastAsia="pt-BR"/>
        </w:rPr>
        <w:t xml:space="preserve">I. </w:t>
      </w:r>
      <w:r>
        <w:rPr>
          <w:rFonts w:ascii="Times New Roman" w:hAnsi="Times New Roman" w:cs="Arial"/>
          <w:caps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Arial"/>
          <w:color w:val="000000"/>
          <w:sz w:val="24"/>
          <w:szCs w:val="24"/>
        </w:rPr>
        <w:t>propor e aprovar as diretrizes gerais, acompanhar e fiscalizar a execução do Plano Municipal de Cultura - PMC;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ab/>
        <w:t>Organizar as Conferências Municipais de Cultura, inclusive seus Regimentos Internos;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</w:rPr>
        <w:tab/>
        <w:t xml:space="preserve">Convocar e organizar </w:t>
      </w:r>
      <w:r>
        <w:rPr>
          <w:rFonts w:ascii="Times New Roman" w:hAnsi="Times New Roman"/>
          <w:sz w:val="24"/>
          <w:szCs w:val="24"/>
        </w:rPr>
        <w:t>reuniões plenárias e apresentar relatórios sempre que se fizer necessário;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</w:rPr>
        <w:tab/>
        <w:t>Discutir e participar da elaboração do Plano Diretor de Cultura;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ab/>
        <w:t>Incentivar, acompanhar e avaliar as ações de políticas públicas para o desenvolvimento da cultura, a partir</w:t>
      </w:r>
      <w:r>
        <w:rPr>
          <w:rFonts w:ascii="Times New Roman" w:hAnsi="Times New Roman"/>
          <w:sz w:val="24"/>
          <w:szCs w:val="24"/>
        </w:rPr>
        <w:t xml:space="preserve"> de iniciativas governamentais ou de parcerias de agentes públicos e privados;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ab/>
        <w:t>Estimular e proporcionar a democratização de atividades de produção e difusão culturais no Município, visando garantir o direito de acesso e fruição dos bens culturais a to</w:t>
      </w:r>
      <w:r>
        <w:rPr>
          <w:rFonts w:ascii="Times New Roman" w:hAnsi="Times New Roman"/>
          <w:sz w:val="24"/>
          <w:szCs w:val="24"/>
        </w:rPr>
        <w:t>dos, sem restrição de qualquer natureza;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>
        <w:rPr>
          <w:rFonts w:ascii="Times New Roman" w:hAnsi="Times New Roman"/>
          <w:sz w:val="24"/>
          <w:szCs w:val="24"/>
        </w:rPr>
        <w:tab/>
        <w:t>Incentivar e respaldar a manutenção de projetos culturais relevantes e de interesse geral, zelando pela sua não interrupção por razões de qualquer natureza;</w:t>
      </w:r>
    </w:p>
    <w:p w:rsidR="0056397E" w:rsidRPr="00A942CC" w:rsidRDefault="003E3869" w:rsidP="00A942CC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>
        <w:rPr>
          <w:rFonts w:ascii="Times New Roman" w:hAnsi="Times New Roman"/>
          <w:sz w:val="24"/>
          <w:szCs w:val="24"/>
        </w:rPr>
        <w:tab/>
        <w:t>Apreciar e emitir parecer sobre questões refe</w:t>
      </w:r>
      <w:r>
        <w:rPr>
          <w:rFonts w:ascii="Times New Roman" w:hAnsi="Times New Roman"/>
          <w:sz w:val="24"/>
          <w:szCs w:val="24"/>
        </w:rPr>
        <w:t>rentes às prioridades programáticas, programas de incentivo à cultura e convênios com instituições e entidades;</w:t>
      </w:r>
    </w:p>
    <w:p w:rsidR="0056397E" w:rsidRDefault="00A942CC" w:rsidP="00A942CC">
      <w:pPr>
        <w:pStyle w:val="Normal1"/>
        <w:spacing w:before="113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A942C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lastRenderedPageBreak/>
        <w:t>PROJETO DE LEI N° 58 DE 8 DE  JULHO  DE 2025</w:t>
      </w:r>
    </w:p>
    <w:p w:rsidR="00A942CC" w:rsidRDefault="00A942CC" w:rsidP="00A942CC">
      <w:pPr>
        <w:pStyle w:val="Normal1"/>
        <w:spacing w:before="113" w:line="240" w:lineRule="auto"/>
        <w:jc w:val="center"/>
      </w:pP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>
        <w:rPr>
          <w:rFonts w:ascii="Times New Roman" w:hAnsi="Times New Roman"/>
          <w:sz w:val="24"/>
          <w:szCs w:val="24"/>
        </w:rPr>
        <w:tab/>
        <w:t>Elaborar e aprovar o regimento interno do Cons</w:t>
      </w:r>
      <w:r>
        <w:rPr>
          <w:rFonts w:ascii="Times New Roman" w:hAnsi="Times New Roman"/>
          <w:sz w:val="24"/>
          <w:szCs w:val="24"/>
        </w:rPr>
        <w:t>elho Municipal de Cultura e revisar sempre se fizer necessário, prioritariamente ao início de cada gestão;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>
        <w:rPr>
          <w:rFonts w:ascii="Times New Roman" w:hAnsi="Times New Roman"/>
          <w:sz w:val="24"/>
          <w:szCs w:val="24"/>
        </w:rPr>
        <w:tab/>
        <w:t>Ouvir e avaliar as manifestações da população, adotando os procedimentos pertinentes;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>
        <w:rPr>
          <w:rFonts w:ascii="Times New Roman" w:hAnsi="Times New Roman"/>
          <w:sz w:val="24"/>
          <w:szCs w:val="24"/>
        </w:rPr>
        <w:tab/>
        <w:t>Tornar público seus atos e pareceres;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XII. </w:t>
      </w:r>
      <w:r>
        <w:rPr>
          <w:rFonts w:ascii="Times New Roman" w:hAnsi="Times New Roman"/>
          <w:sz w:val="24"/>
          <w:szCs w:val="24"/>
        </w:rPr>
        <w:tab/>
        <w:t>Apreciar e</w:t>
      </w:r>
      <w:r>
        <w:rPr>
          <w:rFonts w:ascii="Times New Roman" w:hAnsi="Times New Roman"/>
          <w:sz w:val="24"/>
          <w:szCs w:val="24"/>
        </w:rPr>
        <w:t xml:space="preserve"> acompanhar os planos anuais e bienais, inclusive orçamentários, propostos pela Secretaria Municipal de Cultura.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Parágrafo único. As decisões de caráter deliberativo constarão de Resoluções, possibilitando ao Poder Público Municipal cumprir suas determinaç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ões, sendo que as mesmas terão pleno efeito jurídico desde que aprovadas por maioria absoluta dos membros do CMPC, em reunião ordinária ou extraordinária.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artigo_4"/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Art. 4º</w:t>
      </w:r>
      <w:bookmarkEnd w:id="0"/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 O CMPC não ficará sujeito a qualquer subordinação hierárquica, ou político partidária, prese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rvando o exercício de suas atribuições.</w:t>
      </w:r>
    </w:p>
    <w:p w:rsidR="0056397E" w:rsidRDefault="003E3869">
      <w:pPr>
        <w:ind w:left="-2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br/>
      </w: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pt-BR"/>
        </w:rPr>
        <w:t xml:space="preserve">Capítulo 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III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br/>
        <w:t>DA COMPOSIÇÃO</w:t>
      </w:r>
    </w:p>
    <w:p w:rsidR="0056397E" w:rsidRDefault="003E3869">
      <w:pPr>
        <w:pStyle w:val="Normal1"/>
        <w:spacing w:before="113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5°  O Conselho Municipal de Política Cultural será constituído por membros titulares e igual número de suplentes, com a seguinte composição: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ab/>
        <w:t>05 (cinco) membros titulares e respect</w:t>
      </w:r>
      <w:r>
        <w:rPr>
          <w:rFonts w:ascii="Times New Roman" w:hAnsi="Times New Roman"/>
          <w:sz w:val="24"/>
          <w:szCs w:val="24"/>
        </w:rPr>
        <w:t>ivos suplentes representando o Poder Público, indicados pelo Poder Executivo;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>
        <w:rPr>
          <w:rFonts w:ascii="Times New Roman" w:hAnsi="Times New Roman"/>
          <w:sz w:val="24"/>
          <w:szCs w:val="24"/>
        </w:rPr>
        <w:tab/>
        <w:t>05 (cinco) membros titulares e respectivos suplentes, eleitos em pleito, representando a sociedade civil com experiência comprovada em um dos seguintes segmentos: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Artes da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Cena (Teatro, Dança, Circo e Performance);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Artes Plásticas e Visuais (Fotografia, Desenho, Pintura, Design, Escultura, etc);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- Audiovisual; 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Música;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Gastronomia;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Moda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Arte Urbana (Hip Hop, Batalhas, Grafitti, etc);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Cultura Popular (Artesanato,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Folclore, Carnaval, Cultura Raiz, etc);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Produção Cultural;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Games;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Bibliotecas e Museus;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Literatura;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Patrimônio Histórico e Cultural;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Rádio e televisão com finalidade cultural;</w:t>
      </w:r>
    </w:p>
    <w:p w:rsidR="0056397E" w:rsidRDefault="003E3869">
      <w:pPr>
        <w:pStyle w:val="Normal1"/>
        <w:spacing w:before="113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6° </w:t>
      </w:r>
      <w:r>
        <w:rPr>
          <w:rFonts w:ascii="Times New Roman" w:eastAsia="Times New Roman" w:hAnsi="Times New Roman"/>
          <w:sz w:val="24"/>
          <w:szCs w:val="24"/>
        </w:rPr>
        <w:t xml:space="preserve">O mandato dos(as) Conselheiros(as) eleitos(a) será de dois </w:t>
      </w:r>
      <w:r>
        <w:rPr>
          <w:rFonts w:ascii="Times New Roman" w:eastAsia="Times New Roman" w:hAnsi="Times New Roman"/>
          <w:sz w:val="24"/>
          <w:szCs w:val="24"/>
        </w:rPr>
        <w:t>anos, permitida uma única recondução de 1 (um) ano, em casos excepcionais.</w:t>
      </w:r>
    </w:p>
    <w:p w:rsidR="0056397E" w:rsidRDefault="0056397E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6397E" w:rsidRDefault="00A942CC" w:rsidP="00A942CC">
      <w:pPr>
        <w:pStyle w:val="Normal1"/>
        <w:spacing w:before="113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A942C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PROJETO DE LEI N° 58 DE 8 DE  JULHO  DE 2025</w:t>
      </w:r>
    </w:p>
    <w:p w:rsidR="00A942CC" w:rsidRDefault="00A942CC" w:rsidP="00A942CC">
      <w:pPr>
        <w:pStyle w:val="Normal1"/>
        <w:spacing w:before="11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397E" w:rsidRDefault="003E3869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§ 1º Poderá o(a) Conselheiro(a) representante da sociedade civil, exercer 2 (dois) man</w:t>
      </w:r>
      <w:r>
        <w:rPr>
          <w:rFonts w:ascii="Times New Roman" w:hAnsi="Times New Roman"/>
          <w:sz w:val="24"/>
          <w:szCs w:val="24"/>
        </w:rPr>
        <w:t xml:space="preserve">datos consecutivos, se eleito em Conferência, podendo voltar a se candidatar após pausa de 1 (um) mandato. </w:t>
      </w:r>
    </w:p>
    <w:p w:rsidR="0056397E" w:rsidRDefault="003E3869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§ 2º  Nenhum membro representante da sociedade civil, titular ou suplente, poderá ser detentor de cargo em comissão ou função de confiança vinculad</w:t>
      </w:r>
      <w:r>
        <w:rPr>
          <w:rFonts w:ascii="Times New Roman" w:hAnsi="Times New Roman"/>
          <w:sz w:val="24"/>
          <w:szCs w:val="24"/>
        </w:rPr>
        <w:t>a ao Poder Executivo e Legislativo do Município.</w:t>
      </w:r>
    </w:p>
    <w:p w:rsidR="0056397E" w:rsidRDefault="003E3869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§ 3º Nos 30 (trinta) dias anteriores ao término do mandato, o Poder Público Municipal e </w:t>
      </w:r>
      <w:r>
        <w:rPr>
          <w:rFonts w:ascii="Times New Roman" w:hAnsi="Times New Roman"/>
          <w:sz w:val="24"/>
          <w:szCs w:val="24"/>
        </w:rPr>
        <w:t>a sociedade civil</w:t>
      </w:r>
      <w:r>
        <w:rPr>
          <w:rFonts w:ascii="Times New Roman" w:eastAsia="Times New Roman" w:hAnsi="Times New Roman"/>
          <w:sz w:val="24"/>
          <w:szCs w:val="24"/>
        </w:rPr>
        <w:t xml:space="preserve"> indicará ao CMPC os nomes dos novos(as) Conselheiros(as), escolhidos(as) através de Conferência e no</w:t>
      </w:r>
      <w:r>
        <w:rPr>
          <w:rFonts w:ascii="Times New Roman" w:eastAsia="Times New Roman" w:hAnsi="Times New Roman"/>
          <w:sz w:val="24"/>
          <w:szCs w:val="24"/>
        </w:rPr>
        <w:t>meados(as) nos termos desta lei.</w:t>
      </w:r>
    </w:p>
    <w:p w:rsidR="0056397E" w:rsidRDefault="003E3869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§ 4º Ficam justificadas as ausências ou faltas ao serviço público decorrentes do comprovado comparecimento às sessões plenárias, em reuniões de comissões internas ou participação em diligências externas em prol do CMPC.</w:t>
      </w:r>
    </w:p>
    <w:p w:rsidR="0056397E" w:rsidRDefault="003E3869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§</w:t>
      </w:r>
      <w:r>
        <w:rPr>
          <w:rFonts w:ascii="Times New Roman" w:eastAsia="Times New Roman" w:hAnsi="Times New Roman"/>
          <w:sz w:val="24"/>
          <w:szCs w:val="24"/>
        </w:rPr>
        <w:t xml:space="preserve"> 5º  Será expedido pelo CMPC aos interessados(as), quando requerido, certificado de participação nas atividades.</w:t>
      </w:r>
    </w:p>
    <w:p w:rsidR="0056397E" w:rsidRDefault="003E3869">
      <w:pPr>
        <w:pStyle w:val="Normal1"/>
        <w:spacing w:before="113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§ 6º  A função de Conselheiro(a) será considerada de caráter público relevante e será exercida gratuitamente.</w:t>
      </w:r>
    </w:p>
    <w:p w:rsidR="0056397E" w:rsidRDefault="003E3869">
      <w:pPr>
        <w:pStyle w:val="Normal1"/>
        <w:spacing w:before="113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7° </w:t>
      </w:r>
      <w:r>
        <w:rPr>
          <w:rFonts w:ascii="Times New Roman" w:eastAsia="Times New Roman" w:hAnsi="Times New Roman"/>
          <w:sz w:val="24"/>
          <w:szCs w:val="24"/>
        </w:rPr>
        <w:t>Perderá a função o(a) Co</w:t>
      </w:r>
      <w:r>
        <w:rPr>
          <w:rFonts w:ascii="Times New Roman" w:eastAsia="Times New Roman" w:hAnsi="Times New Roman"/>
          <w:sz w:val="24"/>
          <w:szCs w:val="24"/>
        </w:rPr>
        <w:t>nselheiro(a) que não comparecer a duas sessões plenárias consecutivas ou a três alternadas no mesmo exercício, sem justo motivo, após a deliberação do CMPC.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§1º O(A) Conselheiro(a) perderá o mandato, também, nos seguintes casos: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quando apresentar </w:t>
      </w:r>
      <w:r>
        <w:rPr>
          <w:rFonts w:ascii="Times New Roman" w:eastAsia="Times New Roman" w:hAnsi="Times New Roman"/>
          <w:sz w:val="24"/>
          <w:szCs w:val="24"/>
        </w:rPr>
        <w:t>renúncia ao Plenário do Conselho, que será lida na seção seguinte à data do recebimento;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/>
          <w:sz w:val="24"/>
          <w:szCs w:val="24"/>
        </w:rPr>
        <w:tab/>
        <w:t>se for condenado(a) por sentença irrecorrível, por crime ou contravenção penal;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/>
          <w:sz w:val="24"/>
          <w:szCs w:val="24"/>
        </w:rPr>
        <w:tab/>
        <w:t>pela prática de ato incompatível com a função de Conselheiro(a), por decisão</w:t>
      </w:r>
      <w:r>
        <w:rPr>
          <w:rFonts w:ascii="Times New Roman" w:eastAsia="Times New Roman" w:hAnsi="Times New Roman"/>
          <w:sz w:val="24"/>
          <w:szCs w:val="24"/>
        </w:rPr>
        <w:t xml:space="preserve"> da maioria absoluta dos membros do CMPC;</w:t>
      </w:r>
    </w:p>
    <w:p w:rsidR="0056397E" w:rsidRDefault="003E3869">
      <w:pPr>
        <w:pStyle w:val="Normal1"/>
        <w:spacing w:before="113" w:line="240" w:lineRule="auto"/>
        <w:ind w:left="850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/>
          <w:sz w:val="24"/>
          <w:szCs w:val="24"/>
        </w:rPr>
        <w:tab/>
        <w:t>por candidatura a qualquer cargo eletivo, sendo automaticamente desligado(a), não podendo retornar às suas respectivas funções sendo eleito(a) ou não.</w:t>
      </w:r>
    </w:p>
    <w:p w:rsidR="0056397E" w:rsidRDefault="003E3869">
      <w:pPr>
        <w:pStyle w:val="Normal1"/>
        <w:spacing w:before="113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8° O</w:t>
      </w:r>
      <w:r>
        <w:rPr>
          <w:rFonts w:ascii="Times New Roman" w:eastAsia="Times New Roman" w:hAnsi="Times New Roman"/>
          <w:sz w:val="24"/>
          <w:szCs w:val="24"/>
        </w:rPr>
        <w:t xml:space="preserve">(a) representante do Poder Público poderá ser </w:t>
      </w:r>
      <w:r>
        <w:rPr>
          <w:rFonts w:ascii="Times New Roman" w:eastAsia="Times New Roman" w:hAnsi="Times New Roman"/>
          <w:sz w:val="24"/>
          <w:szCs w:val="24"/>
        </w:rPr>
        <w:t>substituído(a), a qualquer tempo, por nova indicação do(a) Secretário(a) de Cultura.</w:t>
      </w:r>
    </w:p>
    <w:p w:rsidR="0056397E" w:rsidRDefault="0056397E">
      <w:pPr>
        <w:pStyle w:val="Normal1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97E" w:rsidRDefault="003E386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pt-BR"/>
        </w:rPr>
        <w:t xml:space="preserve">Capítulo 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IV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br/>
        <w:t>DA ESTRUTURA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9° 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O CMPC terá a seguinte estrutura: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Plenária Geral;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Diretoria Executiva;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Comissões Especiais.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10.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A Plenária Geral é c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onstituída de todos os integrantes do CMPC e reunir-se-á ordinariamente uma vez por mês, ou extraordinariamente, convocada pelo Presidente ou por 2/3 (dois terços) dos membros titulares para deliberações relevantes e pertinentes.</w:t>
      </w:r>
    </w:p>
    <w:p w:rsidR="00A942CC" w:rsidRDefault="00A942CC" w:rsidP="00A942CC">
      <w:pPr>
        <w:spacing w:before="113"/>
        <w:ind w:left="-284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 w:rsidR="00A942CC" w:rsidRDefault="00A942CC" w:rsidP="00A9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 N° 58 DE 8 DE  JULHO  DE 2025</w:t>
      </w:r>
    </w:p>
    <w:p w:rsidR="00A942CC" w:rsidRDefault="00A942CC" w:rsidP="00A942CC">
      <w:pPr>
        <w:spacing w:before="113"/>
        <w:ind w:left="-284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 w:rsidR="0056397E" w:rsidRPr="00A942CC" w:rsidRDefault="003E3869" w:rsidP="00A942CC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11.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Compete à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Plenária Geral, além das atribuições definidas em regimento interno: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Identificar, discutir e aprovar as prioridades, estimulando e orientando as atividades e i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nvestimentos direcionados à Política Municipal Cultural;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Discutir e aprovar propostas para as Diretrizes Gerais da Política Municipal Cultural;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Aprovar pareceres e propostas encaminhadas;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IV.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Convocar Conferências Municipais de Cultura;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V.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Criar Comissões Especiais.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§ 1º  A convocação para reuniões ordinárias e extraordinárias deverá ser feita com antecedência mínima de sete dias, exceto em casos de extrema urgência.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§ 2º À Plenária Geral, órgão soberano do CMPC, compete deliberar e exerce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r o controle da Política Municipal de Cultura e do Plano Municipal de Cultura, necessitando de maioria absoluta de seus integrantes para a validade das suas deliberações, nos termos do regimento interno.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12.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A Diretoria Executiva é composta de Preside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nte, Vice-Presidente, 1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°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Secretário(a) e 2</w:t>
      </w:r>
      <w:r>
        <w:rPr>
          <w:rFonts w:ascii="Times New Roman" w:hAnsi="Times New Roman" w:cs="Arial"/>
          <w:color w:val="000000"/>
          <w:sz w:val="24"/>
          <w:szCs w:val="24"/>
        </w:rPr>
        <w:t>° Secretário(a)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, escolhidos entre seus membros, em conformidade com o regimento interno.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§ 1º  As atribuições da Diretoria Executiva serão estabelecidas no Regimento Interno do CMPC.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 xml:space="preserve">§ 2º A representação do CMPC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será efetivada por seu Presidente em todos os atos inerentes a seu exercício ou por Conselheiros(as) designados(as) por ele(a) para tal fim.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Art. 13.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Compete a Diretoria Executiva, além das atribuições definidas em regimento interno: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Dirigir a Plenária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Geral;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Coordenar audiências públicas e conferências municipais, quando necessário;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Encaminhar as decisões e resoluções da Plenária Geral;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IV.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Representar o Conselho em todas as instâncias.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artigo_16"/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Art. </w:t>
      </w:r>
      <w:bookmarkEnd w:id="1"/>
      <w:r>
        <w:rPr>
          <w:rFonts w:ascii="Times New Roman" w:hAnsi="Times New Roman" w:cs="Arial"/>
          <w:color w:val="000000"/>
          <w:sz w:val="24"/>
          <w:szCs w:val="24"/>
        </w:rPr>
        <w:t>14.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As Comissões serão constituídas conforme dete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rmina o regimento interno, respeitada a proporcionalidade existente entre os representantes dos órgãos públicos e sociedade civil.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hAnsi="Times New Roman" w:cs="Arial"/>
          <w:color w:val="000000"/>
          <w:sz w:val="24"/>
          <w:szCs w:val="24"/>
        </w:rPr>
        <w:t>15.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As Comissões serão criadas pelo CMPC atendendo às necessidades da Plenária Geral.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artigo_18"/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Art. </w:t>
      </w:r>
      <w:bookmarkEnd w:id="2"/>
      <w:r>
        <w:rPr>
          <w:rFonts w:ascii="Times New Roman" w:hAnsi="Times New Roman" w:cs="Arial"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Nomeados os membros do CM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PC por força do Decreto de nomeação, imediatamente reunir-se-ão, sob a presidência do(a) conselheiro(a) mais votado(a) na conferência, e, presente a maioria absoluta, elegerão a Diretoria Executiva para dirigir os trabalhos do órgão.</w:t>
      </w:r>
    </w:p>
    <w:p w:rsidR="0056397E" w:rsidRDefault="003E3869">
      <w:pPr>
        <w:spacing w:before="113"/>
        <w:ind w:left="-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Parágrafo Único. Após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a eleição dos membros da Diretoria Executiva, o Presidente escolhido comunicará, no primeiro dia útil subsequente, o Prefeito Municipal, que baixará o respectivo Decreto de composição e posse de seus respectivos membros, cujo mandato será de dois anos.</w:t>
      </w:r>
    </w:p>
    <w:p w:rsidR="0056397E" w:rsidRDefault="003E3869">
      <w:pPr>
        <w:ind w:left="-2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br/>
      </w: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pt-BR"/>
        </w:rPr>
        <w:t xml:space="preserve">Capítulo 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V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br/>
        <w:t>DO FUNCIONAMENTO</w:t>
      </w:r>
    </w:p>
    <w:p w:rsidR="0056397E" w:rsidRDefault="003E3869">
      <w:pPr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bookmarkStart w:id="3" w:name="artigo_19"/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Art. </w:t>
      </w:r>
      <w:bookmarkEnd w:id="3"/>
      <w:r>
        <w:rPr>
          <w:rFonts w:ascii="Times New Roman" w:hAnsi="Times New Roman" w:cs="Arial"/>
          <w:color w:val="000000"/>
          <w:sz w:val="24"/>
          <w:szCs w:val="24"/>
        </w:rPr>
        <w:t>17.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O funcionamento do CMPC será estabelecido no Regimento Interno, respeitadas as seguintes disposições:</w:t>
      </w:r>
    </w:p>
    <w:p w:rsidR="00A942CC" w:rsidRDefault="00A942CC" w:rsidP="00A942CC">
      <w:pPr>
        <w:spacing w:before="113"/>
        <w:ind w:left="850" w:hanging="850"/>
        <w:rPr>
          <w:rFonts w:ascii="Times New Roman" w:hAnsi="Times New Roman" w:cs="Arial"/>
          <w:color w:val="000000"/>
          <w:sz w:val="24"/>
          <w:szCs w:val="24"/>
          <w:lang w:eastAsia="pt-BR"/>
        </w:rPr>
      </w:pPr>
    </w:p>
    <w:p w:rsidR="00A942CC" w:rsidRDefault="00A942CC" w:rsidP="00A9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 N° 58 DE 8 DE  JULHO  DE 2025</w:t>
      </w:r>
    </w:p>
    <w:p w:rsidR="00A942CC" w:rsidRDefault="00A942CC" w:rsidP="00A942CC">
      <w:pPr>
        <w:spacing w:before="113"/>
        <w:ind w:left="850" w:hanging="850"/>
        <w:rPr>
          <w:rFonts w:ascii="Times New Roman" w:hAnsi="Times New Roman" w:cs="Arial"/>
          <w:color w:val="000000"/>
          <w:sz w:val="24"/>
          <w:szCs w:val="24"/>
          <w:lang w:eastAsia="pt-BR"/>
        </w:rPr>
      </w:pPr>
    </w:p>
    <w:p w:rsidR="0056397E" w:rsidRPr="00A942CC" w:rsidRDefault="003E3869" w:rsidP="00A942CC">
      <w:pPr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As reuniões do CMPC serão públicas e abertas à participação dos cidadãos;</w:t>
      </w:r>
    </w:p>
    <w:p w:rsidR="0056397E" w:rsidRDefault="003E3869">
      <w:pPr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As decisões terão ampla divulgação;</w:t>
      </w:r>
    </w:p>
    <w:p w:rsidR="0056397E" w:rsidRDefault="003E3869">
      <w:pPr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Os temas tratados em Plenária, pela Diretoria Executiva e Comissões, serão publicados em ata que estará disponível a qualquer cidadão(ã).</w:t>
      </w:r>
    </w:p>
    <w:p w:rsidR="0056397E" w:rsidRDefault="003E3869">
      <w:pPr>
        <w:ind w:left="-2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br/>
      </w:r>
      <w:r>
        <w:rPr>
          <w:rFonts w:ascii="Times New Roman" w:hAnsi="Times New Roman" w:cs="Arial"/>
          <w:b/>
          <w:bCs/>
          <w:color w:val="000000"/>
          <w:sz w:val="24"/>
          <w:szCs w:val="24"/>
          <w:lang w:eastAsia="pt-BR"/>
        </w:rPr>
        <w:t xml:space="preserve">Capítulo 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VI</w:t>
      </w:r>
    </w:p>
    <w:p w:rsidR="0056397E" w:rsidRDefault="003E3869">
      <w:pPr>
        <w:ind w:left="-225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DO F</w:t>
      </w:r>
      <w:r>
        <w:rPr>
          <w:rFonts w:ascii="Times New Roman" w:hAnsi="Times New Roman" w:cs="Arial"/>
          <w:b/>
          <w:bCs/>
          <w:caps/>
          <w:color w:val="000000"/>
          <w:sz w:val="24"/>
          <w:szCs w:val="24"/>
          <w:lang w:eastAsia="pt-BR"/>
        </w:rPr>
        <w:t>UNDO MUNICIPAL DE POLÍTICA CULTURAL – FMPC</w:t>
      </w:r>
    </w:p>
    <w:p w:rsidR="0056397E" w:rsidRDefault="0056397E">
      <w:pPr>
        <w:jc w:val="both"/>
        <w:rPr>
          <w:rFonts w:ascii="Times New Roman" w:hAnsi="Times New Roman" w:cs="Arial"/>
          <w:caps/>
          <w:color w:val="000000"/>
          <w:sz w:val="24"/>
          <w:szCs w:val="24"/>
          <w:lang w:eastAsia="pt-BR"/>
        </w:rPr>
      </w:pPr>
    </w:p>
    <w:p w:rsidR="0056397E" w:rsidRDefault="003E3869">
      <w:pPr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hAnsi="Times New Roman" w:cs="Arial"/>
          <w:color w:val="000000"/>
          <w:sz w:val="24"/>
          <w:szCs w:val="24"/>
        </w:rPr>
        <w:t>18.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Fica criado o Fundo Municipal de Política Cultural -</w:t>
      </w:r>
      <w:r>
        <w:rPr>
          <w:rFonts w:ascii="Times New Roman" w:hAnsi="Times New Roman" w:cs="Arial"/>
          <w:caps/>
          <w:color w:val="000000"/>
          <w:sz w:val="24"/>
          <w:szCs w:val="24"/>
          <w:lang w:eastAsia="pt-BR"/>
        </w:rPr>
        <w:t xml:space="preserve"> FMPC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, vinculado, administrado e gerido pela Secretaria Municipal de Cultura, representado, judicial e extrajudicialmente, pelo(a) Secretário(a)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Municipal, responsável pelo Plano de Aplicação dos recursos, sob orientação e controle do CMPC.</w:t>
      </w:r>
    </w:p>
    <w:p w:rsidR="0056397E" w:rsidRDefault="003E3869">
      <w:pPr>
        <w:spacing w:before="113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artigo_21"/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Art. </w:t>
      </w:r>
      <w:bookmarkEnd w:id="4"/>
      <w:r>
        <w:rPr>
          <w:rFonts w:ascii="Times New Roman" w:hAnsi="Times New Roman" w:cs="Arial"/>
          <w:color w:val="000000"/>
          <w:sz w:val="24"/>
          <w:szCs w:val="24"/>
        </w:rPr>
        <w:t>19.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 O FMPC é instrumento de captação e aplicação de recursos, que tem por objetivo proporcionar apoio e suporte financeiro aos programas, projetos e ativid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ades voltadas para garantir a promoção das Políticas Culturais, através de:</w:t>
      </w:r>
    </w:p>
    <w:p w:rsidR="0056397E" w:rsidRDefault="003E3869">
      <w:pPr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Projetos artísticos e/ou culturais propostos por pessoas físicas ou jurídicas, com ou sem fins lucrativos, e que tenham residência ou sede no Município de Botucatu;</w:t>
      </w:r>
    </w:p>
    <w:p w:rsidR="0056397E" w:rsidRDefault="003E3869">
      <w:pPr>
        <w:widowControl w:val="0"/>
        <w:tabs>
          <w:tab w:val="left" w:pos="770"/>
        </w:tabs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 xml:space="preserve">II. 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ab/>
        <w:t>Progra</w:t>
      </w:r>
      <w:r>
        <w:rPr>
          <w:rFonts w:ascii="Times New Roman" w:hAnsi="Times New Roman" w:cs="Arial"/>
          <w:color w:val="000000"/>
          <w:sz w:val="24"/>
          <w:szCs w:val="24"/>
          <w:lang w:eastAsia="pt-BR"/>
        </w:rPr>
        <w:t>mas públicos que, através de concursos públicos, destinem recursos no Orçamento do Município para projetos de artistas e produtores culturais locais;</w:t>
      </w:r>
    </w:p>
    <w:p w:rsidR="0056397E" w:rsidRDefault="003E3869">
      <w:pPr>
        <w:widowControl w:val="0"/>
        <w:tabs>
          <w:tab w:val="left" w:pos="770"/>
        </w:tabs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III. </w:t>
      </w:r>
      <w:r>
        <w:rPr>
          <w:rFonts w:ascii="Times New Roman" w:hAnsi="Times New Roman" w:cs="Arial"/>
          <w:color w:val="000000"/>
          <w:sz w:val="24"/>
          <w:szCs w:val="24"/>
        </w:rPr>
        <w:tab/>
        <w:t xml:space="preserve">Ações consideradas estratégicas pelo Conselho Municipal de Política Cultural e projetos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artísticos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/ou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culturais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propostos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pela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Secretaria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Municipal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Cultura;</w:t>
      </w:r>
    </w:p>
    <w:p w:rsidR="0056397E" w:rsidRDefault="003E3869">
      <w:pPr>
        <w:widowControl w:val="0"/>
        <w:tabs>
          <w:tab w:val="left" w:pos="754"/>
        </w:tabs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IV.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ab/>
        <w:t>Investimentos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com</w:t>
      </w:r>
      <w:r>
        <w:rPr>
          <w:rFonts w:ascii="Times New Roman" w:hAnsi="Times New Roman" w:cs="Arial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finalidade</w:t>
      </w:r>
      <w:r>
        <w:rPr>
          <w:rFonts w:ascii="Times New Roman" w:hAnsi="Times New Roman" w:cs="Arial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fomentar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Arial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movimento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cultural,</w:t>
      </w:r>
      <w:r>
        <w:rPr>
          <w:rFonts w:ascii="Times New Roman" w:hAnsi="Times New Roman" w:cs="Arial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equipar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e/ou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criar novos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espaços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equipamentos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culturais;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4"/>
          <w:sz w:val="24"/>
          <w:szCs w:val="24"/>
        </w:rPr>
        <w:t>V.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Apoio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ao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setor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cultural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por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meio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rendas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ou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subsídios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aos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trabalhadores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da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cultura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local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aos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espaços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culturais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artísticos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locais.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</w:p>
    <w:p w:rsidR="0056397E" w:rsidRDefault="003E3869">
      <w:pPr>
        <w:pStyle w:val="Corpodetexto"/>
        <w:spacing w:before="113"/>
        <w:ind w:left="18" w:right="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  <w:t>§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1º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pesquisa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mencionada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"caput"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deste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artigo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refere-se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criação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estética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não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se aplica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pesquisa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teórica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restrita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elaboração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ensaios,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teses,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monografias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semelhantes, com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exceção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daquela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integra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organicamente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um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projeto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artístico.</w:t>
      </w:r>
    </w:p>
    <w:p w:rsidR="0056397E" w:rsidRDefault="003E3869">
      <w:pPr>
        <w:pStyle w:val="Corpodetexto"/>
        <w:spacing w:before="113"/>
        <w:ind w:left="18" w:right="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§ 2º Fica vedada a concessão de recursos do FUNDO a obras, produtos, eventos ou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quaisquer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projetos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destinados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circuitos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coleções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particulares.</w:t>
      </w:r>
    </w:p>
    <w:p w:rsidR="0056397E" w:rsidRDefault="003E3869">
      <w:pPr>
        <w:pStyle w:val="Corpodetexto"/>
        <w:spacing w:before="113"/>
        <w:ind w:left="18" w:right="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§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3º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Fica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vedada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concessão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institutos,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fundações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associações vinculadas a organizações privadas que tenham fins lucrativos e não tenham na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arte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uma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suas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principais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atividades.</w:t>
      </w:r>
    </w:p>
    <w:p w:rsidR="0056397E" w:rsidRDefault="003E3869">
      <w:pPr>
        <w:pStyle w:val="Corpodetexto"/>
        <w:spacing w:before="113"/>
        <w:ind w:left="18" w:right="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§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4º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Fica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vedada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concessão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referentes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inciso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deste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artigo 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qualquer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órgão,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despesa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projeto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Administração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Pública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indireta,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ela municipal,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estadual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federal.</w:t>
      </w:r>
    </w:p>
    <w:p w:rsidR="0056397E" w:rsidRDefault="003E3869">
      <w:pPr>
        <w:pStyle w:val="Corpodetexto"/>
        <w:spacing w:before="113"/>
        <w:ind w:left="18" w:right="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ab/>
        <w:t>§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5º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Bens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Imóveis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materiais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permanentes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adquiridos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com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serão </w:t>
      </w:r>
      <w:r>
        <w:rPr>
          <w:rFonts w:ascii="Times New Roman" w:hAnsi="Times New Roman"/>
          <w:color w:val="000000"/>
          <w:sz w:val="24"/>
          <w:szCs w:val="24"/>
        </w:rPr>
        <w:t>incorporados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ao patrimônio do Município, sob a administração da Secretaria Municipal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Cultura.</w:t>
      </w:r>
    </w:p>
    <w:p w:rsidR="0056397E" w:rsidRDefault="003E3869">
      <w:pPr>
        <w:pStyle w:val="Corpodetexto"/>
        <w:spacing w:before="113"/>
        <w:ind w:left="18" w:right="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§ 6º Considera-se "locais" para fins desta Lei, artistas e trabalhadores culturais que residam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município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há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mais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(seis)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meses.</w:t>
      </w:r>
    </w:p>
    <w:p w:rsidR="00A942CC" w:rsidRDefault="00A942CC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</w:p>
    <w:p w:rsidR="00A942CC" w:rsidRDefault="00A942CC" w:rsidP="00A9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 N° 58 DE 8 DE  JULHO  DE 2025</w:t>
      </w:r>
    </w:p>
    <w:p w:rsidR="00A942CC" w:rsidRDefault="00A942CC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20. O FUNDO </w:t>
      </w:r>
      <w:r>
        <w:rPr>
          <w:rFonts w:ascii="Times New Roman" w:hAnsi="Times New Roman"/>
          <w:color w:val="000000"/>
          <w:sz w:val="24"/>
          <w:szCs w:val="24"/>
        </w:rPr>
        <w:t>MUNICIPAL DE POLÍTICA CULTURAL DE BOTUCATU terá anualmente item próprio no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Orçamento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Secretaria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Cultura.</w:t>
      </w:r>
    </w:p>
    <w:p w:rsidR="0056397E" w:rsidRDefault="003E3869">
      <w:pPr>
        <w:pStyle w:val="Corpodetexto"/>
        <w:spacing w:before="1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§ 1º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Constituirão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aps/>
          <w:color w:val="000000"/>
          <w:sz w:val="24"/>
          <w:szCs w:val="24"/>
        </w:rPr>
        <w:t>FMPC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:</w:t>
      </w:r>
    </w:p>
    <w:p w:rsidR="0056397E" w:rsidRDefault="003E3869">
      <w:pPr>
        <w:widowControl w:val="0"/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6"/>
          <w:sz w:val="24"/>
          <w:szCs w:val="24"/>
        </w:rPr>
        <w:t>I.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Dotação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orçamentária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própria;</w:t>
      </w:r>
    </w:p>
    <w:p w:rsidR="0056397E" w:rsidRDefault="003E3869">
      <w:pPr>
        <w:widowControl w:val="0"/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4"/>
          <w:sz w:val="24"/>
          <w:szCs w:val="24"/>
        </w:rPr>
        <w:t>II.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Créditos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suplementares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à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ele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destinados;</w:t>
      </w:r>
    </w:p>
    <w:p w:rsidR="0056397E" w:rsidRDefault="003E3869">
      <w:pPr>
        <w:widowControl w:val="0"/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4"/>
          <w:sz w:val="24"/>
          <w:szCs w:val="24"/>
        </w:rPr>
        <w:t>III.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Os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retornos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resultados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suas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aplicações;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2"/>
          <w:sz w:val="24"/>
          <w:szCs w:val="24"/>
        </w:rPr>
        <w:t>IV.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Devolução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recursos,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multas,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correção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monetária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juros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em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decorrência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suas operações;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4"/>
          <w:sz w:val="24"/>
          <w:szCs w:val="24"/>
        </w:rPr>
        <w:t>V.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Contribuições,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doações,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transferências,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subvenções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auxílios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setores</w:t>
      </w:r>
      <w:r>
        <w:rPr>
          <w:rFonts w:ascii="Times New Roman" w:hAnsi="Times New Roman" w:cs="Arial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públicos</w:t>
      </w:r>
      <w:r>
        <w:rPr>
          <w:rFonts w:ascii="Times New Roman" w:hAnsi="Times New Roman" w:cs="Arial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ou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privados,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nacionais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ou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estrangeiros;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VI.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ab/>
      </w:r>
      <w:r>
        <w:rPr>
          <w:rFonts w:ascii="Times New Roman" w:hAnsi="Times New Roman" w:cs="Arial"/>
          <w:color w:val="000000"/>
          <w:sz w:val="24"/>
          <w:szCs w:val="24"/>
        </w:rPr>
        <w:t>Outros</w:t>
      </w:r>
      <w:r>
        <w:rPr>
          <w:rFonts w:ascii="Times New Roman" w:hAnsi="Times New Roman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recursos,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créditos</w:t>
      </w:r>
      <w:r>
        <w:rPr>
          <w:rFonts w:ascii="Times New Roman" w:hAnsi="Times New Roman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rendas</w:t>
      </w:r>
      <w:r>
        <w:rPr>
          <w:rFonts w:ascii="Times New Roman" w:hAnsi="Times New Roman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adicionais</w:t>
      </w:r>
      <w:r>
        <w:rPr>
          <w:rFonts w:ascii="Times New Roman" w:hAnsi="Times New Roman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ou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extraordinárias</w:t>
      </w:r>
      <w:r>
        <w:rPr>
          <w:rFonts w:ascii="Times New Roman" w:hAnsi="Times New Roman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que,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por</w:t>
      </w:r>
      <w:r>
        <w:rPr>
          <w:rFonts w:ascii="Times New Roman" w:hAnsi="Times New Roman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sua natureza,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lhe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possam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ser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destinados;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VII. </w:t>
      </w:r>
      <w:r>
        <w:rPr>
          <w:rFonts w:ascii="Times New Roman" w:hAnsi="Times New Roman" w:cs="Arial"/>
          <w:color w:val="000000"/>
          <w:sz w:val="24"/>
          <w:szCs w:val="24"/>
        </w:rPr>
        <w:tab/>
        <w:t xml:space="preserve">Receitas obtidas da arrecadação </w:t>
      </w:r>
      <w:r>
        <w:rPr>
          <w:rFonts w:ascii="Times New Roman" w:hAnsi="Times New Roman" w:cs="Arial"/>
          <w:color w:val="000000"/>
          <w:sz w:val="24"/>
          <w:szCs w:val="24"/>
        </w:rPr>
        <w:t>com bilheteria e/ou locação dos Espaços Municipais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Cultura,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utilização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dos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equipamentos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prestação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serviços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artísticos</w:t>
      </w:r>
      <w:r>
        <w:rPr>
          <w:rFonts w:ascii="Times New Roman" w:hAnsi="Times New Roman" w:cs="Arial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e/ou culturais</w:t>
      </w:r>
      <w:r>
        <w:rPr>
          <w:rFonts w:ascii="Times New Roman" w:hAnsi="Times New Roman" w:cs="Arial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da</w:t>
      </w:r>
      <w:r>
        <w:rPr>
          <w:rFonts w:ascii="Times New Roman" w:hAnsi="Times New Roman" w:cs="Arial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Secretaria</w:t>
      </w:r>
      <w:r>
        <w:rPr>
          <w:rFonts w:ascii="Times New Roman" w:hAnsi="Times New Roman" w:cs="Arial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Municipal</w:t>
      </w:r>
      <w:r>
        <w:rPr>
          <w:rFonts w:ascii="Times New Roman" w:hAnsi="Times New Roman" w:cs="Arial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Cultura;</w:t>
      </w:r>
    </w:p>
    <w:p w:rsidR="0056397E" w:rsidRDefault="003E3869">
      <w:pPr>
        <w:widowControl w:val="0"/>
        <w:tabs>
          <w:tab w:val="left" w:pos="687"/>
        </w:tabs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6"/>
          <w:sz w:val="24"/>
          <w:szCs w:val="24"/>
        </w:rPr>
        <w:t>VIII.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Saldos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remanescentes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dos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exercícios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anteriores;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2"/>
          <w:sz w:val="24"/>
          <w:szCs w:val="24"/>
        </w:rPr>
        <w:t>IX.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Repasses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assistenciais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oriundos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dos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Governos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Federal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Estadual,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forma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direta 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ou</w:t>
      </w:r>
      <w:r>
        <w:rPr>
          <w:rFonts w:ascii="Times New Roman" w:hAnsi="Times New Roman" w:cs="Arial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via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>Fundo.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 </w:t>
      </w:r>
    </w:p>
    <w:p w:rsidR="0056397E" w:rsidRDefault="003E3869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§2º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alocados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pelo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FUNDO,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não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tenham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sido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utilizados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total </w:t>
      </w:r>
      <w:r>
        <w:rPr>
          <w:rFonts w:ascii="Times New Roman" w:hAnsi="Times New Roman"/>
          <w:color w:val="000000"/>
          <w:sz w:val="24"/>
          <w:szCs w:val="24"/>
        </w:rPr>
        <w:t xml:space="preserve">ou parcialmente, serão imediatamente reincorporados ao mesmo, ficando a Secretaria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responsável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por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essa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reincorporação.</w:t>
      </w:r>
    </w:p>
    <w:p w:rsidR="0056397E" w:rsidRDefault="003E3869">
      <w:pPr>
        <w:pStyle w:val="Corpodetexto"/>
        <w:spacing w:before="113"/>
        <w:ind w:left="-284" w:right="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21. Os recursos do </w:t>
      </w:r>
      <w:r>
        <w:rPr>
          <w:rFonts w:ascii="Times New Roman" w:hAnsi="Times New Roman"/>
          <w:caps/>
          <w:color w:val="000000"/>
          <w:sz w:val="24"/>
          <w:szCs w:val="24"/>
        </w:rPr>
        <w:t>FMPC</w:t>
      </w:r>
      <w:r>
        <w:rPr>
          <w:rFonts w:ascii="Times New Roman" w:hAnsi="Times New Roman"/>
          <w:color w:val="000000"/>
          <w:sz w:val="24"/>
          <w:szCs w:val="24"/>
        </w:rPr>
        <w:t xml:space="preserve"> serão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depositados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obrigatoriamente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em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conta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corrente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ser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aberta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mantida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banco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venha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firmar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convênio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com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Prefeitura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Botucatu.</w:t>
      </w:r>
    </w:p>
    <w:p w:rsidR="0056397E" w:rsidRDefault="003E3869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Parágrafo único. Caberá à </w:t>
      </w:r>
      <w:r>
        <w:rPr>
          <w:rFonts w:ascii="Times New Roman" w:hAnsi="Times New Roman"/>
          <w:color w:val="000000"/>
          <w:sz w:val="24"/>
          <w:szCs w:val="24"/>
        </w:rPr>
        <w:t>Secretaria Municipal de Cultura a administração e movimentação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partir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decisões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CONSELHO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DIRETOR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 FUNDO,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ressalvadas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disposições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contrário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desta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lei.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Art.22. Cabe ao CONSELHO DIRETOR decidir sobre a aplicação dos recursos</w:t>
      </w:r>
      <w:r>
        <w:rPr>
          <w:rFonts w:ascii="Times New Roman" w:hAnsi="Times New Roman"/>
          <w:color w:val="000000"/>
          <w:sz w:val="24"/>
          <w:szCs w:val="24"/>
        </w:rPr>
        <w:t xml:space="preserve"> do FUNDO nos termos desta lei.</w:t>
      </w:r>
    </w:p>
    <w:p w:rsidR="0056397E" w:rsidRDefault="003E3869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§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1º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Secretaria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movimentará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automaticamente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partir das deliberações do CONSELHO DIRETOR referentes à alocação de recursos em editais, programas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públicos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ações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estratégicas.</w:t>
      </w:r>
    </w:p>
    <w:p w:rsidR="0056397E" w:rsidRDefault="003E3869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§ 2º Não se </w:t>
      </w:r>
      <w:r>
        <w:rPr>
          <w:rFonts w:ascii="Times New Roman" w:hAnsi="Times New Roman"/>
          <w:color w:val="000000"/>
          <w:sz w:val="24"/>
          <w:szCs w:val="24"/>
        </w:rPr>
        <w:t>incluem neste artigo as despesas previstas no Artigo 20º, nem aquelas referentes à operação da conta bancária e exigências legais decorrentes, para as quais a Secretaria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utilizará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prévia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autorização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 CONSELHO</w:t>
      </w:r>
      <w:r>
        <w:rPr>
          <w:rFonts w:ascii="Times New Roman" w:hAnsi="Times New Roman"/>
          <w:color w:val="000000"/>
          <w:sz w:val="24"/>
          <w:szCs w:val="24"/>
        </w:rPr>
        <w:t xml:space="preserve"> DIRETOR.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Art.23.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Fica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Secretaria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autorizada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efetuar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aplicações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financeiras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com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sem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prévia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autorização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CONSELHO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DIRETOR,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desde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que:</w:t>
      </w:r>
    </w:p>
    <w:p w:rsidR="0056397E" w:rsidRDefault="003E3869">
      <w:pPr>
        <w:widowControl w:val="0"/>
        <w:tabs>
          <w:tab w:val="left" w:pos="598"/>
        </w:tabs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6"/>
          <w:sz w:val="24"/>
          <w:szCs w:val="24"/>
        </w:rPr>
        <w:t xml:space="preserve">I.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ab/>
        <w:t>Tais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aplicações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não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comprometam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prazos,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pagamentos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finalidades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do</w:t>
      </w:r>
      <w:r>
        <w:rPr>
          <w:rFonts w:ascii="Times New Roman" w:hAnsi="Times New Roman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FUNDO;</w:t>
      </w:r>
    </w:p>
    <w:p w:rsidR="0056397E" w:rsidRDefault="003E3869">
      <w:pPr>
        <w:widowControl w:val="0"/>
        <w:tabs>
          <w:tab w:val="left" w:pos="657"/>
        </w:tabs>
        <w:spacing w:before="113"/>
        <w:ind w:left="850" w:hanging="8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pacing w:val="-6"/>
          <w:sz w:val="24"/>
          <w:szCs w:val="24"/>
        </w:rPr>
        <w:t>II.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Tais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aplicações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tenham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rendimentos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prazos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fixos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garantidos.</w:t>
      </w:r>
    </w:p>
    <w:p w:rsidR="00A942CC" w:rsidRDefault="00A942CC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</w:p>
    <w:p w:rsidR="00A942CC" w:rsidRDefault="00A942CC" w:rsidP="00A9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 N° 58 DE 8 DE  JULHO  DE 2025</w:t>
      </w:r>
    </w:p>
    <w:p w:rsidR="00A942CC" w:rsidRDefault="00A942CC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</w:p>
    <w:p w:rsidR="0056397E" w:rsidRDefault="003E3869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Parágrafo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ú</w:t>
      </w:r>
      <w:r>
        <w:rPr>
          <w:rFonts w:ascii="Times New Roman" w:hAnsi="Times New Roman"/>
          <w:color w:val="000000"/>
          <w:sz w:val="24"/>
          <w:szCs w:val="24"/>
        </w:rPr>
        <w:t>nico.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resultado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dessas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aplicações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reverterá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diretamente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FUNDO, sem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usos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intermediários.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 24. Anualmente,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CONSELHO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DIRETOR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destinará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FUNDO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para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projetos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mencionados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Artigo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16º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desta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lei,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considerando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seguintes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áreas:</w:t>
      </w:r>
    </w:p>
    <w:p w:rsidR="0056397E" w:rsidRDefault="0056397E">
      <w:pPr>
        <w:spacing w:before="113"/>
        <w:jc w:val="both"/>
        <w:rPr>
          <w:rFonts w:cs="Arial"/>
        </w:rPr>
      </w:pP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Artes da Cena (Teatro, Dança, Circo e Performance);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- Artes </w:t>
      </w:r>
      <w:r>
        <w:rPr>
          <w:rFonts w:ascii="Times New Roman" w:hAnsi="Times New Roman" w:cs="Arial"/>
          <w:color w:val="000000"/>
          <w:sz w:val="24"/>
          <w:szCs w:val="24"/>
        </w:rPr>
        <w:t>Plásticas e Visuais (Fotografia, Desenho, Pintura, Design, Escultura, etc);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- Audiovisual; 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Música;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Gastronomia;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Moda;</w:t>
      </w:r>
    </w:p>
    <w:p w:rsidR="0056397E" w:rsidRDefault="003E386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Arte Urbana (Hip Hop, Batalhas, Grafitti, etc);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Cultura Popular (Artesanato, Folclore, Carnaval, Cultura Raiz, etc);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Produção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Cultural;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Games;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Bibliotecas e Museus;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Literatura;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Patrimônio Histórico e Cultural;</w:t>
      </w:r>
    </w:p>
    <w:p w:rsidR="0056397E" w:rsidRDefault="003E3869">
      <w:pPr>
        <w:spacing w:before="1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- Rádio e televisão com finalidade cultural.</w:t>
      </w:r>
    </w:p>
    <w:p w:rsidR="0056397E" w:rsidRDefault="003E3869">
      <w:pPr>
        <w:pStyle w:val="Corpodetexto"/>
        <w:spacing w:before="113"/>
        <w:ind w:left="-284" w:right="1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Art.25. Para efeitos desta lei designa-se como Proponente a pessoa física ou jurídica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responsável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pelos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projetos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trata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Artigo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16º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desta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lei.</w:t>
      </w:r>
    </w:p>
    <w:p w:rsidR="0056397E" w:rsidRDefault="003E3869">
      <w:pPr>
        <w:pStyle w:val="Corpodetexto"/>
        <w:spacing w:before="113"/>
        <w:ind w:left="-284" w:right="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Art.26. 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inscrição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seleção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projetos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pretendem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obter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recursos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serão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realizadas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exclusivamente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através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editais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públicos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definidos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pela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Secretaria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 Cultura.</w:t>
      </w:r>
    </w:p>
    <w:p w:rsidR="0056397E" w:rsidRDefault="003E3869">
      <w:pPr>
        <w:pStyle w:val="Corpodetexto"/>
        <w:spacing w:before="113"/>
        <w:ind w:left="-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Parágrafo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nico.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Fica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vedada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apresentação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projetos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pessoas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jurídicas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com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fins lucrativos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não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tenham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artes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e/ou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como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uma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suas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principais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atividades.</w:t>
      </w:r>
    </w:p>
    <w:p w:rsidR="0056397E" w:rsidRDefault="003E3869">
      <w:pPr>
        <w:pStyle w:val="Corpodetexto"/>
        <w:spacing w:before="113"/>
        <w:ind w:left="-284" w:right="1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Art.27. Um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mesmo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Proponente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só poderá ser contemplado em mais de um projeto, caso o edital público mencionado no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art.23º desta lei autorize.</w:t>
      </w:r>
    </w:p>
    <w:p w:rsidR="0056397E" w:rsidRDefault="003E3869">
      <w:pPr>
        <w:pStyle w:val="Corpodetexto"/>
        <w:spacing w:before="113"/>
        <w:ind w:left="-284" w:right="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Art.28. Fica autorizada a utilização de recursos alocados no FUNDO MUNICIPAL DE POLÍTICA CULTURAL exclusivamente para investimentos com aquisição de equipamentos, materiais permanentes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aquisição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imóveis,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bem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melhorias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fizerem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necessárias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em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próprios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públicos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utilizados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para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finalidade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cultural.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Art.29. 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CONSELHO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DIRETOR DO 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FMPC </w:t>
      </w:r>
      <w:r>
        <w:rPr>
          <w:rFonts w:ascii="Times New Roman" w:hAnsi="Times New Roman"/>
          <w:color w:val="000000"/>
          <w:sz w:val="24"/>
          <w:szCs w:val="24"/>
        </w:rPr>
        <w:t>será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composto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por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(cinco)</w:t>
      </w:r>
      <w:r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membros: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>I.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ab/>
      </w:r>
      <w:r>
        <w:rPr>
          <w:rFonts w:ascii="Times New Roman" w:hAnsi="Times New Roman" w:cs="Arial"/>
          <w:color w:val="000000"/>
          <w:sz w:val="24"/>
          <w:szCs w:val="24"/>
        </w:rPr>
        <w:t>O(A)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Secretário(a)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Municipal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Cultura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ou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seu(sua)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representante,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que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será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o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Presidente</w:t>
      </w:r>
      <w:r>
        <w:rPr>
          <w:rFonts w:ascii="Times New Roman" w:hAnsi="Times New Roman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Arial"/>
          <w:color w:val="000000"/>
          <w:spacing w:val="-2"/>
          <w:sz w:val="24"/>
          <w:szCs w:val="24"/>
        </w:rPr>
        <w:t>CONSELHO DIRETOR;</w:t>
      </w:r>
    </w:p>
    <w:p w:rsidR="0056397E" w:rsidRDefault="003E3869">
      <w:pPr>
        <w:widowControl w:val="0"/>
        <w:spacing w:before="113"/>
        <w:ind w:left="850" w:hanging="850"/>
        <w:jc w:val="both"/>
        <w:rPr>
          <w:rFonts w:ascii="Times New Roman" w:hAnsi="Times New Roman" w:cs="Arial"/>
          <w:color w:val="000000"/>
          <w:spacing w:val="-6"/>
          <w:sz w:val="24"/>
          <w:szCs w:val="24"/>
        </w:rPr>
      </w:pPr>
      <w:r>
        <w:rPr>
          <w:rFonts w:ascii="Times New Roman" w:hAnsi="Times New Roman" w:cs="Arial"/>
          <w:color w:val="000000"/>
          <w:spacing w:val="-6"/>
          <w:sz w:val="24"/>
          <w:szCs w:val="24"/>
        </w:rPr>
        <w:t>II.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02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(dois)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membros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indicados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pelo(a)</w:t>
      </w:r>
      <w:r>
        <w:rPr>
          <w:rFonts w:ascii="Times New Roman" w:hAnsi="Times New Roman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Secretário(a)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Municipal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de</w:t>
      </w:r>
      <w:r>
        <w:rPr>
          <w:rFonts w:ascii="Times New Roman" w:hAnsi="Times New Roman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pacing w:val="-6"/>
          <w:sz w:val="24"/>
          <w:szCs w:val="24"/>
        </w:rPr>
        <w:t>Cultura;</w:t>
      </w:r>
    </w:p>
    <w:p w:rsidR="00A942CC" w:rsidRDefault="00A942CC">
      <w:pPr>
        <w:widowControl w:val="0"/>
        <w:spacing w:before="113"/>
        <w:ind w:left="850" w:hanging="850"/>
        <w:jc w:val="both"/>
        <w:rPr>
          <w:rFonts w:ascii="Times New Roman" w:hAnsi="Times New Roman" w:cs="Arial"/>
          <w:color w:val="000000"/>
          <w:spacing w:val="-6"/>
          <w:sz w:val="24"/>
          <w:szCs w:val="24"/>
        </w:rPr>
      </w:pPr>
    </w:p>
    <w:p w:rsidR="00A942CC" w:rsidRDefault="00A942CC">
      <w:pPr>
        <w:widowControl w:val="0"/>
        <w:spacing w:before="113"/>
        <w:ind w:left="850" w:hanging="8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42CC" w:rsidRDefault="00A942CC" w:rsidP="00A94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PROJETO DE LEI N° 58 DE 8 DE  JULHO  DE 2025</w:t>
      </w:r>
    </w:p>
    <w:p w:rsidR="00A942CC" w:rsidRDefault="00A942CC" w:rsidP="00A942CC">
      <w:pPr>
        <w:widowControl w:val="0"/>
        <w:spacing w:before="113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 w:rsidR="0056397E" w:rsidRDefault="003E3869">
      <w:pPr>
        <w:widowControl w:val="0"/>
        <w:spacing w:before="113"/>
        <w:ind w:left="850" w:hanging="850"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 xml:space="preserve">III. </w:t>
      </w:r>
      <w:r>
        <w:rPr>
          <w:rFonts w:ascii="Times New Roman" w:hAnsi="Times New Roman" w:cs="Arial"/>
          <w:color w:val="000000"/>
          <w:sz w:val="24"/>
          <w:szCs w:val="24"/>
        </w:rPr>
        <w:tab/>
        <w:t>02 (dois) membros esc</w:t>
      </w:r>
      <w:hyperlink r:id="rId7">
        <w:r>
          <w:rPr>
            <w:rFonts w:ascii="Times New Roman" w:hAnsi="Times New Roman" w:cs="Arial"/>
            <w:color w:val="000000"/>
            <w:sz w:val="24"/>
            <w:szCs w:val="24"/>
          </w:rPr>
          <w:t>olhidos</w:t>
        </w:r>
        <w:r>
          <w:rPr>
            <w:rFonts w:ascii="Times New Roman" w:hAnsi="Times New Roman" w:cs="Arial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hAnsi="Times New Roman" w:cs="Arial"/>
            <w:color w:val="000000"/>
            <w:sz w:val="24"/>
            <w:szCs w:val="24"/>
          </w:rPr>
          <w:t>pelo(a)</w:t>
        </w:r>
        <w:r>
          <w:rPr>
            <w:rFonts w:ascii="Times New Roman" w:hAnsi="Times New Roman" w:cs="Arial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hAnsi="Times New Roman" w:cs="Arial"/>
            <w:color w:val="000000"/>
            <w:sz w:val="24"/>
            <w:szCs w:val="24"/>
          </w:rPr>
          <w:t>Secretário(a)</w:t>
        </w:r>
        <w:r>
          <w:rPr>
            <w:rFonts w:ascii="Times New Roman" w:hAnsi="Times New Roman" w:cs="Arial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hAnsi="Times New Roman" w:cs="Arial"/>
            <w:color w:val="000000"/>
            <w:sz w:val="24"/>
            <w:szCs w:val="24"/>
          </w:rPr>
          <w:t>Municipal</w:t>
        </w:r>
        <w:r>
          <w:rPr>
            <w:rFonts w:ascii="Times New Roman" w:hAnsi="Times New Roman" w:cs="Arial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hAnsi="Times New Roman" w:cs="Arial"/>
            <w:color w:val="000000"/>
            <w:sz w:val="24"/>
            <w:szCs w:val="24"/>
          </w:rPr>
          <w:t>de</w:t>
        </w:r>
        <w:r>
          <w:rPr>
            <w:rFonts w:ascii="Times New Roman" w:hAnsi="Times New Roman" w:cs="Arial"/>
            <w:color w:val="000000"/>
            <w:spacing w:val="40"/>
            <w:sz w:val="24"/>
            <w:szCs w:val="24"/>
          </w:rPr>
          <w:t xml:space="preserve"> </w:t>
        </w:r>
        <w:r>
          <w:rPr>
            <w:rFonts w:ascii="Times New Roman" w:hAnsi="Times New Roman" w:cs="Arial"/>
            <w:color w:val="000000"/>
            <w:sz w:val="24"/>
            <w:szCs w:val="24"/>
          </w:rPr>
          <w:t>C</w:t>
        </w:r>
      </w:hyperlink>
      <w:r>
        <w:rPr>
          <w:rFonts w:ascii="Times New Roman" w:hAnsi="Times New Roman" w:cs="Arial"/>
          <w:color w:val="000000"/>
          <w:sz w:val="24"/>
          <w:szCs w:val="24"/>
        </w:rPr>
        <w:t>ultura</w:t>
      </w:r>
      <w:r>
        <w:rPr>
          <w:rFonts w:ascii="Times New Roman" w:hAnsi="Times New Roman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em</w:t>
      </w:r>
      <w:r>
        <w:rPr>
          <w:rFonts w:ascii="Times New Roman" w:hAnsi="Times New Roman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lista</w:t>
      </w:r>
      <w:r>
        <w:rPr>
          <w:rFonts w:ascii="Times New Roman" w:hAnsi="Times New Roman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>quíntupla apresentada pelo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CONSELHO MUNICIPAL DE POLÍTICA CULTURAL, sendo obrigatório que ao menos um dos membros escolhidos seja Conselheiro(a) eleito(a) do CMPC.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Art.30. O(A)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Secretário(a)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Municipal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homologará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publicará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Diário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Oficial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do </w:t>
      </w:r>
      <w:r>
        <w:rPr>
          <w:rFonts w:ascii="Times New Roman" w:hAnsi="Times New Roman"/>
          <w:color w:val="000000"/>
          <w:sz w:val="24"/>
          <w:szCs w:val="24"/>
        </w:rPr>
        <w:t xml:space="preserve">Município a composição do </w:t>
      </w:r>
      <w:r>
        <w:rPr>
          <w:rFonts w:ascii="Times New Roman" w:hAnsi="Times New Roman"/>
          <w:color w:val="000000"/>
          <w:sz w:val="24"/>
          <w:szCs w:val="24"/>
        </w:rPr>
        <w:t>CONSELHO DIRETOR DO FUNDO para os próximos 02 (dois) anos, nomeando seus representantes e os representantes do CMPC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escolhidos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nos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termos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desta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lei.</w:t>
      </w:r>
    </w:p>
    <w:p w:rsidR="0056397E" w:rsidRDefault="003E3869" w:rsidP="00A942CC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Parágrafo único. Na primeira reunião, o CONSELHO DIRETOR assim formado substituirá automaticamente o </w:t>
      </w:r>
      <w:r>
        <w:rPr>
          <w:rFonts w:ascii="Times New Roman" w:hAnsi="Times New Roman"/>
          <w:color w:val="000000"/>
          <w:sz w:val="24"/>
          <w:szCs w:val="24"/>
        </w:rPr>
        <w:t>anterior.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Art.31. 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CONSELHO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DIRETOR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FUNDO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terá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mandato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(dois)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anos, p</w:t>
      </w:r>
      <w:r>
        <w:rPr>
          <w:rFonts w:ascii="Times New Roman" w:hAnsi="Times New Roman"/>
          <w:color w:val="000000"/>
          <w:sz w:val="24"/>
          <w:szCs w:val="24"/>
        </w:rPr>
        <w:t>ermitida uma única recondução de 1 (um) ano, em casos excepcionais.</w:t>
      </w:r>
    </w:p>
    <w:p w:rsidR="0056397E" w:rsidRDefault="003E3869">
      <w:pPr>
        <w:pStyle w:val="Corpodetexto"/>
        <w:spacing w:before="113"/>
        <w:ind w:left="-284" w:right="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Art.32. O CONSELH</w:t>
      </w:r>
      <w:r>
        <w:rPr>
          <w:rFonts w:ascii="Times New Roman" w:hAnsi="Times New Roman"/>
          <w:color w:val="000000"/>
          <w:sz w:val="24"/>
          <w:szCs w:val="24"/>
        </w:rPr>
        <w:t>O DIRETOR é soberano nas decisões que lhe confere as atribuições mencionadas no Art. 16º desta lei e delas não cabem recursos.</w:t>
      </w:r>
    </w:p>
    <w:p w:rsidR="0056397E" w:rsidRDefault="003E3869">
      <w:pPr>
        <w:pStyle w:val="Corpodetexto"/>
        <w:spacing w:before="113"/>
        <w:ind w:left="-284" w:right="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§ 1º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decisões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CONSELHO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DIRETOR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serão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tomadas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por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maioria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simples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voto.</w:t>
      </w:r>
    </w:p>
    <w:p w:rsidR="0056397E" w:rsidRDefault="003E3869">
      <w:pPr>
        <w:pStyle w:val="Corpodetexto"/>
        <w:spacing w:before="113"/>
        <w:ind w:left="-284" w:right="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§2º O quórum mínimo para qualquer votação do </w:t>
      </w:r>
      <w:r>
        <w:rPr>
          <w:rFonts w:ascii="Times New Roman" w:hAnsi="Times New Roman"/>
          <w:color w:val="000000"/>
          <w:sz w:val="24"/>
          <w:szCs w:val="24"/>
        </w:rPr>
        <w:t>CONSELHO DIRETOR é de metade mais 01 (um) de seus membros.</w:t>
      </w:r>
    </w:p>
    <w:p w:rsidR="0056397E" w:rsidRDefault="003E3869">
      <w:pPr>
        <w:pStyle w:val="Corpodetexto"/>
        <w:spacing w:before="113"/>
        <w:ind w:left="-284" w:right="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color w:val="000000"/>
          <w:spacing w:val="-4"/>
          <w:sz w:val="24"/>
          <w:szCs w:val="24"/>
        </w:rPr>
        <w:tab/>
        <w:t>§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3º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Presidente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só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tem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direito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voto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desempate.</w:t>
      </w:r>
    </w:p>
    <w:p w:rsidR="0056397E" w:rsidRDefault="003E3869">
      <w:pPr>
        <w:pStyle w:val="Corpodetexto"/>
        <w:spacing w:before="113"/>
        <w:ind w:left="-284" w:right="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Art.33. O CONSELHO DIRETOR se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reúne ordinariamente em até 7 dias úteis após sua constituição.</w:t>
      </w:r>
    </w:p>
    <w:p w:rsidR="0056397E" w:rsidRDefault="003E3869">
      <w:pPr>
        <w:pStyle w:val="Corpodetexto"/>
        <w:spacing w:before="113"/>
        <w:ind w:left="-284" w:right="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Parágrafo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ú</w:t>
      </w:r>
      <w:r>
        <w:rPr>
          <w:rFonts w:ascii="Times New Roman" w:hAnsi="Times New Roman"/>
          <w:color w:val="000000"/>
          <w:sz w:val="24"/>
          <w:szCs w:val="24"/>
        </w:rPr>
        <w:t>nico.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partir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daí,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cabe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CONSELH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DIRETOR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definir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seu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calendário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reuniões,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respeitados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prazos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exigidos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por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esta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lei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para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cumprimento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suas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funções.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Art.34. 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Secretaria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Cultura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providenciará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apoio,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espaço,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equipamentos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funcionários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para os trabalhos do CONSELHO DIRETOR, que poderá, também, solicitar assessoria técnica </w:t>
      </w:r>
      <w:r>
        <w:rPr>
          <w:rFonts w:ascii="Times New Roman" w:hAnsi="Times New Roman"/>
          <w:color w:val="000000"/>
          <w:sz w:val="24"/>
          <w:szCs w:val="24"/>
        </w:rPr>
        <w:t>para tomar suas decisões.</w:t>
      </w:r>
    </w:p>
    <w:p w:rsidR="0056397E" w:rsidRDefault="0056397E">
      <w:pPr>
        <w:pStyle w:val="Corpodetexto"/>
        <w:rPr>
          <w:rFonts w:ascii="Times New Roman" w:hAnsi="Times New Roman"/>
          <w:color w:val="000000"/>
          <w:sz w:val="24"/>
          <w:szCs w:val="24"/>
        </w:rPr>
      </w:pPr>
    </w:p>
    <w:p w:rsidR="0056397E" w:rsidRDefault="003E3869">
      <w:pPr>
        <w:pStyle w:val="Corpodetex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Capítulo VII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DAS DISPOSIÇÕES FINAIS E TRANSITÓRIAS</w:t>
      </w:r>
    </w:p>
    <w:p w:rsidR="0056397E" w:rsidRDefault="0056397E">
      <w:pPr>
        <w:pStyle w:val="Corpodetex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bookmarkStart w:id="5" w:name="artigo_38"/>
      <w:r>
        <w:rPr>
          <w:rFonts w:ascii="Times New Roman" w:hAnsi="Times New Roman"/>
          <w:color w:val="000000"/>
          <w:sz w:val="24"/>
          <w:szCs w:val="24"/>
        </w:rPr>
        <w:t>Art.</w:t>
      </w:r>
      <w:bookmarkEnd w:id="5"/>
      <w:r>
        <w:rPr>
          <w:rFonts w:ascii="Times New Roman" w:hAnsi="Times New Roman"/>
          <w:color w:val="000000"/>
          <w:sz w:val="24"/>
          <w:szCs w:val="24"/>
        </w:rPr>
        <w:t xml:space="preserve">35. As demais matérias pertinentes a organização e funcionamento do CMPC serão </w:t>
      </w:r>
      <w:r>
        <w:rPr>
          <w:rFonts w:ascii="Times New Roman" w:hAnsi="Times New Roman"/>
          <w:color w:val="000000"/>
          <w:sz w:val="24"/>
          <w:szCs w:val="24"/>
        </w:rPr>
        <w:t>devidamente disciplinadas por seu regimento interno.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bookmarkStart w:id="6" w:name="artigo_39"/>
      <w:r>
        <w:rPr>
          <w:rFonts w:ascii="Times New Roman" w:hAnsi="Times New Roman"/>
          <w:color w:val="000000"/>
          <w:sz w:val="24"/>
          <w:szCs w:val="24"/>
        </w:rPr>
        <w:t>Art.</w:t>
      </w:r>
      <w:bookmarkEnd w:id="6"/>
      <w:r>
        <w:rPr>
          <w:rFonts w:ascii="Times New Roman" w:hAnsi="Times New Roman"/>
          <w:color w:val="000000"/>
          <w:sz w:val="24"/>
          <w:szCs w:val="24"/>
        </w:rPr>
        <w:t>36. As deliberações do CMPC serão definidas pelo Regimento Interno do CMPC.</w:t>
      </w:r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Art.37. Esta Lei entra em vigor na data de sua publicação.</w:t>
      </w:r>
      <w:bookmarkStart w:id="7" w:name="artigo_42"/>
    </w:p>
    <w:p w:rsidR="0056397E" w:rsidRDefault="003E3869">
      <w:pPr>
        <w:pStyle w:val="Corpodetexto"/>
        <w:spacing w:before="113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</w:t>
      </w:r>
      <w:bookmarkEnd w:id="7"/>
      <w:r>
        <w:rPr>
          <w:rFonts w:ascii="Times New Roman" w:hAnsi="Times New Roman"/>
          <w:color w:val="000000"/>
          <w:sz w:val="24"/>
          <w:szCs w:val="24"/>
        </w:rPr>
        <w:t xml:space="preserve">38. Ficam revogadas as Leis </w:t>
      </w:r>
      <w:r>
        <w:rPr>
          <w:rFonts w:ascii="Times New Roman" w:hAnsi="Times New Roman"/>
          <w:color w:val="000000"/>
          <w:sz w:val="24"/>
          <w:szCs w:val="24"/>
        </w:rPr>
        <w:t>nº 4.811, de 19 de junho de 2007</w:t>
      </w:r>
      <w:r>
        <w:rPr>
          <w:rFonts w:ascii="Times New Roman" w:hAnsi="Times New Roman"/>
          <w:color w:val="000000"/>
          <w:sz w:val="24"/>
          <w:szCs w:val="24"/>
        </w:rPr>
        <w:t xml:space="preserve"> e n</w:t>
      </w:r>
      <w:r>
        <w:rPr>
          <w:rFonts w:ascii="Times New Roman" w:hAnsi="Times New Roman"/>
          <w:color w:val="000000"/>
          <w:sz w:val="24"/>
          <w:szCs w:val="24"/>
        </w:rPr>
        <w:t>º 5.081, de 6 de outubro de 2009.</w:t>
      </w:r>
    </w:p>
    <w:p w:rsidR="0056397E" w:rsidRDefault="003E3869">
      <w:pPr>
        <w:pStyle w:val="Corpodetexto"/>
        <w:spacing w:before="67"/>
        <w:rPr>
          <w:sz w:val="22"/>
          <w:szCs w:val="22"/>
        </w:rPr>
      </w:pPr>
      <w:r>
        <w:rPr>
          <w:sz w:val="22"/>
          <w:szCs w:val="22"/>
          <w:lang w:bidi="en-US"/>
        </w:rPr>
        <w:br/>
      </w: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397E" w:rsidRDefault="003E3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Fábio Vieira de Souza Leite</w:t>
      </w:r>
    </w:p>
    <w:p w:rsidR="0056397E" w:rsidRDefault="003E3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56397E" w:rsidRDefault="005639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3E38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6397E" w:rsidRDefault="005639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 w:rsidP="00A942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42CC" w:rsidRDefault="00A942CC" w:rsidP="00A942C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:rsidR="0056397E" w:rsidRDefault="003E38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56397E" w:rsidRDefault="005639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3E3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:rsidR="0056397E" w:rsidRDefault="003E3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Excelentíssimos Senhores Vereadores.</w:t>
      </w: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3E38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Trata-se de projeto de lei que dispõe sobre a autorização para </w:t>
      </w:r>
      <w:r>
        <w:rPr>
          <w:rFonts w:ascii="Times New Roman" w:hAnsi="Times New Roman" w:cs="Arial"/>
          <w:sz w:val="24"/>
          <w:szCs w:val="24"/>
        </w:rPr>
        <w:t>Reorganizar e reestruturar o Conselho Municipal de Política Cultural e o Fundo Municipal de Política Cultural e dá outras providências</w:t>
      </w:r>
      <w:r>
        <w:rPr>
          <w:rFonts w:ascii="Times New Roman" w:hAnsi="Times New Roman" w:cs="Times New Roman"/>
          <w:sz w:val="24"/>
          <w:szCs w:val="24"/>
        </w:rPr>
        <w:t>, conforme a exposição de motivos apresentada pela Secretár</w:t>
      </w:r>
      <w:r>
        <w:rPr>
          <w:rFonts w:ascii="Times New Roman" w:hAnsi="Times New Roman" w:cs="Times New Roman"/>
          <w:sz w:val="24"/>
          <w:szCs w:val="24"/>
        </w:rPr>
        <w:t>ia Municipal de Cultura.</w:t>
      </w: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3E3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Aguardo, assim, seja a presente Proposição aprovada pela unanimidade dos Senhores Vereadores</w:t>
      </w:r>
    </w:p>
    <w:p w:rsidR="0056397E" w:rsidRDefault="005639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3E3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Fábio Vieira de Souza Leite</w:t>
      </w:r>
    </w:p>
    <w:p w:rsidR="0056397E" w:rsidRDefault="003E3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56397E" w:rsidRDefault="005639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3E3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397E" w:rsidRDefault="0056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563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3E38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56397E" w:rsidRDefault="005639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97E" w:rsidRDefault="003E3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Excelentíssimo Senhor Prefeito </w:t>
      </w:r>
      <w:r>
        <w:rPr>
          <w:rFonts w:ascii="Times New Roman" w:hAnsi="Times New Roman" w:cs="Times New Roman"/>
          <w:sz w:val="24"/>
          <w:szCs w:val="24"/>
        </w:rPr>
        <w:t>Municipal</w:t>
      </w:r>
    </w:p>
    <w:p w:rsidR="0056397E" w:rsidRDefault="003E3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397E" w:rsidRDefault="003E386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bidi="pt-BR"/>
        </w:rPr>
        <w:t xml:space="preserve">Submeto 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à elevada consideração de Vossa Excelência o incluso Projeto de Lei que reorganiza e reestrutura o Conselho Municipal de Política Cultural (CMPC) e o Fundo Municipal de Política Cultural do Município de Botucatu, revogando disp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ositivos anteriormente em vigor e adequando a política pública de cultura às diretrizes do Sistema Nacional de Cultura.</w:t>
      </w:r>
    </w:p>
    <w:p w:rsidR="0056397E" w:rsidRDefault="0056397E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  <w:lang w:bidi="pt-BR"/>
        </w:rPr>
      </w:pPr>
    </w:p>
    <w:p w:rsidR="0056397E" w:rsidRDefault="003E3869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  <w:t xml:space="preserve">A presente proposta legislativa tem por objetivo central a modernização dos instrumentos institucionais voltados à formulação, 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controle social e financiamento das políticas culturais locais. A medida se fundamenta na necessidade de alinhamento com os princípios estabelecidos pela Constituição Federal (arts. 215 e 216), pela Lei nº 12.343/2010 (que institui o Plano Nacional de Cult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ura) e pelas normas infraconstitucionais relativas à gestão democrática da cultura.</w:t>
      </w:r>
    </w:p>
    <w:p w:rsidR="0056397E" w:rsidRDefault="0056397E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  <w:lang w:bidi="pt-BR"/>
        </w:rPr>
      </w:pPr>
    </w:p>
    <w:p w:rsidR="0056397E" w:rsidRDefault="003E3869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  <w:t>Dentre os principais avanços promovidos pelo Projeto de Lei, destacam-se:</w:t>
      </w:r>
    </w:p>
    <w:p w:rsidR="0056397E" w:rsidRDefault="003E3869">
      <w:pPr>
        <w:pStyle w:val="Corpodetexto"/>
        <w:numPr>
          <w:ilvl w:val="0"/>
          <w:numId w:val="2"/>
        </w:numPr>
        <w:spacing w:before="67" w:line="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>A substituição do anterior Conselho Municipal de Cultura pelo Conselho Municipal de Política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 xml:space="preserve"> Cultural (CMPC), com a atribuição de atuar como órgão colegiado, permanente, paritário, normativo, consultivo, deliberativo, controlador e fiscalizador das políticas culturais;</w:t>
      </w:r>
    </w:p>
    <w:p w:rsidR="0056397E" w:rsidRDefault="003E3869">
      <w:pPr>
        <w:pStyle w:val="Corpodetexto"/>
        <w:numPr>
          <w:ilvl w:val="0"/>
          <w:numId w:val="2"/>
        </w:numPr>
        <w:spacing w:line="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>A vinculação do CMPC à Secretaria Municipal de Cultura, sem subordinação hierá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rquica, resguardando sua autonomia institucional;</w:t>
      </w:r>
    </w:p>
    <w:p w:rsidR="0056397E" w:rsidRDefault="003E3869">
      <w:pPr>
        <w:pStyle w:val="Corpodetexto"/>
        <w:numPr>
          <w:ilvl w:val="0"/>
          <w:numId w:val="2"/>
        </w:numPr>
        <w:spacing w:line="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>A reestruturação do Fundo Municipal de Política Cultural, com novos mecanismos de gestão, controle e aplicação dos recursos públicos, de modo a garantir maior transparência, eficiência e equidade no financi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amento das iniciativas culturais.</w:t>
      </w:r>
    </w:p>
    <w:p w:rsidR="0056397E" w:rsidRDefault="0056397E">
      <w:pPr>
        <w:pStyle w:val="Corpodetexto"/>
        <w:spacing w:before="67" w:line="0" w:lineRule="atLeast"/>
        <w:ind w:left="720"/>
        <w:rPr>
          <w:rFonts w:ascii="Times New Roman" w:hAnsi="Times New Roman"/>
          <w:color w:val="000000"/>
          <w:sz w:val="24"/>
          <w:szCs w:val="24"/>
          <w:lang w:bidi="pt-BR"/>
        </w:rPr>
      </w:pPr>
    </w:p>
    <w:p w:rsidR="0056397E" w:rsidRDefault="003E3869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  <w:t>O novo marco legal proposto ainda fortalece os mecanismos de participação social e valoriza os processos de planejamento cultural, incluindo a promoção de Conferências Municipais, a elaboração do Plano Municipal de C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ultura e o estímulo à cooperação entre poder público e sociedade civil.</w:t>
      </w:r>
    </w:p>
    <w:p w:rsidR="0056397E" w:rsidRDefault="0056397E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  <w:lang w:bidi="pt-BR"/>
        </w:rPr>
      </w:pPr>
    </w:p>
    <w:p w:rsidR="0056397E" w:rsidRDefault="003E3869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  <w:t>Diante do exposto, considerando a relevância da matéria para o desenvolvimento cultural do Município de Botucatu, conto com o apoio de Vossa Excelência para o encaminhamento do P</w:t>
      </w:r>
      <w:r>
        <w:rPr>
          <w:rFonts w:ascii="Times New Roman" w:hAnsi="Times New Roman"/>
          <w:color w:val="000000"/>
          <w:sz w:val="24"/>
          <w:szCs w:val="24"/>
          <w:lang w:bidi="pt-BR"/>
        </w:rPr>
        <w:t>rojeto de Lei à Câmara Municipal, a fim de que se viabilize sua pronta tramitação e aprovação.</w:t>
      </w:r>
    </w:p>
    <w:p w:rsidR="0056397E" w:rsidRDefault="003E3869">
      <w:pPr>
        <w:pStyle w:val="Corpodetexto"/>
        <w:spacing w:before="67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</w:r>
      <w:r>
        <w:rPr>
          <w:rFonts w:ascii="Times New Roman" w:hAnsi="Times New Roman"/>
          <w:color w:val="000000"/>
          <w:sz w:val="24"/>
          <w:szCs w:val="24"/>
          <w:lang w:bidi="pt-BR"/>
        </w:rPr>
        <w:tab/>
        <w:t xml:space="preserve"> </w:t>
      </w:r>
    </w:p>
    <w:p w:rsidR="0056397E" w:rsidRDefault="003E3869">
      <w:pPr>
        <w:pStyle w:val="Corpodetexto"/>
        <w:spacing w:before="67" w:line="0" w:lineRule="atLeast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pt-BR"/>
        </w:rPr>
        <w:t>Respeitosamente,</w:t>
      </w:r>
    </w:p>
    <w:p w:rsidR="0056397E" w:rsidRDefault="0056397E">
      <w:pPr>
        <w:pStyle w:val="Corpodetexto"/>
        <w:spacing w:before="67" w:line="0" w:lineRule="atLeast"/>
        <w:rPr>
          <w:sz w:val="22"/>
          <w:szCs w:val="22"/>
          <w:lang w:bidi="pt-BR"/>
        </w:rPr>
      </w:pPr>
    </w:p>
    <w:p w:rsidR="0056397E" w:rsidRDefault="0056397E">
      <w:pPr>
        <w:pStyle w:val="Corpodetexto"/>
        <w:spacing w:before="67" w:line="0" w:lineRule="atLeast"/>
        <w:rPr>
          <w:sz w:val="22"/>
          <w:szCs w:val="22"/>
          <w:lang w:bidi="pt-BR"/>
        </w:rPr>
      </w:pPr>
    </w:p>
    <w:p w:rsidR="0056397E" w:rsidRDefault="0056397E">
      <w:pPr>
        <w:pStyle w:val="Corpodetexto"/>
        <w:spacing w:before="67" w:line="0" w:lineRule="atLeast"/>
        <w:rPr>
          <w:sz w:val="22"/>
          <w:szCs w:val="22"/>
          <w:lang w:bidi="pt-BR"/>
        </w:rPr>
      </w:pPr>
    </w:p>
    <w:p w:rsidR="0056397E" w:rsidRDefault="003E3869">
      <w:pPr>
        <w:pStyle w:val="Corpodetexto"/>
        <w:spacing w:before="67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pt-BR"/>
        </w:rPr>
        <w:t>Maria Cristina Cury Ramos</w:t>
      </w:r>
    </w:p>
    <w:p w:rsidR="0056397E" w:rsidRDefault="003E3869">
      <w:pPr>
        <w:jc w:val="center"/>
      </w:pPr>
      <w:r>
        <w:rPr>
          <w:rFonts w:ascii="Times New Roman" w:hAnsi="Times New Roman"/>
          <w:iCs/>
          <w:sz w:val="24"/>
          <w:szCs w:val="24"/>
          <w:lang w:bidi="pt-BR"/>
        </w:rPr>
        <w:t>Secretária Municipal de Cultura</w:t>
      </w:r>
    </w:p>
    <w:sectPr w:rsidR="0056397E">
      <w:headerReference w:type="default" r:id="rId8"/>
      <w:footerReference w:type="default" r:id="rId9"/>
      <w:pgSz w:w="11906" w:h="16838"/>
      <w:pgMar w:top="1560" w:right="680" w:bottom="680" w:left="1814" w:header="1418" w:footer="20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69" w:rsidRDefault="003E3869">
      <w:r>
        <w:separator/>
      </w:r>
    </w:p>
  </w:endnote>
  <w:endnote w:type="continuationSeparator" w:id="0">
    <w:p w:rsidR="003E3869" w:rsidRDefault="003E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7E" w:rsidRDefault="003E3869">
    <w:pPr>
      <w:pStyle w:val="Rodap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Página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A942CC">
      <w:rPr>
        <w:rFonts w:ascii="Times New Roman" w:hAnsi="Times New Roman" w:cs="Times New Roman"/>
        <w:b/>
        <w:bCs/>
        <w:noProof/>
        <w:sz w:val="18"/>
        <w:szCs w:val="18"/>
      </w:rPr>
      <w:t>3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de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A942CC">
      <w:rPr>
        <w:rFonts w:ascii="Times New Roman" w:hAnsi="Times New Roman" w:cs="Times New Roman"/>
        <w:b/>
        <w:bCs/>
        <w:noProof/>
        <w:sz w:val="18"/>
        <w:szCs w:val="18"/>
      </w:rPr>
      <w:t>10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:rsidR="0056397E" w:rsidRDefault="0056397E">
    <w:pPr>
      <w:pStyle w:val="Rodap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69" w:rsidRDefault="003E3869">
      <w:r>
        <w:separator/>
      </w:r>
    </w:p>
  </w:footnote>
  <w:footnote w:type="continuationSeparator" w:id="0">
    <w:p w:rsidR="003E3869" w:rsidRDefault="003E3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7E" w:rsidRDefault="003E3869">
    <w:pPr>
      <w:pStyle w:val="Cabealho"/>
    </w:pPr>
    <w:r>
      <w:rPr>
        <w:noProof/>
        <w:lang w:eastAsia="pt-BR"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-719455</wp:posOffset>
          </wp:positionV>
          <wp:extent cx="5726430" cy="8623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862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7C23"/>
    <w:multiLevelType w:val="multilevel"/>
    <w:tmpl w:val="2B92E67C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firstLine="0"/>
      </w:pPr>
    </w:lvl>
  </w:abstractNum>
  <w:abstractNum w:abstractNumId="1" w15:restartNumberingAfterBreak="0">
    <w:nsid w:val="21D1169A"/>
    <w:multiLevelType w:val="multilevel"/>
    <w:tmpl w:val="9552016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F20317"/>
    <w:multiLevelType w:val="multilevel"/>
    <w:tmpl w:val="52E6B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compatSetting w:name="compatibilityMode" w:uri="http://schemas.microsoft.com/office/word" w:val="12"/>
  </w:compat>
  <w:rsids>
    <w:rsidRoot w:val="0056397E"/>
    <w:rsid w:val="003E3869"/>
    <w:rsid w:val="0056397E"/>
    <w:rsid w:val="00A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181F5-ADC6-4677-A316-B2BBF92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CC"/>
    <w:rPr>
      <w:rFonts w:ascii="Footlight MT Light" w:eastAsia="Times New Roman" w:hAnsi="Footlight MT Light" w:cs="Footlight MT Light"/>
      <w:sz w:val="3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lonna MT" w:hAnsi="Colonna MT" w:cs="Colonna MT"/>
      <w:b/>
      <w:i/>
      <w:sz w:val="34"/>
      <w:lang w:eastAsia="pt-BR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olonna MT" w:hAnsi="Colonna MT" w:cs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olonna MT" w:hAnsi="Colonna MT" w:cs="Colonna MT"/>
      <w:i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lang w:eastAsia="pt-BR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i/>
      <w:u w:val="single"/>
      <w:lang w:eastAsia="pt-BR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  <w:i/>
      <w:lang w:eastAsia="pt-BR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i/>
      <w:lang w:eastAsia="pt-BR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</w:style>
  <w:style w:type="character" w:styleId="Nmerodepgina">
    <w:name w:val="page number"/>
    <w:basedOn w:val="Fontepargpadro"/>
  </w:style>
  <w:style w:type="character" w:customStyle="1" w:styleId="RodapChar">
    <w:name w:val="Rodapé Char"/>
    <w:qFormat/>
    <w:rPr>
      <w:rFonts w:ascii="Footlight MT Light" w:hAnsi="Footlight MT Light" w:cs="Footlight MT Light"/>
      <w:sz w:val="30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Times New Roman" w:hAnsi="Times New Roman" w:cs="Times New Roman"/>
      <w:sz w:val="28"/>
    </w:rPr>
  </w:style>
  <w:style w:type="paragraph" w:styleId="Corpodetexto">
    <w:name w:val="Body Text"/>
    <w:basedOn w:val="Normal"/>
    <w:pPr>
      <w:jc w:val="both"/>
    </w:pPr>
    <w:rPr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3686"/>
      <w:jc w:val="both"/>
    </w:pPr>
    <w:rPr>
      <w:lang w:eastAsia="pt-BR"/>
    </w:rPr>
  </w:style>
  <w:style w:type="paragraph" w:styleId="Recuodecorpodetexto2">
    <w:name w:val="Body Text Indent 2"/>
    <w:basedOn w:val="Normal"/>
    <w:qFormat/>
    <w:pPr>
      <w:ind w:firstLine="720"/>
      <w:jc w:val="both"/>
    </w:pPr>
    <w:rPr>
      <w:lang w:eastAsia="pt-BR"/>
    </w:rPr>
  </w:style>
  <w:style w:type="paragraph" w:styleId="Recuodecorpodetexto3">
    <w:name w:val="Body Text Indent 3"/>
    <w:basedOn w:val="Normal"/>
    <w:qFormat/>
    <w:pPr>
      <w:ind w:left="142"/>
      <w:jc w:val="both"/>
    </w:pPr>
    <w:rPr>
      <w:lang w:eastAsia="pt-BR"/>
    </w:rPr>
  </w:style>
  <w:style w:type="paragraph" w:styleId="Corpodetexto2">
    <w:name w:val="Body Text 2"/>
    <w:basedOn w:val="Normal"/>
    <w:qFormat/>
    <w:pPr>
      <w:jc w:val="both"/>
    </w:pPr>
    <w:rPr>
      <w:b/>
      <w:lang w:eastAsia="pt-BR"/>
    </w:rPr>
  </w:style>
  <w:style w:type="paragraph" w:styleId="Corpodetexto3">
    <w:name w:val="Body Text 3"/>
    <w:basedOn w:val="Normal"/>
    <w:qFormat/>
    <w:pPr>
      <w:jc w:val="both"/>
    </w:pPr>
    <w:rPr>
      <w:b/>
      <w:i/>
      <w:u w:val="single"/>
      <w:lang w:eastAsia="pt-BR"/>
    </w:rPr>
  </w:style>
  <w:style w:type="paragraph" w:customStyle="1" w:styleId="WW-Corpodotexto">
    <w:name w:val="WW-Corpo do texto"/>
    <w:basedOn w:val="Normal"/>
    <w:qFormat/>
    <w:pPr>
      <w:jc w:val="both"/>
    </w:pPr>
    <w:rPr>
      <w:rFonts w:ascii="Times New Roman" w:hAnsi="Times New Roman" w:cs="Times New Roman"/>
      <w:sz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/>
      <w:color w:val="000000"/>
      <w:sz w:val="22"/>
      <w:szCs w:val="22"/>
      <w:lang w:eastAsia="pt-BR"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ismunicipa.is/ulk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3442</Words>
  <Characters>18588</Characters>
  <Application>Microsoft Office Word</Application>
  <DocSecurity>0</DocSecurity>
  <Lines>154</Lines>
  <Paragraphs>43</Paragraphs>
  <ScaleCrop>false</ScaleCrop>
  <Company/>
  <LinksUpToDate>false</LinksUpToDate>
  <CharactersWithSpaces>21987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PROCURADORIA</dc:title>
  <dc:subject/>
  <dc:creator>PROCURADORIA</dc:creator>
  <dc:description/>
  <cp:lastModifiedBy>Daniele</cp:lastModifiedBy>
  <cp:revision>11</cp:revision>
  <cp:lastPrinted>2025-06-25T16:17:00Z</cp:lastPrinted>
  <dcterms:created xsi:type="dcterms:W3CDTF">2025-06-12T16:03:00Z</dcterms:created>
  <dcterms:modified xsi:type="dcterms:W3CDTF">2025-07-08T19:14:00Z</dcterms:modified>
  <dc:language>pt-BR</dc:language>
</cp:coreProperties>
</file>