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8" w:rsidRPr="00FE17F2" w:rsidRDefault="00644488" w:rsidP="00CA62D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</w:pPr>
      <w:bookmarkStart w:id="0" w:name="_GoBack"/>
    </w:p>
    <w:p w:rsidR="00E65449" w:rsidRPr="00FE17F2" w:rsidRDefault="00FE76CE" w:rsidP="00E65449">
      <w:pPr>
        <w:pStyle w:val="Ttulo"/>
        <w:spacing w:line="360" w:lineRule="auto"/>
        <w:rPr>
          <w:rFonts w:ascii="Arial" w:hAnsi="Arial" w:cs="Arial"/>
          <w:sz w:val="32"/>
          <w:szCs w:val="28"/>
        </w:rPr>
      </w:pPr>
      <w:r w:rsidRPr="00FE17F2">
        <w:rPr>
          <w:rFonts w:ascii="Arial" w:hAnsi="Arial" w:cs="Arial"/>
          <w:sz w:val="32"/>
          <w:szCs w:val="28"/>
        </w:rPr>
        <w:t>CONVOCAÇÃO – SESSÃO EXTRAORDINÁRIA</w:t>
      </w:r>
    </w:p>
    <w:p w:rsidR="00CA62D6" w:rsidRPr="00FE17F2" w:rsidRDefault="00CA62D6" w:rsidP="00E65449">
      <w:pPr>
        <w:rPr>
          <w:rFonts w:ascii="Arial" w:hAnsi="Arial" w:cs="Arial"/>
          <w:sz w:val="28"/>
          <w:szCs w:val="28"/>
        </w:rPr>
      </w:pPr>
    </w:p>
    <w:p w:rsidR="00E65449" w:rsidRPr="00FE17F2" w:rsidRDefault="001A7E02" w:rsidP="006721AE">
      <w:pPr>
        <w:jc w:val="right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sz w:val="28"/>
          <w:szCs w:val="28"/>
        </w:rPr>
        <w:t>Botucatu, 20</w:t>
      </w:r>
      <w:r w:rsidR="00616A00" w:rsidRPr="00FE17F2">
        <w:rPr>
          <w:rFonts w:ascii="Arial" w:hAnsi="Arial" w:cs="Arial"/>
          <w:sz w:val="28"/>
          <w:szCs w:val="28"/>
        </w:rPr>
        <w:t xml:space="preserve"> de outu</w:t>
      </w:r>
      <w:r w:rsidR="00AF7B03" w:rsidRPr="00FE17F2">
        <w:rPr>
          <w:rFonts w:ascii="Arial" w:hAnsi="Arial" w:cs="Arial"/>
          <w:sz w:val="28"/>
          <w:szCs w:val="28"/>
        </w:rPr>
        <w:t>bro</w:t>
      </w:r>
      <w:r w:rsidR="005F3348" w:rsidRPr="00FE17F2">
        <w:rPr>
          <w:rFonts w:ascii="Arial" w:hAnsi="Arial" w:cs="Arial"/>
          <w:sz w:val="28"/>
          <w:szCs w:val="28"/>
        </w:rPr>
        <w:t xml:space="preserve"> de 2025. </w:t>
      </w:r>
    </w:p>
    <w:p w:rsidR="006721AE" w:rsidRPr="00FE17F2" w:rsidRDefault="006721AE" w:rsidP="006721AE">
      <w:pPr>
        <w:jc w:val="right"/>
        <w:rPr>
          <w:rFonts w:ascii="Arial" w:hAnsi="Arial" w:cs="Arial"/>
          <w:sz w:val="28"/>
          <w:szCs w:val="28"/>
        </w:rPr>
      </w:pPr>
    </w:p>
    <w:p w:rsidR="00E65449" w:rsidRPr="00FE17F2" w:rsidRDefault="00FE76CE" w:rsidP="00E65449">
      <w:pPr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sz w:val="28"/>
          <w:szCs w:val="28"/>
        </w:rPr>
        <w:t>Senhor (a) Vereador (a):</w:t>
      </w:r>
    </w:p>
    <w:p w:rsidR="00E65449" w:rsidRPr="00FE17F2" w:rsidRDefault="00FE76CE" w:rsidP="00E65449">
      <w:pPr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FE17F2">
        <w:rPr>
          <w:rFonts w:ascii="Arial" w:hAnsi="Arial" w:cs="Arial"/>
          <w:b/>
          <w:sz w:val="28"/>
          <w:szCs w:val="28"/>
          <w:u w:val="single"/>
        </w:rPr>
        <w:t>CONVOCA</w:t>
      </w:r>
      <w:r w:rsidRPr="00FE17F2">
        <w:rPr>
          <w:rFonts w:ascii="Arial" w:hAnsi="Arial" w:cs="Arial"/>
          <w:b/>
          <w:sz w:val="28"/>
          <w:szCs w:val="28"/>
        </w:rPr>
        <w:t xml:space="preserve"> </w:t>
      </w:r>
      <w:r w:rsidRPr="00FE17F2">
        <w:rPr>
          <w:rFonts w:ascii="Arial" w:hAnsi="Arial" w:cs="Arial"/>
          <w:sz w:val="28"/>
          <w:szCs w:val="28"/>
        </w:rPr>
        <w:t xml:space="preserve">Vossas Senhorias para a </w:t>
      </w:r>
      <w:r w:rsidRPr="00FE17F2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FE17F2">
        <w:rPr>
          <w:rFonts w:ascii="Arial" w:hAnsi="Arial" w:cs="Arial"/>
          <w:sz w:val="28"/>
          <w:szCs w:val="28"/>
        </w:rPr>
        <w:t>a ser realizada</w:t>
      </w:r>
      <w:r w:rsidRPr="00FE17F2">
        <w:rPr>
          <w:rFonts w:ascii="Arial" w:hAnsi="Arial" w:cs="Arial"/>
          <w:b/>
          <w:sz w:val="28"/>
          <w:szCs w:val="28"/>
        </w:rPr>
        <w:t xml:space="preserve"> </w:t>
      </w:r>
      <w:r w:rsidRPr="00FE17F2">
        <w:rPr>
          <w:rFonts w:ascii="Arial" w:hAnsi="Arial" w:cs="Arial"/>
          <w:sz w:val="28"/>
          <w:szCs w:val="28"/>
        </w:rPr>
        <w:t xml:space="preserve">no </w:t>
      </w:r>
      <w:r w:rsidR="001A7E02" w:rsidRPr="00FE17F2">
        <w:rPr>
          <w:rFonts w:ascii="Arial" w:hAnsi="Arial" w:cs="Arial"/>
          <w:b/>
          <w:sz w:val="28"/>
          <w:szCs w:val="28"/>
          <w:u w:val="single"/>
        </w:rPr>
        <w:t>dia 22</w:t>
      </w:r>
      <w:r w:rsidR="00BC5C63" w:rsidRPr="00FE17F2">
        <w:rPr>
          <w:rFonts w:ascii="Arial" w:hAnsi="Arial" w:cs="Arial"/>
          <w:b/>
          <w:sz w:val="28"/>
          <w:szCs w:val="28"/>
          <w:u w:val="single"/>
        </w:rPr>
        <w:t xml:space="preserve"> de outu</w:t>
      </w:r>
      <w:r w:rsidR="00CA62D6" w:rsidRPr="00FE17F2">
        <w:rPr>
          <w:rFonts w:ascii="Arial" w:hAnsi="Arial" w:cs="Arial"/>
          <w:b/>
          <w:sz w:val="28"/>
          <w:szCs w:val="28"/>
          <w:u w:val="single"/>
        </w:rPr>
        <w:t>bro</w:t>
      </w:r>
      <w:r w:rsidRPr="00FE17F2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1A7E02" w:rsidRPr="00FE17F2">
        <w:rPr>
          <w:rFonts w:ascii="Arial" w:hAnsi="Arial" w:cs="Arial"/>
          <w:b/>
          <w:sz w:val="28"/>
          <w:szCs w:val="28"/>
          <w:u w:val="single"/>
        </w:rPr>
        <w:t>às 10</w:t>
      </w:r>
      <w:r w:rsidR="00976430" w:rsidRPr="00FE17F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A7E02" w:rsidRPr="00FE17F2">
        <w:rPr>
          <w:rFonts w:ascii="Arial" w:hAnsi="Arial" w:cs="Arial"/>
          <w:b/>
          <w:sz w:val="28"/>
          <w:szCs w:val="28"/>
          <w:u w:val="single"/>
        </w:rPr>
        <w:t>h</w:t>
      </w:r>
      <w:r w:rsidR="00976430" w:rsidRPr="00FE17F2">
        <w:rPr>
          <w:rFonts w:ascii="Arial" w:hAnsi="Arial" w:cs="Arial"/>
          <w:b/>
          <w:sz w:val="28"/>
          <w:szCs w:val="28"/>
          <w:u w:val="single"/>
        </w:rPr>
        <w:t>oras</w:t>
      </w:r>
      <w:r w:rsidR="00CA62D6" w:rsidRPr="00FE17F2">
        <w:rPr>
          <w:rFonts w:ascii="Arial" w:hAnsi="Arial" w:cs="Arial"/>
          <w:sz w:val="28"/>
          <w:szCs w:val="28"/>
        </w:rPr>
        <w:t>,</w:t>
      </w:r>
      <w:r w:rsidRPr="00FE17F2">
        <w:rPr>
          <w:rFonts w:ascii="Arial" w:hAnsi="Arial" w:cs="Arial"/>
          <w:sz w:val="28"/>
          <w:szCs w:val="28"/>
        </w:rPr>
        <w:t xml:space="preserve"> para discutir e deliberar os seguintes projetos:</w:t>
      </w:r>
    </w:p>
    <w:p w:rsidR="00596DD6" w:rsidRPr="00FE17F2" w:rsidRDefault="00596DD6" w:rsidP="006721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66626" w:rsidRPr="00FE17F2" w:rsidRDefault="00366626" w:rsidP="006721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66626" w:rsidRPr="00FE17F2" w:rsidRDefault="00FE76CE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b/>
          <w:sz w:val="28"/>
          <w:szCs w:val="28"/>
        </w:rPr>
        <w:t>1</w:t>
      </w:r>
      <w:r w:rsidR="00616A00" w:rsidRPr="00FE17F2">
        <w:rPr>
          <w:rFonts w:ascii="Arial" w:hAnsi="Arial" w:cs="Arial"/>
          <w:b/>
          <w:sz w:val="28"/>
          <w:szCs w:val="28"/>
        </w:rPr>
        <w:t>) P</w:t>
      </w:r>
      <w:r w:rsidR="001A7E02" w:rsidRPr="00FE17F2">
        <w:rPr>
          <w:rFonts w:ascii="Arial" w:hAnsi="Arial" w:cs="Arial"/>
          <w:b/>
          <w:sz w:val="28"/>
          <w:szCs w:val="28"/>
        </w:rPr>
        <w:t>rojeto de Lei Complementar Nº 31</w:t>
      </w:r>
      <w:r w:rsidR="00616A00" w:rsidRPr="00FE17F2">
        <w:rPr>
          <w:rFonts w:ascii="Arial" w:hAnsi="Arial" w:cs="Arial"/>
          <w:b/>
          <w:sz w:val="28"/>
          <w:szCs w:val="28"/>
        </w:rPr>
        <w:t>/2025</w:t>
      </w:r>
      <w:r w:rsidR="00616A00" w:rsidRPr="00FE17F2">
        <w:rPr>
          <w:rFonts w:ascii="Arial" w:hAnsi="Arial" w:cs="Arial"/>
          <w:sz w:val="28"/>
          <w:szCs w:val="28"/>
        </w:rPr>
        <w:t xml:space="preserve">, de iniciativa do </w:t>
      </w:r>
      <w:r w:rsidR="00616A00" w:rsidRPr="00FE17F2">
        <w:rPr>
          <w:rFonts w:ascii="Arial" w:hAnsi="Arial" w:cs="Arial"/>
          <w:b/>
          <w:sz w:val="28"/>
          <w:szCs w:val="28"/>
        </w:rPr>
        <w:t>Prefeito</w:t>
      </w:r>
      <w:r w:rsidR="00616A00" w:rsidRPr="00FE17F2">
        <w:rPr>
          <w:rFonts w:ascii="Arial" w:hAnsi="Arial" w:cs="Arial"/>
          <w:sz w:val="28"/>
          <w:szCs w:val="28"/>
        </w:rPr>
        <w:t xml:space="preserve">, que </w:t>
      </w:r>
      <w:r w:rsidR="001A7E02" w:rsidRPr="00FE17F2">
        <w:rPr>
          <w:rFonts w:ascii="Arial" w:hAnsi="Arial" w:cs="Arial"/>
          <w:sz w:val="28"/>
          <w:szCs w:val="28"/>
        </w:rPr>
        <w:t>dispõe sobre alteração da Lei Complementar nº 1.288/21 (PPA – 2022/2025), alteração da Lei Complementar nº 1.383/24 (LDO/2025) - R$ 3.400.894,05 (três milhões, quatrocentos mil, oitocentos e noventa e quatro reais e cinco centavos), para o Gabinete do Prefeito, Secretarias de Habitação e Urbanismo, Desenvolvimento Econômico, Governo e Relações Institucionais, Administração, Fazenda, Comunicação, Turismo, Meio Ambiente e Agricultura.</w:t>
      </w:r>
    </w:p>
    <w:p w:rsidR="001A7E02" w:rsidRPr="00FE17F2" w:rsidRDefault="001A7E02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626" w:rsidRPr="00FE17F2" w:rsidRDefault="00FE76CE" w:rsidP="003666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discussão</w:t>
      </w:r>
      <w:proofErr w:type="gramEnd"/>
      <w:r w:rsidRPr="00FE17F2">
        <w:rPr>
          <w:rFonts w:ascii="Arial" w:hAnsi="Arial" w:cs="Arial"/>
          <w:sz w:val="28"/>
          <w:szCs w:val="28"/>
        </w:rPr>
        <w:t xml:space="preserve"> e votação únicas</w:t>
      </w:r>
    </w:p>
    <w:p w:rsidR="00366626" w:rsidRPr="00FE17F2" w:rsidRDefault="00FE76CE" w:rsidP="003666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quórum</w:t>
      </w:r>
      <w:proofErr w:type="gramEnd"/>
      <w:r w:rsidRPr="00FE17F2">
        <w:rPr>
          <w:rFonts w:ascii="Arial" w:hAnsi="Arial" w:cs="Arial"/>
          <w:sz w:val="28"/>
          <w:szCs w:val="28"/>
        </w:rPr>
        <w:t>: maioria absoluta</w:t>
      </w:r>
    </w:p>
    <w:p w:rsidR="00366626" w:rsidRPr="00FE17F2" w:rsidRDefault="00366626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626" w:rsidRPr="00FE17F2" w:rsidRDefault="00366626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B3775" w:rsidRPr="00FE17F2" w:rsidRDefault="00FE76CE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b/>
          <w:sz w:val="28"/>
          <w:szCs w:val="28"/>
        </w:rPr>
        <w:t>2) P</w:t>
      </w:r>
      <w:r w:rsidR="001A7E02" w:rsidRPr="00FE17F2">
        <w:rPr>
          <w:rFonts w:ascii="Arial" w:hAnsi="Arial" w:cs="Arial"/>
          <w:b/>
          <w:sz w:val="28"/>
          <w:szCs w:val="28"/>
        </w:rPr>
        <w:t>rojeto de Lei Complementar Nº 32</w:t>
      </w:r>
      <w:r w:rsidRPr="00FE17F2">
        <w:rPr>
          <w:rFonts w:ascii="Arial" w:hAnsi="Arial" w:cs="Arial"/>
          <w:b/>
          <w:sz w:val="28"/>
          <w:szCs w:val="28"/>
        </w:rPr>
        <w:t>/2025</w:t>
      </w:r>
      <w:r w:rsidRPr="00FE17F2">
        <w:rPr>
          <w:rFonts w:ascii="Arial" w:hAnsi="Arial" w:cs="Arial"/>
          <w:sz w:val="28"/>
          <w:szCs w:val="28"/>
        </w:rPr>
        <w:t xml:space="preserve">, de iniciativa do </w:t>
      </w:r>
      <w:r w:rsidRPr="00FE17F2">
        <w:rPr>
          <w:rFonts w:ascii="Arial" w:hAnsi="Arial" w:cs="Arial"/>
          <w:b/>
          <w:sz w:val="28"/>
          <w:szCs w:val="28"/>
        </w:rPr>
        <w:t>Prefeito</w:t>
      </w:r>
      <w:r w:rsidRPr="00FE17F2">
        <w:rPr>
          <w:rFonts w:ascii="Arial" w:hAnsi="Arial" w:cs="Arial"/>
          <w:sz w:val="28"/>
          <w:szCs w:val="28"/>
        </w:rPr>
        <w:t xml:space="preserve">, que </w:t>
      </w:r>
      <w:r w:rsidR="001A7E02" w:rsidRPr="00FE17F2">
        <w:rPr>
          <w:rFonts w:ascii="Arial" w:hAnsi="Arial" w:cs="Arial"/>
          <w:sz w:val="28"/>
          <w:szCs w:val="28"/>
        </w:rPr>
        <w:t>altera os artigos 38 e 40 da Lei Complementar nº 1.413/2025, que dispõe sobre as Diretrizes Orçamentárias do município de Botucatu para a elaboração da Lei Orçamentária de 2026.</w:t>
      </w:r>
    </w:p>
    <w:p w:rsidR="001A7E02" w:rsidRPr="00FE17F2" w:rsidRDefault="001A7E02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65449" w:rsidRPr="00FE17F2" w:rsidRDefault="00FE76CE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discussão</w:t>
      </w:r>
      <w:proofErr w:type="gramEnd"/>
      <w:r w:rsidRPr="00FE17F2">
        <w:rPr>
          <w:rFonts w:ascii="Arial" w:hAnsi="Arial" w:cs="Arial"/>
          <w:sz w:val="28"/>
          <w:szCs w:val="28"/>
        </w:rPr>
        <w:t xml:space="preserve"> e votação únicas</w:t>
      </w:r>
    </w:p>
    <w:p w:rsidR="00E65449" w:rsidRPr="00FE17F2" w:rsidRDefault="00FE76CE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quórum</w:t>
      </w:r>
      <w:proofErr w:type="gramEnd"/>
      <w:r w:rsidRPr="00FE17F2">
        <w:rPr>
          <w:rFonts w:ascii="Arial" w:hAnsi="Arial" w:cs="Arial"/>
          <w:sz w:val="28"/>
          <w:szCs w:val="28"/>
        </w:rPr>
        <w:t>: maioria absoluta</w:t>
      </w:r>
    </w:p>
    <w:p w:rsidR="001A7E02" w:rsidRPr="00FE17F2" w:rsidRDefault="001A7E02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721AE" w:rsidRPr="00FE17F2" w:rsidRDefault="006721AE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626" w:rsidRPr="00FE17F2" w:rsidRDefault="00366626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626" w:rsidRPr="00FE17F2" w:rsidRDefault="00366626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626" w:rsidRPr="00FE17F2" w:rsidRDefault="00366626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D2446" w:rsidRPr="00FE17F2" w:rsidRDefault="00FE76CE" w:rsidP="009D24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b/>
          <w:sz w:val="28"/>
          <w:szCs w:val="28"/>
        </w:rPr>
        <w:t>3)</w:t>
      </w:r>
      <w:r w:rsidRPr="00FE17F2">
        <w:rPr>
          <w:rFonts w:ascii="Arial" w:hAnsi="Arial" w:cs="Arial"/>
          <w:sz w:val="28"/>
          <w:szCs w:val="28"/>
        </w:rPr>
        <w:t xml:space="preserve"> </w:t>
      </w:r>
      <w:r w:rsidR="001A7E02" w:rsidRPr="00FE17F2">
        <w:rPr>
          <w:rFonts w:ascii="Arial" w:hAnsi="Arial" w:cs="Arial"/>
          <w:b/>
          <w:sz w:val="28"/>
          <w:szCs w:val="28"/>
        </w:rPr>
        <w:t>Projeto de Lei Nº 98</w:t>
      </w:r>
      <w:r w:rsidRPr="00FE17F2">
        <w:rPr>
          <w:rFonts w:ascii="Arial" w:hAnsi="Arial" w:cs="Arial"/>
          <w:b/>
          <w:sz w:val="28"/>
          <w:szCs w:val="28"/>
        </w:rPr>
        <w:t>/2025</w:t>
      </w:r>
      <w:r w:rsidRPr="00FE17F2">
        <w:rPr>
          <w:rFonts w:ascii="Arial" w:hAnsi="Arial" w:cs="Arial"/>
          <w:sz w:val="28"/>
          <w:szCs w:val="28"/>
        </w:rPr>
        <w:t xml:space="preserve">, de iniciativa do </w:t>
      </w:r>
      <w:r w:rsidRPr="00FE17F2">
        <w:rPr>
          <w:rFonts w:ascii="Arial" w:hAnsi="Arial" w:cs="Arial"/>
          <w:b/>
          <w:sz w:val="28"/>
          <w:szCs w:val="28"/>
        </w:rPr>
        <w:t>Prefeito</w:t>
      </w:r>
      <w:r w:rsidRPr="00FE17F2">
        <w:rPr>
          <w:rFonts w:ascii="Arial" w:hAnsi="Arial" w:cs="Arial"/>
          <w:sz w:val="28"/>
          <w:szCs w:val="28"/>
        </w:rPr>
        <w:t xml:space="preserve">, que </w:t>
      </w:r>
      <w:r w:rsidR="001A7E02" w:rsidRPr="00FE17F2">
        <w:rPr>
          <w:rFonts w:ascii="Arial" w:hAnsi="Arial" w:cs="Arial"/>
          <w:sz w:val="28"/>
          <w:szCs w:val="28"/>
        </w:rPr>
        <w:t>dispõe sobre alteração da Lei nº 6.728/2024 (LOA/2025) - R$ 3.400.894,05 (três milhões, quatrocentos mil, oitocentos e noventa e quatro reais e cinco centavos), para o Gabinete do Prefeito, Secretarias de Habitação e Urbanismo, Desenvolvimento Econômico, Governo e Relações Institucionais, Administração, Fazenda, Comunicação, Turismo, Meio Ambiente e Agricultura.</w:t>
      </w:r>
    </w:p>
    <w:p w:rsidR="009D2446" w:rsidRPr="00FE17F2" w:rsidRDefault="009D2446" w:rsidP="009D24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D2446" w:rsidRPr="00FE17F2" w:rsidRDefault="00FE76CE" w:rsidP="009D24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discussão</w:t>
      </w:r>
      <w:proofErr w:type="gramEnd"/>
      <w:r w:rsidRPr="00FE17F2">
        <w:rPr>
          <w:rFonts w:ascii="Arial" w:hAnsi="Arial" w:cs="Arial"/>
          <w:sz w:val="28"/>
          <w:szCs w:val="28"/>
        </w:rPr>
        <w:t xml:space="preserve"> e votação únicas</w:t>
      </w:r>
    </w:p>
    <w:p w:rsidR="009D2446" w:rsidRPr="00FE17F2" w:rsidRDefault="00FE76CE" w:rsidP="009D244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quórum</w:t>
      </w:r>
      <w:proofErr w:type="gramEnd"/>
      <w:r w:rsidRPr="00FE17F2">
        <w:rPr>
          <w:rFonts w:ascii="Arial" w:hAnsi="Arial" w:cs="Arial"/>
          <w:sz w:val="28"/>
          <w:szCs w:val="28"/>
        </w:rPr>
        <w:t>: maioria absoluta</w:t>
      </w:r>
    </w:p>
    <w:p w:rsidR="009D2446" w:rsidRPr="00FE17F2" w:rsidRDefault="009D2446" w:rsidP="009D2446">
      <w:pPr>
        <w:jc w:val="both"/>
        <w:rPr>
          <w:rFonts w:ascii="Arial" w:hAnsi="Arial" w:cs="Arial"/>
          <w:sz w:val="28"/>
          <w:szCs w:val="28"/>
        </w:rPr>
      </w:pPr>
    </w:p>
    <w:p w:rsidR="001A7E02" w:rsidRPr="00FE17F2" w:rsidRDefault="001A7E02" w:rsidP="009D2446">
      <w:pPr>
        <w:jc w:val="both"/>
        <w:rPr>
          <w:rFonts w:ascii="Arial" w:hAnsi="Arial" w:cs="Arial"/>
          <w:sz w:val="28"/>
          <w:szCs w:val="28"/>
        </w:rPr>
      </w:pPr>
    </w:p>
    <w:p w:rsidR="001A7E02" w:rsidRPr="00FE17F2" w:rsidRDefault="001A7E02" w:rsidP="009D2446">
      <w:pPr>
        <w:jc w:val="both"/>
        <w:rPr>
          <w:rFonts w:ascii="Arial" w:hAnsi="Arial" w:cs="Arial"/>
          <w:sz w:val="28"/>
          <w:szCs w:val="28"/>
        </w:rPr>
      </w:pPr>
    </w:p>
    <w:p w:rsidR="001A7E02" w:rsidRPr="00FE17F2" w:rsidRDefault="001A7E02" w:rsidP="009D2446">
      <w:pPr>
        <w:jc w:val="both"/>
        <w:rPr>
          <w:rFonts w:ascii="Arial" w:hAnsi="Arial" w:cs="Arial"/>
          <w:sz w:val="28"/>
          <w:szCs w:val="28"/>
        </w:rPr>
      </w:pPr>
    </w:p>
    <w:p w:rsidR="001A7E02" w:rsidRPr="00FE17F2" w:rsidRDefault="001A7E02" w:rsidP="009D2446">
      <w:pPr>
        <w:jc w:val="both"/>
        <w:rPr>
          <w:rFonts w:ascii="Arial" w:hAnsi="Arial" w:cs="Arial"/>
          <w:sz w:val="28"/>
          <w:szCs w:val="28"/>
        </w:rPr>
      </w:pPr>
    </w:p>
    <w:p w:rsidR="001A7E02" w:rsidRPr="00FE17F2" w:rsidRDefault="001A7E02" w:rsidP="009D2446">
      <w:pPr>
        <w:jc w:val="both"/>
        <w:rPr>
          <w:rFonts w:ascii="Arial" w:hAnsi="Arial" w:cs="Arial"/>
          <w:sz w:val="28"/>
          <w:szCs w:val="28"/>
        </w:rPr>
      </w:pPr>
    </w:p>
    <w:p w:rsidR="00CA62D6" w:rsidRPr="00FE17F2" w:rsidRDefault="00CA62D6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449" w:rsidRPr="00FE17F2" w:rsidRDefault="00FE76CE" w:rsidP="00E65449">
      <w:pPr>
        <w:jc w:val="center"/>
        <w:rPr>
          <w:rFonts w:ascii="Arial" w:hAnsi="Arial" w:cs="Arial"/>
          <w:sz w:val="28"/>
          <w:szCs w:val="24"/>
        </w:rPr>
      </w:pPr>
      <w:r w:rsidRPr="00FE17F2">
        <w:rPr>
          <w:rFonts w:ascii="Arial" w:hAnsi="Arial" w:cs="Arial"/>
          <w:sz w:val="28"/>
          <w:szCs w:val="24"/>
        </w:rPr>
        <w:t>Vereador ANTONIO CARLOS VAZ DE ALMEIDA</w:t>
      </w:r>
    </w:p>
    <w:p w:rsidR="00453394" w:rsidRPr="00FE17F2" w:rsidRDefault="00FE76CE" w:rsidP="00E65449">
      <w:pPr>
        <w:spacing w:line="252" w:lineRule="auto"/>
        <w:jc w:val="center"/>
        <w:rPr>
          <w:rFonts w:ascii="Arial" w:hAnsi="Arial" w:cs="Arial"/>
          <w:b/>
          <w:sz w:val="28"/>
          <w:szCs w:val="24"/>
        </w:rPr>
      </w:pPr>
      <w:r w:rsidRPr="00FE17F2">
        <w:rPr>
          <w:rFonts w:ascii="Arial" w:hAnsi="Arial" w:cs="Arial"/>
          <w:sz w:val="28"/>
          <w:szCs w:val="24"/>
        </w:rPr>
        <w:t>Presidente</w:t>
      </w:r>
      <w:bookmarkEnd w:id="0"/>
    </w:p>
    <w:sectPr w:rsidR="00453394" w:rsidRPr="00FE17F2" w:rsidSect="00E11CB6">
      <w:headerReference w:type="default" r:id="rId6"/>
      <w:footerReference w:type="default" r:id="rId7"/>
      <w:pgSz w:w="11906" w:h="16838"/>
      <w:pgMar w:top="1417" w:right="1701" w:bottom="1417" w:left="1701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326" w:rsidRDefault="00600326">
      <w:pPr>
        <w:spacing w:after="0" w:line="240" w:lineRule="auto"/>
      </w:pPr>
      <w:r>
        <w:separator/>
      </w:r>
    </w:p>
  </w:endnote>
  <w:endnote w:type="continuationSeparator" w:id="0">
    <w:p w:rsidR="00600326" w:rsidRDefault="0060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1CB6" w:rsidP="00E11CB6">
    <w:pPr>
      <w:pStyle w:val="Rodap"/>
      <w:rPr>
        <w:rFonts w:ascii="Times New Roman" w:hAnsi="Times New Roman" w:cs="Times New Roman"/>
        <w:sz w:val="18"/>
        <w:szCs w:val="18"/>
      </w:rPr>
    </w:pPr>
  </w:p>
  <w:p w:rsidR="00E11CB6" w:rsidRPr="009F3446" w:rsidRDefault="00FE76CE" w:rsidP="00E11CB6">
    <w:pPr>
      <w:pStyle w:val="Rodap"/>
      <w:ind w:left="-1134" w:right="-1134"/>
      <w:jc w:val="center"/>
      <w:rPr>
        <w:rFonts w:ascii="Times New Roman" w:hAnsi="Times New Roman" w:cs="Times New Roman"/>
        <w:sz w:val="18"/>
        <w:szCs w:val="18"/>
      </w:rPr>
    </w:pPr>
    <w:r w:rsidRPr="009F3446">
      <w:rPr>
        <w:rFonts w:ascii="Times New Roman" w:hAnsi="Times New Roman" w:cs="Times New Roman"/>
        <w:sz w:val="18"/>
        <w:szCs w:val="18"/>
      </w:rPr>
      <w:t>Edifício “Vereador Abílio Dorini” – Praça Comendador Emílio Peduti, 112 – 18600-410 - Fone: (14) 3112-</w:t>
    </w:r>
    <w:proofErr w:type="gramStart"/>
    <w:r w:rsidRPr="009F3446">
      <w:rPr>
        <w:rFonts w:ascii="Times New Roman" w:hAnsi="Times New Roman" w:cs="Times New Roman"/>
        <w:sz w:val="18"/>
        <w:szCs w:val="18"/>
      </w:rPr>
      <w:t>2650  –</w:t>
    </w:r>
    <w:proofErr w:type="gramEnd"/>
    <w:r w:rsidRPr="009F3446">
      <w:rPr>
        <w:rFonts w:ascii="Times New Roman" w:hAnsi="Times New Roman" w:cs="Times New Roman"/>
        <w:sz w:val="18"/>
        <w:szCs w:val="18"/>
      </w:rPr>
      <w:t xml:space="preserve"> Botucatu – SP</w:t>
    </w:r>
  </w:p>
  <w:p w:rsidR="00E11CB6" w:rsidRPr="009F3446" w:rsidRDefault="00600326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proofErr w:type="gramStart"/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</w:t>
    </w:r>
    <w:proofErr w:type="gramEnd"/>
    <w:r w:rsidR="005F3348" w:rsidRPr="009F3446">
      <w:rPr>
        <w:rFonts w:ascii="Times New Roman" w:hAnsi="Times New Roman" w:cs="Times New Roman"/>
        <w:color w:val="000000"/>
        <w:sz w:val="18"/>
        <w:szCs w:val="18"/>
      </w:rPr>
      <w:t>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326" w:rsidRDefault="00600326">
      <w:pPr>
        <w:spacing w:after="0" w:line="240" w:lineRule="auto"/>
      </w:pPr>
      <w:r>
        <w:separator/>
      </w:r>
    </w:p>
  </w:footnote>
  <w:footnote w:type="continuationSeparator" w:id="0">
    <w:p w:rsidR="00600326" w:rsidRDefault="0060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Default="00FE76CE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0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1CB6" w:rsidRDefault="00FE76CE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11FA6"/>
    <w:rsid w:val="000F7D7F"/>
    <w:rsid w:val="00102306"/>
    <w:rsid w:val="00130033"/>
    <w:rsid w:val="00156CE2"/>
    <w:rsid w:val="00195BC6"/>
    <w:rsid w:val="001A7E02"/>
    <w:rsid w:val="001D2D6E"/>
    <w:rsid w:val="00204B25"/>
    <w:rsid w:val="0023507C"/>
    <w:rsid w:val="00366626"/>
    <w:rsid w:val="00376A94"/>
    <w:rsid w:val="003E26FB"/>
    <w:rsid w:val="003F5890"/>
    <w:rsid w:val="00446A23"/>
    <w:rsid w:val="00453394"/>
    <w:rsid w:val="004F62C9"/>
    <w:rsid w:val="005102E0"/>
    <w:rsid w:val="00513554"/>
    <w:rsid w:val="005303BC"/>
    <w:rsid w:val="00596DD6"/>
    <w:rsid w:val="005B7353"/>
    <w:rsid w:val="005E3EA5"/>
    <w:rsid w:val="005F3348"/>
    <w:rsid w:val="00600326"/>
    <w:rsid w:val="00616A00"/>
    <w:rsid w:val="00644488"/>
    <w:rsid w:val="006721AE"/>
    <w:rsid w:val="00681C58"/>
    <w:rsid w:val="007373A0"/>
    <w:rsid w:val="0078176D"/>
    <w:rsid w:val="008224CB"/>
    <w:rsid w:val="00823F3D"/>
    <w:rsid w:val="00892C67"/>
    <w:rsid w:val="008D727E"/>
    <w:rsid w:val="00976430"/>
    <w:rsid w:val="00981EE3"/>
    <w:rsid w:val="009D2446"/>
    <w:rsid w:val="009E45F4"/>
    <w:rsid w:val="009F3446"/>
    <w:rsid w:val="00A13390"/>
    <w:rsid w:val="00A26898"/>
    <w:rsid w:val="00A43E90"/>
    <w:rsid w:val="00A72FF4"/>
    <w:rsid w:val="00AB301A"/>
    <w:rsid w:val="00AB3775"/>
    <w:rsid w:val="00AF7B03"/>
    <w:rsid w:val="00B508A8"/>
    <w:rsid w:val="00B957BC"/>
    <w:rsid w:val="00B97B9C"/>
    <w:rsid w:val="00BA3F12"/>
    <w:rsid w:val="00BB5B46"/>
    <w:rsid w:val="00BC3FFA"/>
    <w:rsid w:val="00BC5C63"/>
    <w:rsid w:val="00CA62D6"/>
    <w:rsid w:val="00E00896"/>
    <w:rsid w:val="00E11CB6"/>
    <w:rsid w:val="00E65449"/>
    <w:rsid w:val="00F00F6A"/>
    <w:rsid w:val="00F04BCE"/>
    <w:rsid w:val="00F376E2"/>
    <w:rsid w:val="00F43B68"/>
    <w:rsid w:val="00FD69DA"/>
    <w:rsid w:val="00FE17F2"/>
    <w:rsid w:val="00FE76CE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47</cp:revision>
  <cp:lastPrinted>2024-11-14T17:42:00Z</cp:lastPrinted>
  <dcterms:created xsi:type="dcterms:W3CDTF">2023-03-15T18:58:00Z</dcterms:created>
  <dcterms:modified xsi:type="dcterms:W3CDTF">2025-10-20T11:50:00Z</dcterms:modified>
</cp:coreProperties>
</file>