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47" w:rsidRDefault="00033F19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PROJETO DE LEI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C198A">
        <w:rPr>
          <w:rFonts w:ascii="Times New Roman" w:hAnsi="Times New Roman"/>
          <w:sz w:val="24"/>
          <w:szCs w:val="24"/>
          <w:u w:val="single"/>
        </w:rPr>
        <w:t xml:space="preserve">Nº  78 </w:t>
      </w:r>
      <w:r>
        <w:rPr>
          <w:rFonts w:ascii="Times New Roman" w:hAnsi="Times New Roman"/>
          <w:sz w:val="24"/>
          <w:szCs w:val="24"/>
          <w:u w:val="single"/>
        </w:rPr>
        <w:t xml:space="preserve"> de  </w:t>
      </w:r>
      <w:r w:rsidR="007C198A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 xml:space="preserve"> de  </w:t>
      </w:r>
      <w:r w:rsidR="007C198A">
        <w:rPr>
          <w:rFonts w:ascii="Times New Roman" w:hAnsi="Times New Roman"/>
          <w:sz w:val="24"/>
          <w:szCs w:val="24"/>
          <w:u w:val="single"/>
        </w:rPr>
        <w:t>junho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 xml:space="preserve">  de 2026.</w:t>
      </w:r>
    </w:p>
    <w:p w:rsidR="00C73047" w:rsidRDefault="00C73047">
      <w:pPr>
        <w:ind w:left="4111" w:hanging="142"/>
        <w:jc w:val="both"/>
        <w:rPr>
          <w:rFonts w:ascii="Times New Roman" w:hAnsi="Times New Roman"/>
          <w:sz w:val="22"/>
          <w:szCs w:val="22"/>
        </w:rPr>
      </w:pPr>
    </w:p>
    <w:p w:rsidR="00C73047" w:rsidRDefault="00C73047">
      <w:pPr>
        <w:ind w:left="4111" w:hanging="142"/>
        <w:jc w:val="both"/>
        <w:rPr>
          <w:rFonts w:ascii="Times New Roman" w:hAnsi="Times New Roman"/>
          <w:sz w:val="22"/>
          <w:szCs w:val="22"/>
        </w:rPr>
      </w:pPr>
    </w:p>
    <w:p w:rsidR="00C73047" w:rsidRDefault="00033F19">
      <w:pPr>
        <w:ind w:left="4111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i/>
          <w:sz w:val="22"/>
          <w:szCs w:val="22"/>
        </w:rPr>
        <w:t>Reajusta o valor do vale compra alimentos e dá outras providências.</w:t>
      </w:r>
      <w:r>
        <w:rPr>
          <w:rFonts w:ascii="Times New Roman" w:hAnsi="Times New Roman"/>
          <w:sz w:val="22"/>
          <w:szCs w:val="22"/>
        </w:rPr>
        <w:t>”</w:t>
      </w:r>
    </w:p>
    <w:p w:rsidR="00C73047" w:rsidRDefault="00C73047">
      <w:pPr>
        <w:ind w:left="4111" w:hanging="142"/>
        <w:jc w:val="both"/>
        <w:rPr>
          <w:rFonts w:ascii="Times New Roman" w:hAnsi="Times New Roman"/>
          <w:sz w:val="22"/>
          <w:szCs w:val="22"/>
        </w:rPr>
      </w:pPr>
    </w:p>
    <w:p w:rsidR="00C73047" w:rsidRDefault="00C73047">
      <w:pPr>
        <w:ind w:left="3544"/>
        <w:jc w:val="both"/>
        <w:rPr>
          <w:rFonts w:ascii="Times New Roman" w:hAnsi="Times New Roman"/>
          <w:sz w:val="22"/>
          <w:szCs w:val="22"/>
        </w:rPr>
      </w:pPr>
    </w:p>
    <w:p w:rsidR="00C73047" w:rsidRDefault="00C73047">
      <w:pPr>
        <w:jc w:val="right"/>
        <w:rPr>
          <w:rFonts w:ascii="Times New Roman" w:hAnsi="Times New Roman"/>
          <w:sz w:val="6"/>
          <w:szCs w:val="22"/>
        </w:rPr>
      </w:pPr>
    </w:p>
    <w:p w:rsidR="00C73047" w:rsidRPr="007119DB" w:rsidRDefault="00033F19">
      <w:pPr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 xml:space="preserve">Art. 1º  O Vale Compra Alimentos, instituído pela Lei nº 4.360 de 23 de fevereiro de 2003 e disciplinado pela Lei 5.548 de 13 de dezembro de 2013, passa a observar as seguintes condições: </w:t>
      </w:r>
    </w:p>
    <w:p w:rsidR="00C73047" w:rsidRPr="007119DB" w:rsidRDefault="00033F1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I – Ao servidor público municipal com remuneração, no mês de referê</w:t>
      </w:r>
      <w:r w:rsidRPr="007119DB">
        <w:rPr>
          <w:rFonts w:ascii="Times New Roman" w:hAnsi="Times New Roman"/>
          <w:sz w:val="22"/>
          <w:szCs w:val="22"/>
        </w:rPr>
        <w:t>ncia, inferior ou igual a R$2.463,77, o valor integral do Vale Compra Alimentos será de R$1.061,00 (um mil e sessenta e um reais);</w:t>
      </w:r>
    </w:p>
    <w:p w:rsidR="00C73047" w:rsidRPr="007119DB" w:rsidRDefault="00033F1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II – Ao servidor público municipal com remuneração, no mês de referência, no valor de R$2.463,78 até R$3.285,02, o valor inte</w:t>
      </w:r>
      <w:r w:rsidRPr="007119DB">
        <w:rPr>
          <w:rFonts w:ascii="Times New Roman" w:hAnsi="Times New Roman"/>
          <w:sz w:val="22"/>
          <w:szCs w:val="22"/>
        </w:rPr>
        <w:t xml:space="preserve">gral do Vale Compra Alimentos será de R$1.030,00 (um mil e trinta reais); </w:t>
      </w:r>
    </w:p>
    <w:p w:rsidR="00C73047" w:rsidRPr="007119DB" w:rsidRDefault="00033F1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III – Ao servidor público municipal com remuneração, no mês de referência, no valor de R$3.285,03 até R$4.927,52, o valor integral do Vale Compra Alimentos será de R$965,00 (novecen</w:t>
      </w:r>
      <w:r w:rsidRPr="007119DB">
        <w:rPr>
          <w:rFonts w:ascii="Times New Roman" w:hAnsi="Times New Roman"/>
          <w:sz w:val="22"/>
          <w:szCs w:val="22"/>
        </w:rPr>
        <w:t xml:space="preserve">tos e sessenta e cinco reais); </w:t>
      </w:r>
    </w:p>
    <w:p w:rsidR="00C73047" w:rsidRPr="007119DB" w:rsidRDefault="00033F1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 xml:space="preserve">IV - Ao servidor público municipal com remuneração, no mês de referência, superior a R$4.927,52, o valor integral do Vale Compra Alimentos será de R$900,00 (novecentos reais). </w:t>
      </w:r>
      <w:r w:rsidRPr="007119DB">
        <w:rPr>
          <w:rFonts w:ascii="Times New Roman" w:hAnsi="Times New Roman"/>
          <w:sz w:val="22"/>
          <w:szCs w:val="22"/>
        </w:rPr>
        <w:tab/>
      </w:r>
    </w:p>
    <w:p w:rsidR="00C73047" w:rsidRPr="007119DB" w:rsidRDefault="00C73047">
      <w:pPr>
        <w:jc w:val="both"/>
        <w:rPr>
          <w:rFonts w:ascii="Times New Roman" w:hAnsi="Times New Roman"/>
          <w:sz w:val="22"/>
          <w:szCs w:val="22"/>
        </w:rPr>
      </w:pPr>
    </w:p>
    <w:p w:rsidR="00C73047" w:rsidRPr="007119DB" w:rsidRDefault="00033F19">
      <w:pPr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Art. 2º Para os efeitos desta lei, entende-se</w:t>
      </w:r>
      <w:r w:rsidRPr="007119DB">
        <w:rPr>
          <w:rFonts w:ascii="Times New Roman" w:hAnsi="Times New Roman"/>
          <w:sz w:val="22"/>
          <w:szCs w:val="22"/>
        </w:rPr>
        <w:t xml:space="preserve"> como Remuneração o valor mensal pago ao servidor, excluídos os valores a </w:t>
      </w:r>
      <w:r w:rsidR="007119DB" w:rsidRPr="007119DB">
        <w:rPr>
          <w:rFonts w:ascii="Times New Roman" w:hAnsi="Times New Roman"/>
          <w:sz w:val="22"/>
          <w:szCs w:val="22"/>
        </w:rPr>
        <w:t>título</w:t>
      </w:r>
      <w:r w:rsidRPr="007119DB">
        <w:rPr>
          <w:rFonts w:ascii="Times New Roman" w:hAnsi="Times New Roman"/>
          <w:sz w:val="22"/>
          <w:szCs w:val="22"/>
        </w:rPr>
        <w:t xml:space="preserve"> de horas extras, horas noturnas, férias, salário família, por participação em comissões especiais, permanentes ou pregões individuais, gratificação por locomoção e valores exc</w:t>
      </w:r>
      <w:r w:rsidRPr="007119DB">
        <w:rPr>
          <w:rFonts w:ascii="Times New Roman" w:hAnsi="Times New Roman"/>
          <w:sz w:val="22"/>
          <w:szCs w:val="22"/>
        </w:rPr>
        <w:t xml:space="preserve">lusivamente eventuais pagos a qualquer </w:t>
      </w:r>
      <w:r w:rsidR="007119DB" w:rsidRPr="007119DB">
        <w:rPr>
          <w:rFonts w:ascii="Times New Roman" w:hAnsi="Times New Roman"/>
          <w:sz w:val="22"/>
          <w:szCs w:val="22"/>
        </w:rPr>
        <w:t>título</w:t>
      </w:r>
      <w:r w:rsidRPr="007119DB">
        <w:rPr>
          <w:rFonts w:ascii="Times New Roman" w:hAnsi="Times New Roman"/>
          <w:sz w:val="22"/>
          <w:szCs w:val="22"/>
        </w:rPr>
        <w:t xml:space="preserve">. </w:t>
      </w:r>
    </w:p>
    <w:p w:rsidR="00C73047" w:rsidRPr="007119DB" w:rsidRDefault="00C73047">
      <w:pPr>
        <w:jc w:val="both"/>
        <w:rPr>
          <w:rFonts w:ascii="Times New Roman" w:hAnsi="Times New Roman"/>
          <w:sz w:val="22"/>
          <w:szCs w:val="22"/>
        </w:rPr>
      </w:pPr>
    </w:p>
    <w:p w:rsidR="00C73047" w:rsidRPr="007119DB" w:rsidRDefault="00033F19">
      <w:pPr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Parágrafo único: Em casos de proporcionalidade, a remuneração será projetada para 30 dias.</w:t>
      </w:r>
    </w:p>
    <w:p w:rsidR="00C73047" w:rsidRPr="007119DB" w:rsidRDefault="00C73047">
      <w:pPr>
        <w:jc w:val="both"/>
        <w:rPr>
          <w:rFonts w:ascii="Times New Roman" w:hAnsi="Times New Roman"/>
          <w:sz w:val="22"/>
          <w:szCs w:val="22"/>
        </w:rPr>
      </w:pPr>
    </w:p>
    <w:p w:rsidR="00C73047" w:rsidRPr="007119DB" w:rsidRDefault="00033F19">
      <w:pPr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Art. 3º Para os efeitos desta lei, entende-se como Mês de Referência o mês anterior ao mês de competência do respec</w:t>
      </w:r>
      <w:r w:rsidRPr="007119DB">
        <w:rPr>
          <w:rFonts w:ascii="Times New Roman" w:hAnsi="Times New Roman"/>
          <w:sz w:val="22"/>
          <w:szCs w:val="22"/>
        </w:rPr>
        <w:t>tivo crédito do valor do Vale Compra Alimentos.</w:t>
      </w:r>
    </w:p>
    <w:p w:rsidR="00C73047" w:rsidRPr="007119DB" w:rsidRDefault="00C73047">
      <w:pPr>
        <w:jc w:val="both"/>
        <w:rPr>
          <w:rFonts w:ascii="Times New Roman" w:hAnsi="Times New Roman"/>
          <w:sz w:val="22"/>
          <w:szCs w:val="22"/>
        </w:rPr>
      </w:pPr>
    </w:p>
    <w:p w:rsidR="00C73047" w:rsidRPr="007119DB" w:rsidRDefault="00033F19">
      <w:pPr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Art. 4º O Vale Compra Alimentos, nas hipóteses de admissão e de rescisão contratual durante o mês de sua concessão, será pago proporcionalmente.</w:t>
      </w:r>
    </w:p>
    <w:p w:rsidR="00C73047" w:rsidRPr="007119DB" w:rsidRDefault="00C73047">
      <w:pPr>
        <w:jc w:val="both"/>
        <w:rPr>
          <w:rFonts w:ascii="Times New Roman" w:hAnsi="Times New Roman"/>
          <w:sz w:val="22"/>
          <w:szCs w:val="22"/>
        </w:rPr>
      </w:pPr>
    </w:p>
    <w:p w:rsidR="00C73047" w:rsidRPr="007119DB" w:rsidRDefault="00033F19">
      <w:pPr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Art. 5º As despesas decorrentes com a execução da presente Le</w:t>
      </w:r>
      <w:r w:rsidRPr="007119DB">
        <w:rPr>
          <w:rFonts w:ascii="Times New Roman" w:hAnsi="Times New Roman"/>
          <w:sz w:val="22"/>
          <w:szCs w:val="22"/>
        </w:rPr>
        <w:t>i, correrão por conta das seguintes dotações orçamentárias: 3.3.90.39 (Outros serviços de terceiros Pessoa Jurídica).</w:t>
      </w:r>
    </w:p>
    <w:p w:rsidR="00C73047" w:rsidRPr="007119DB" w:rsidRDefault="00C73047">
      <w:pPr>
        <w:jc w:val="both"/>
        <w:rPr>
          <w:rFonts w:ascii="Times New Roman" w:hAnsi="Times New Roman"/>
          <w:sz w:val="22"/>
          <w:szCs w:val="22"/>
        </w:rPr>
      </w:pPr>
    </w:p>
    <w:p w:rsidR="00C73047" w:rsidRPr="007119DB" w:rsidRDefault="00033F19">
      <w:pPr>
        <w:jc w:val="both"/>
        <w:rPr>
          <w:rFonts w:ascii="Times New Roman" w:hAnsi="Times New Roman"/>
          <w:sz w:val="22"/>
          <w:szCs w:val="22"/>
        </w:rPr>
      </w:pPr>
      <w:r w:rsidRPr="007119DB">
        <w:rPr>
          <w:rFonts w:ascii="Times New Roman" w:hAnsi="Times New Roman"/>
          <w:sz w:val="22"/>
          <w:szCs w:val="22"/>
        </w:rPr>
        <w:t>Art. 6º  Esta Lei entrará em vigor na data de sua publicação, retroagindo seus efeitos a partir de 1º de maio de 2026.</w:t>
      </w:r>
    </w:p>
    <w:p w:rsidR="00C73047" w:rsidRDefault="00C73047">
      <w:pPr>
        <w:pStyle w:val="Corpodetexto1"/>
        <w:jc w:val="center"/>
        <w:rPr>
          <w:b/>
          <w:i/>
          <w:sz w:val="22"/>
          <w:szCs w:val="22"/>
        </w:rPr>
      </w:pPr>
    </w:p>
    <w:p w:rsidR="00C73047" w:rsidRDefault="00C73047">
      <w:pPr>
        <w:pStyle w:val="Corpodetexto1"/>
        <w:jc w:val="center"/>
        <w:rPr>
          <w:b/>
          <w:i/>
          <w:sz w:val="22"/>
          <w:szCs w:val="22"/>
        </w:rPr>
      </w:pPr>
    </w:p>
    <w:p w:rsidR="00C73047" w:rsidRDefault="00C73047">
      <w:pPr>
        <w:pStyle w:val="Corpodetexto1"/>
        <w:jc w:val="center"/>
        <w:rPr>
          <w:b/>
          <w:i/>
          <w:sz w:val="22"/>
          <w:szCs w:val="22"/>
        </w:rPr>
      </w:pPr>
    </w:p>
    <w:p w:rsidR="00C73047" w:rsidRDefault="00C73047">
      <w:pPr>
        <w:pStyle w:val="Corpodetexto1"/>
        <w:jc w:val="center"/>
        <w:rPr>
          <w:b/>
          <w:i/>
          <w:sz w:val="22"/>
          <w:szCs w:val="22"/>
        </w:rPr>
      </w:pPr>
    </w:p>
    <w:p w:rsidR="00C73047" w:rsidRDefault="00C73047">
      <w:pPr>
        <w:pStyle w:val="Corpodetexto1"/>
        <w:jc w:val="center"/>
        <w:rPr>
          <w:b/>
          <w:i/>
          <w:sz w:val="22"/>
          <w:szCs w:val="22"/>
        </w:rPr>
      </w:pPr>
    </w:p>
    <w:p w:rsidR="00C73047" w:rsidRDefault="00C73047">
      <w:pPr>
        <w:pStyle w:val="Corpodetexto1"/>
        <w:jc w:val="center"/>
        <w:rPr>
          <w:b/>
          <w:i/>
          <w:sz w:val="22"/>
          <w:szCs w:val="22"/>
        </w:rPr>
      </w:pPr>
    </w:p>
    <w:p w:rsidR="00C73047" w:rsidRDefault="00033F19">
      <w:pPr>
        <w:pStyle w:val="Corpodetexto1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Fábio Vieira</w:t>
      </w:r>
      <w:r>
        <w:rPr>
          <w:b/>
          <w:i/>
          <w:sz w:val="22"/>
          <w:szCs w:val="22"/>
        </w:rPr>
        <w:t xml:space="preserve"> de Souza Leite</w:t>
      </w:r>
    </w:p>
    <w:p w:rsidR="00C73047" w:rsidRDefault="00033F19">
      <w:pPr>
        <w:pStyle w:val="Corpodetexto1"/>
        <w:jc w:val="center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C73047" w:rsidRDefault="00C73047">
      <w:pPr>
        <w:pStyle w:val="Corpodetexto1"/>
        <w:jc w:val="center"/>
        <w:rPr>
          <w:sz w:val="22"/>
          <w:szCs w:val="22"/>
        </w:rPr>
      </w:pPr>
    </w:p>
    <w:p w:rsidR="00C73047" w:rsidRDefault="00C73047">
      <w:pPr>
        <w:pStyle w:val="Corpodetexto1"/>
        <w:jc w:val="center"/>
        <w:rPr>
          <w:sz w:val="22"/>
          <w:szCs w:val="22"/>
        </w:rPr>
      </w:pPr>
    </w:p>
    <w:p w:rsidR="00C73047" w:rsidRDefault="00C73047">
      <w:pPr>
        <w:pStyle w:val="Corpodetexto1"/>
        <w:jc w:val="center"/>
        <w:rPr>
          <w:sz w:val="22"/>
          <w:szCs w:val="22"/>
        </w:rPr>
      </w:pPr>
    </w:p>
    <w:p w:rsidR="00C73047" w:rsidRDefault="00C73047">
      <w:pPr>
        <w:pStyle w:val="Corpodetexto1"/>
        <w:jc w:val="center"/>
        <w:rPr>
          <w:sz w:val="22"/>
          <w:szCs w:val="22"/>
        </w:rPr>
      </w:pPr>
    </w:p>
    <w:p w:rsidR="00C73047" w:rsidRDefault="00C73047">
      <w:pPr>
        <w:pStyle w:val="Corpodetexto1"/>
        <w:jc w:val="center"/>
        <w:rPr>
          <w:sz w:val="22"/>
          <w:szCs w:val="22"/>
        </w:rPr>
      </w:pPr>
    </w:p>
    <w:p w:rsidR="00C73047" w:rsidRDefault="00C73047">
      <w:pPr>
        <w:pStyle w:val="Corpodetexto1"/>
        <w:jc w:val="center"/>
        <w:rPr>
          <w:sz w:val="22"/>
          <w:szCs w:val="22"/>
        </w:rPr>
      </w:pPr>
    </w:p>
    <w:p w:rsidR="00C73047" w:rsidRDefault="00C73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3047" w:rsidRDefault="00C730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3047" w:rsidRDefault="0003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 U S T I F I C A T I V A</w:t>
      </w:r>
    </w:p>
    <w:p w:rsidR="00C73047" w:rsidRDefault="00C73047">
      <w:pPr>
        <w:jc w:val="center"/>
        <w:rPr>
          <w:rFonts w:ascii="Times New Roman" w:hAnsi="Times New Roman"/>
          <w:i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b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b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b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b/>
          <w:sz w:val="24"/>
          <w:szCs w:val="24"/>
        </w:rPr>
      </w:pPr>
    </w:p>
    <w:p w:rsidR="00C73047" w:rsidRDefault="00033F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 Senhor Presidente,</w:t>
      </w:r>
    </w:p>
    <w:p w:rsidR="00C73047" w:rsidRDefault="00033F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Excelentíssimos Senhores Vereadores.</w:t>
      </w:r>
    </w:p>
    <w:p w:rsidR="00C73047" w:rsidRDefault="00C730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pPr>
        <w:spacing w:line="276" w:lineRule="auto"/>
        <w:ind w:firstLine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 por objetivo a presente proposição, dispor sobre o reajuste, a partir de 1º de maio de 2026, do valor </w:t>
      </w:r>
      <w:r>
        <w:rPr>
          <w:rFonts w:ascii="Times New Roman" w:hAnsi="Times New Roman"/>
          <w:sz w:val="24"/>
          <w:szCs w:val="24"/>
        </w:rPr>
        <w:t>do Vale Compra Alimentos concedido aos servidores públicos municipais, conforme exposição de motivos.</w:t>
      </w:r>
    </w:p>
    <w:p w:rsidR="00C73047" w:rsidRDefault="00C73047">
      <w:pPr>
        <w:spacing w:line="276" w:lineRule="auto"/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pPr>
        <w:spacing w:line="276" w:lineRule="auto"/>
        <w:ind w:firstLine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Aguardamos, assim, seja a presente Proposição aprovada pela unanimidade dos Senhores Vereadores.</w:t>
      </w:r>
    </w:p>
    <w:p w:rsidR="00C73047" w:rsidRDefault="00C73047">
      <w:pPr>
        <w:spacing w:line="276" w:lineRule="auto"/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276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pPr>
        <w:pStyle w:val="Corpodetexto2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Fábio Vieira de Souza Leite</w:t>
      </w:r>
    </w:p>
    <w:p w:rsidR="00C73047" w:rsidRDefault="00033F19">
      <w:pPr>
        <w:pStyle w:val="Corpodetexto2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Prefeito Municipal</w:t>
      </w:r>
    </w:p>
    <w:p w:rsidR="00C73047" w:rsidRDefault="00C73047">
      <w:pPr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7119DB" w:rsidRDefault="007119DB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C73047" w:rsidRDefault="00C73047">
      <w:pPr>
        <w:ind w:firstLine="3119"/>
        <w:jc w:val="both"/>
      </w:pPr>
    </w:p>
    <w:p w:rsidR="00C73047" w:rsidRDefault="0003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EXPOSIÇÃO DE MOTIVOS</w:t>
      </w:r>
    </w:p>
    <w:p w:rsidR="00C73047" w:rsidRDefault="00C73047">
      <w:pPr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 Senhor Prefeito Municipal.</w:t>
      </w:r>
    </w:p>
    <w:p w:rsidR="00C73047" w:rsidRDefault="00033F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 Senhores Vereadores.</w:t>
      </w:r>
    </w:p>
    <w:p w:rsidR="00C73047" w:rsidRDefault="00C73047">
      <w:pPr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Apresentamos o presente projeto de lei que tem por objetivo, dispor sobre o reajuste do valor do vale compra alimentos em 4,11%, considerando respectivos arredondamentos para cima até a obtenção de resultados inteiros, com vigência a partir de 1º de maio </w:t>
      </w:r>
      <w:r>
        <w:rPr>
          <w:rFonts w:ascii="Times New Roman" w:hAnsi="Times New Roman"/>
          <w:sz w:val="24"/>
          <w:szCs w:val="24"/>
        </w:rPr>
        <w:t>de 2.026.</w:t>
      </w:r>
    </w:p>
    <w:p w:rsidR="00C73047" w:rsidRDefault="00C73047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Esclarecemos que as despesas decorrentes desta Lei correrão por conta da dotação orçamentária 3.3.90.39 – outros serviços de terceiros/Pessoa Jurídica, e já estão consignadas em orçamento.</w:t>
      </w:r>
    </w:p>
    <w:p w:rsidR="00C73047" w:rsidRDefault="00C730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Diante do exposto, submetemos a presente propositur</w:t>
      </w:r>
      <w:r>
        <w:rPr>
          <w:rFonts w:ascii="Times New Roman" w:hAnsi="Times New Roman"/>
          <w:sz w:val="24"/>
          <w:szCs w:val="24"/>
        </w:rPr>
        <w:t>a à análise e remessa à Câmara Municipal para apreciação e aprovação deste projeto de lei.</w:t>
      </w:r>
    </w:p>
    <w:p w:rsidR="00C73047" w:rsidRDefault="00033F19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C73047" w:rsidRDefault="00033F19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C73047" w:rsidRDefault="00033F19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Respeitosamente,</w:t>
      </w:r>
    </w:p>
    <w:p w:rsidR="00C73047" w:rsidRDefault="00C73047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C73047" w:rsidRDefault="00C73047">
      <w:pPr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C73047" w:rsidRDefault="00033F19"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Hércules José dos Santos</w:t>
      </w:r>
    </w:p>
    <w:p w:rsidR="00C73047" w:rsidRDefault="00033F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Secretário Municipal de Administração</w:t>
      </w:r>
    </w:p>
    <w:p w:rsidR="00C73047" w:rsidRDefault="00C73047">
      <w:pPr>
        <w:jc w:val="center"/>
        <w:rPr>
          <w:rFonts w:ascii="Times New Roman" w:hAnsi="Times New Roman"/>
          <w:sz w:val="24"/>
          <w:szCs w:val="24"/>
        </w:rPr>
      </w:pPr>
    </w:p>
    <w:p w:rsidR="00C73047" w:rsidRDefault="00C73047">
      <w:pPr>
        <w:pStyle w:val="Corpodetexto1"/>
        <w:jc w:val="center"/>
        <w:rPr>
          <w:sz w:val="24"/>
          <w:szCs w:val="24"/>
        </w:rPr>
      </w:pPr>
    </w:p>
    <w:sectPr w:rsidR="00C73047">
      <w:headerReference w:type="default" r:id="rId6"/>
      <w:footerReference w:type="default" r:id="rId7"/>
      <w:pgSz w:w="11906" w:h="16838"/>
      <w:pgMar w:top="477" w:right="794" w:bottom="873" w:left="1701" w:header="420" w:footer="51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19" w:rsidRDefault="00033F19">
      <w:r>
        <w:separator/>
      </w:r>
    </w:p>
  </w:endnote>
  <w:endnote w:type="continuationSeparator" w:id="0">
    <w:p w:rsidR="00033F19" w:rsidRDefault="0003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47" w:rsidRDefault="00033F19">
    <w:pPr>
      <w:pStyle w:val="Rodap"/>
      <w:tabs>
        <w:tab w:val="clear" w:pos="4320"/>
        <w:tab w:val="clear" w:pos="8640"/>
        <w:tab w:val="right" w:pos="9411"/>
      </w:tabs>
    </w:pPr>
    <w:r>
      <w:tab/>
    </w:r>
    <w:r>
      <w:rPr>
        <w:rFonts w:ascii="Times New Roman" w:hAnsi="Times New Roman"/>
        <w:sz w:val="18"/>
        <w:szCs w:val="18"/>
      </w:rPr>
      <w:t xml:space="preserve">Página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C198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de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NUMPAGES \* ARABIC </w:instrText>
    </w:r>
    <w:r>
      <w:rPr>
        <w:rFonts w:ascii="Times New Roman" w:hAnsi="Times New Roman"/>
        <w:sz w:val="18"/>
        <w:szCs w:val="18"/>
      </w:rPr>
      <w:fldChar w:fldCharType="separate"/>
    </w:r>
    <w:r w:rsidR="007C198A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19" w:rsidRDefault="00033F19">
      <w:r>
        <w:separator/>
      </w:r>
    </w:p>
  </w:footnote>
  <w:footnote w:type="continuationSeparator" w:id="0">
    <w:p w:rsidR="00033F19" w:rsidRDefault="0003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47" w:rsidRDefault="00033F19">
    <w:pPr>
      <w:pStyle w:val="Cabealho"/>
      <w:rPr>
        <w:rFonts w:ascii="Colonna MT" w:hAnsi="Colonna MT"/>
        <w:b/>
        <w:sz w:val="32"/>
      </w:rPr>
    </w:pPr>
    <w:r>
      <w:rPr>
        <w:noProof/>
        <w:lang w:eastAsia="pt-BR"/>
      </w:rPr>
      <w:drawing>
        <wp:inline distT="0" distB="0" distL="0" distR="0">
          <wp:extent cx="5761355" cy="95948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623725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47"/>
    <w:rsid w:val="00033F19"/>
    <w:rsid w:val="007119DB"/>
    <w:rsid w:val="007C198A"/>
    <w:rsid w:val="00912059"/>
    <w:rsid w:val="00C7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18233-1919-409B-AE9D-7173F96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kern w:val="2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u w:val="single" w:color="FFFFFF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u w:val="single" w:color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qFormat/>
    <w:pPr>
      <w:jc w:val="both"/>
    </w:pPr>
    <w:rPr>
      <w:rFonts w:ascii="Times New Roman" w:hAnsi="Times New Roman"/>
      <w:sz w:val="28"/>
    </w:rPr>
  </w:style>
  <w:style w:type="paragraph" w:styleId="Lista">
    <w:name w:val="List"/>
    <w:basedOn w:val="Corpodetexto1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1"/>
    <w:qFormat/>
    <w:pPr>
      <w:jc w:val="center"/>
    </w:pPr>
    <w:rPr>
      <w:rFonts w:ascii="Times New Roman" w:hAnsi="Times New Roman"/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qFormat/>
    <w:pPr>
      <w:ind w:left="3686"/>
      <w:jc w:val="both"/>
    </w:pPr>
  </w:style>
  <w:style w:type="paragraph" w:styleId="Recuodecorpodetexto2">
    <w:name w:val="Body Text Indent 2"/>
    <w:basedOn w:val="Normal"/>
    <w:qFormat/>
    <w:pPr>
      <w:ind w:firstLine="720"/>
      <w:jc w:val="both"/>
    </w:pPr>
  </w:style>
  <w:style w:type="paragraph" w:styleId="Recuodecorpodetexto3">
    <w:name w:val="Body Text Indent 3"/>
    <w:basedOn w:val="Normal"/>
    <w:qFormat/>
    <w:pPr>
      <w:ind w:left="142"/>
      <w:jc w:val="both"/>
    </w:pPr>
  </w:style>
  <w:style w:type="paragraph" w:styleId="Corpodetexto2">
    <w:name w:val="Body Text 2"/>
    <w:basedOn w:val="Normal"/>
    <w:qFormat/>
    <w:pPr>
      <w:jc w:val="both"/>
    </w:pPr>
    <w:rPr>
      <w:b/>
    </w:rPr>
  </w:style>
  <w:style w:type="paragraph" w:styleId="Corpodetexto3">
    <w:name w:val="Body Text 3"/>
    <w:basedOn w:val="Normal"/>
    <w:qFormat/>
    <w:pPr>
      <w:jc w:val="both"/>
    </w:pPr>
    <w:rPr>
      <w:b/>
      <w:i/>
      <w:u w:val="single" w:color="FFFFFF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olonna MT"/>
        <a:ea typeface="Times New Roman"/>
        <a:cs typeface="Times New Roman"/>
      </a:majorFont>
      <a:minorFont>
        <a:latin typeface="Footlight MT Light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creator>PREFEITURA MUNICIPAL DE BOTUCATU</dc:creator>
  <cp:lastModifiedBy>Daniele</cp:lastModifiedBy>
  <cp:revision>64</cp:revision>
  <dcterms:created xsi:type="dcterms:W3CDTF">2026-06-11T17:56:00Z</dcterms:created>
  <dcterms:modified xsi:type="dcterms:W3CDTF">2026-06-11T18:09:00Z</dcterms:modified>
  <dc:language>pt-BR</dc:language>
</cp:coreProperties>
</file>