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2529E6" w:rsidRDefault="002529E6" w:rsidP="002529E6">
      <w:pPr>
        <w:pStyle w:val="Ttulo"/>
        <w:spacing w:line="360" w:lineRule="auto"/>
        <w:ind w:right="-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2529E6" w:rsidRDefault="002529E6" w:rsidP="002529E6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Botucatu, 6 de março de 2020.</w:t>
      </w:r>
    </w:p>
    <w:p w:rsidR="002529E6" w:rsidRDefault="002529E6" w:rsidP="002529E6">
      <w:pPr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 (a) Vereador (a):</w:t>
      </w:r>
    </w:p>
    <w:p w:rsidR="002529E6" w:rsidRDefault="002529E6" w:rsidP="002529E6">
      <w:pPr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spacing w:line="276" w:lineRule="auto"/>
        <w:ind w:right="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sz w:val="28"/>
          <w:szCs w:val="28"/>
        </w:rPr>
        <w:t xml:space="preserve"> Vossas Senhorias para a </w:t>
      </w:r>
      <w:r>
        <w:rPr>
          <w:rFonts w:ascii="Arial" w:hAnsi="Arial" w:cs="Arial"/>
          <w:b/>
          <w:sz w:val="28"/>
          <w:szCs w:val="28"/>
        </w:rPr>
        <w:t>SESSÃO EXTRAORDINÁRIA</w:t>
      </w:r>
      <w:r>
        <w:rPr>
          <w:rFonts w:ascii="Arial" w:hAnsi="Arial" w:cs="Arial"/>
          <w:sz w:val="28"/>
          <w:szCs w:val="28"/>
        </w:rPr>
        <w:t xml:space="preserve"> a ser realizada no próximo dia </w:t>
      </w:r>
      <w:r>
        <w:rPr>
          <w:rFonts w:ascii="Arial" w:hAnsi="Arial" w:cs="Arial"/>
          <w:b/>
          <w:bCs/>
          <w:sz w:val="28"/>
          <w:szCs w:val="28"/>
        </w:rPr>
        <w:t xml:space="preserve">9 DE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MARÇO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2020</w:t>
      </w:r>
      <w:r>
        <w:rPr>
          <w:rFonts w:ascii="Arial" w:hAnsi="Arial" w:cs="Arial"/>
          <w:b/>
          <w:sz w:val="28"/>
          <w:szCs w:val="28"/>
        </w:rPr>
        <w:t>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2529E6" w:rsidRDefault="002529E6" w:rsidP="002529E6">
      <w:pPr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COMPLEMENTAR Nº. 02/2020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 </w:t>
      </w:r>
      <w:r>
        <w:rPr>
          <w:rFonts w:ascii="Arial" w:hAnsi="Arial" w:cs="Arial"/>
          <w:b/>
          <w:sz w:val="28"/>
          <w:szCs w:val="28"/>
        </w:rPr>
        <w:t>Prefeito Municipal</w:t>
      </w:r>
      <w:r>
        <w:rPr>
          <w:rFonts w:ascii="Arial" w:hAnsi="Arial" w:cs="Arial"/>
          <w:sz w:val="28"/>
          <w:szCs w:val="28"/>
        </w:rPr>
        <w:t xml:space="preserve"> que altera o anexo de</w:t>
      </w:r>
      <w:r w:rsidR="00023D43">
        <w:rPr>
          <w:rFonts w:ascii="Arial" w:hAnsi="Arial" w:cs="Arial"/>
          <w:sz w:val="28"/>
          <w:szCs w:val="28"/>
        </w:rPr>
        <w:t xml:space="preserve"> metas fiscais referente ao demonstrativo de</w:t>
      </w:r>
      <w:r>
        <w:rPr>
          <w:rFonts w:ascii="Arial" w:hAnsi="Arial" w:cs="Arial"/>
          <w:sz w:val="28"/>
          <w:szCs w:val="28"/>
        </w:rPr>
        <w:t xml:space="preserve"> Estimativa e Compensação de Renúncia de Receita, </w:t>
      </w:r>
      <w:r w:rsidR="00023D43">
        <w:rPr>
          <w:rFonts w:ascii="Arial" w:hAnsi="Arial" w:cs="Arial"/>
          <w:sz w:val="28"/>
          <w:szCs w:val="28"/>
        </w:rPr>
        <w:t xml:space="preserve">da Lei de </w:t>
      </w:r>
      <w:r>
        <w:rPr>
          <w:rFonts w:ascii="Arial" w:hAnsi="Arial" w:cs="Arial"/>
          <w:sz w:val="28"/>
          <w:szCs w:val="28"/>
        </w:rPr>
        <w:t>Diretrizes</w:t>
      </w:r>
      <w:r w:rsidR="00023D43">
        <w:rPr>
          <w:rFonts w:ascii="Arial" w:hAnsi="Arial" w:cs="Arial"/>
          <w:sz w:val="28"/>
          <w:szCs w:val="28"/>
        </w:rPr>
        <w:t xml:space="preserve"> Orçamentárias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 2020.</w:t>
      </w:r>
    </w:p>
    <w:p w:rsidR="002529E6" w:rsidRDefault="002529E6" w:rsidP="002529E6">
      <w:pPr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   </w:t>
      </w: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PROJETO DE LEI COMPLEMENTAR Nº. 03/2020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 </w:t>
      </w:r>
      <w:r>
        <w:rPr>
          <w:rFonts w:ascii="Arial" w:hAnsi="Arial" w:cs="Arial"/>
          <w:b/>
          <w:sz w:val="28"/>
          <w:szCs w:val="28"/>
        </w:rPr>
        <w:t>Prefeito Municipal</w:t>
      </w:r>
      <w:r>
        <w:rPr>
          <w:rFonts w:ascii="Arial" w:hAnsi="Arial" w:cs="Arial"/>
          <w:sz w:val="28"/>
          <w:szCs w:val="28"/>
        </w:rPr>
        <w:t xml:space="preserve"> que altera os artigos 45 e 160 da Lei n° 2.405/1983, que institui o Código Tributário Municipal.</w:t>
      </w:r>
    </w:p>
    <w:p w:rsidR="002529E6" w:rsidRDefault="002529E6" w:rsidP="002529E6">
      <w:pPr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   </w:t>
      </w: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rPr>
          <w:rFonts w:ascii="Arial" w:hAnsi="Arial" w:cs="Arial"/>
          <w:sz w:val="28"/>
          <w:szCs w:val="28"/>
        </w:rPr>
      </w:pPr>
    </w:p>
    <w:p w:rsidR="002529E6" w:rsidRDefault="002529E6" w:rsidP="002529E6">
      <w:pPr>
        <w:pStyle w:val="Cabealho"/>
        <w:tabs>
          <w:tab w:val="left" w:pos="708"/>
        </w:tabs>
        <w:ind w:right="-284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Vereador </w:t>
      </w:r>
      <w:r>
        <w:rPr>
          <w:rFonts w:ascii="Arial" w:hAnsi="Arial" w:cs="Arial"/>
          <w:b/>
          <w:sz w:val="28"/>
          <w:szCs w:val="28"/>
        </w:rPr>
        <w:t>EDNEI LÁZARO DA COSTA CARREIRA</w:t>
      </w:r>
    </w:p>
    <w:p w:rsidR="002529E6" w:rsidRDefault="002529E6" w:rsidP="002529E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Presidente</w:t>
      </w:r>
    </w:p>
    <w:p w:rsidR="002529E6" w:rsidRDefault="002529E6" w:rsidP="002529E6">
      <w:pPr>
        <w:rPr>
          <w:b/>
          <w:sz w:val="28"/>
          <w:u w:val="single"/>
        </w:rPr>
      </w:pP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D1" w:rsidRDefault="005819D1">
      <w:r>
        <w:separator/>
      </w:r>
    </w:p>
  </w:endnote>
  <w:endnote w:type="continuationSeparator" w:id="0">
    <w:p w:rsidR="005819D1" w:rsidRDefault="0058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D1" w:rsidRDefault="005819D1">
      <w:r>
        <w:separator/>
      </w:r>
    </w:p>
  </w:footnote>
  <w:footnote w:type="continuationSeparator" w:id="0">
    <w:p w:rsidR="005819D1" w:rsidRDefault="0058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95746"/>
    <w:multiLevelType w:val="hybridMultilevel"/>
    <w:tmpl w:val="B2084D3C"/>
    <w:lvl w:ilvl="0" w:tplc="133656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23D43"/>
    <w:rsid w:val="001115CA"/>
    <w:rsid w:val="00157888"/>
    <w:rsid w:val="001C509F"/>
    <w:rsid w:val="002529E6"/>
    <w:rsid w:val="00330F8A"/>
    <w:rsid w:val="004360F9"/>
    <w:rsid w:val="005819D1"/>
    <w:rsid w:val="006B6DC3"/>
    <w:rsid w:val="006E2790"/>
    <w:rsid w:val="006F2849"/>
    <w:rsid w:val="0079152D"/>
    <w:rsid w:val="00914E32"/>
    <w:rsid w:val="00AA0026"/>
    <w:rsid w:val="00B25A31"/>
    <w:rsid w:val="00C87F24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CabealhoChar">
    <w:name w:val="Cabeçalho Char"/>
    <w:basedOn w:val="Fontepargpadro"/>
    <w:link w:val="Cabealho"/>
    <w:rsid w:val="002529E6"/>
  </w:style>
  <w:style w:type="character" w:customStyle="1" w:styleId="TtuloChar">
    <w:name w:val="Título Char"/>
    <w:basedOn w:val="Fontepargpadro"/>
    <w:link w:val="Ttulo"/>
    <w:rsid w:val="002529E6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25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2020-01-15T17:04:00Z</cp:lastPrinted>
  <dcterms:created xsi:type="dcterms:W3CDTF">2020-01-15T17:04:00Z</dcterms:created>
  <dcterms:modified xsi:type="dcterms:W3CDTF">2020-03-05T19:46:00Z</dcterms:modified>
</cp:coreProperties>
</file>