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BF6C1D" w:rsidRDefault="00BF6C1D" w:rsidP="00BF6C1D">
      <w:pPr>
        <w:pStyle w:val="Ttulo"/>
        <w:spacing w:line="360" w:lineRule="auto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</w:rPr>
        <w:t>ORDEM DO DIA DA SESSÃO ORDINÁRIA DE</w:t>
      </w:r>
    </w:p>
    <w:p w:rsidR="00BF6C1D" w:rsidRDefault="00BF6C1D" w:rsidP="00BF6C1D">
      <w:pPr>
        <w:pStyle w:val="Subttulo"/>
        <w:spacing w:line="360" w:lineRule="auto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13 DE </w:t>
      </w:r>
      <w:proofErr w:type="gramStart"/>
      <w:r>
        <w:rPr>
          <w:rFonts w:ascii="Arial" w:hAnsi="Arial" w:cs="Arial"/>
          <w:szCs w:val="32"/>
        </w:rPr>
        <w:t>JULHO</w:t>
      </w:r>
      <w:proofErr w:type="gramEnd"/>
      <w:r>
        <w:rPr>
          <w:rFonts w:ascii="Arial" w:hAnsi="Arial" w:cs="Arial"/>
          <w:szCs w:val="32"/>
        </w:rPr>
        <w:t xml:space="preserve"> DE 2020 – 20 HORAS</w:t>
      </w:r>
    </w:p>
    <w:p w:rsidR="00BF6C1D" w:rsidRDefault="00BF6C1D" w:rsidP="00BF6C1D">
      <w:pPr>
        <w:jc w:val="both"/>
        <w:rPr>
          <w:rFonts w:ascii="Arial" w:hAnsi="Arial" w:cs="Arial"/>
          <w:sz w:val="32"/>
          <w:szCs w:val="32"/>
        </w:rPr>
      </w:pPr>
    </w:p>
    <w:p w:rsidR="00BF6C1D" w:rsidRDefault="00BF6C1D" w:rsidP="00BF6C1D">
      <w:pPr>
        <w:jc w:val="both"/>
        <w:rPr>
          <w:rFonts w:ascii="Arial" w:hAnsi="Arial" w:cs="Arial"/>
          <w:sz w:val="32"/>
          <w:szCs w:val="32"/>
        </w:rPr>
      </w:pPr>
    </w:p>
    <w:p w:rsidR="00BF6C1D" w:rsidRDefault="00BF6C1D" w:rsidP="00BF6C1D">
      <w:pPr>
        <w:jc w:val="both"/>
        <w:rPr>
          <w:rFonts w:ascii="Arial" w:hAnsi="Arial" w:cs="Arial"/>
          <w:sz w:val="32"/>
          <w:szCs w:val="32"/>
        </w:rPr>
      </w:pPr>
    </w:p>
    <w:p w:rsidR="00BF6C1D" w:rsidRDefault="00BF6C1D" w:rsidP="00BF6C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1) PROJETO DE LEI Nº 36/2020</w:t>
      </w:r>
      <w:r>
        <w:rPr>
          <w:rFonts w:ascii="Arial" w:hAnsi="Arial" w:cs="Arial"/>
          <w:sz w:val="32"/>
          <w:szCs w:val="32"/>
        </w:rPr>
        <w:t xml:space="preserve"> - de iniciativa da </w:t>
      </w:r>
      <w:r>
        <w:rPr>
          <w:rFonts w:ascii="Arial" w:hAnsi="Arial" w:cs="Arial"/>
          <w:b/>
          <w:sz w:val="32"/>
          <w:szCs w:val="32"/>
        </w:rPr>
        <w:t>Vereadora ALESSANDRA LUCCHESI</w:t>
      </w:r>
      <w:r>
        <w:rPr>
          <w:rFonts w:ascii="Arial" w:hAnsi="Arial" w:cs="Arial"/>
          <w:sz w:val="32"/>
          <w:szCs w:val="32"/>
        </w:rPr>
        <w:t xml:space="preserve"> - que denomina de “Praça Valdemir </w:t>
      </w:r>
      <w:proofErr w:type="spellStart"/>
      <w:r>
        <w:rPr>
          <w:rFonts w:ascii="Arial" w:hAnsi="Arial" w:cs="Arial"/>
          <w:sz w:val="32"/>
          <w:szCs w:val="32"/>
        </w:rPr>
        <w:t>Antonio</w:t>
      </w:r>
      <w:proofErr w:type="spellEnd"/>
      <w:r>
        <w:rPr>
          <w:rFonts w:ascii="Arial" w:hAnsi="Arial" w:cs="Arial"/>
          <w:sz w:val="32"/>
          <w:szCs w:val="32"/>
        </w:rPr>
        <w:t xml:space="preserve"> Rodrigues” o “Sistema de Lazer-Quadra 18”, localizado no Loteamento denominado Jardim Paraiso II.</w:t>
      </w:r>
    </w:p>
    <w:p w:rsidR="00BF6C1D" w:rsidRDefault="00BF6C1D" w:rsidP="00BF6C1D">
      <w:pPr>
        <w:jc w:val="both"/>
        <w:rPr>
          <w:rFonts w:ascii="Arial" w:hAnsi="Arial" w:cs="Arial"/>
          <w:sz w:val="32"/>
          <w:szCs w:val="32"/>
        </w:rPr>
      </w:pPr>
    </w:p>
    <w:p w:rsidR="00BF6C1D" w:rsidRDefault="00BF6C1D" w:rsidP="00BF6C1D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 únicas</w:t>
      </w:r>
    </w:p>
    <w:p w:rsidR="00BF6C1D" w:rsidRDefault="00BF6C1D" w:rsidP="00BF6C1D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quórum</w:t>
      </w:r>
      <w:proofErr w:type="gramEnd"/>
      <w:r>
        <w:rPr>
          <w:rFonts w:ascii="Arial" w:hAnsi="Arial" w:cs="Arial"/>
          <w:sz w:val="32"/>
          <w:szCs w:val="32"/>
        </w:rPr>
        <w:t>: 2/3</w:t>
      </w:r>
    </w:p>
    <w:p w:rsidR="00BF6C1D" w:rsidRDefault="00BF6C1D" w:rsidP="00BF6C1D">
      <w:pPr>
        <w:ind w:left="99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 emenda</w:t>
      </w:r>
    </w:p>
    <w:p w:rsidR="00BF6C1D" w:rsidRDefault="00BF6C1D" w:rsidP="00BF6C1D">
      <w:pPr>
        <w:ind w:left="993"/>
        <w:jc w:val="both"/>
        <w:rPr>
          <w:rFonts w:ascii="Arial" w:hAnsi="Arial" w:cs="Arial"/>
          <w:sz w:val="32"/>
          <w:szCs w:val="32"/>
        </w:rPr>
      </w:pPr>
    </w:p>
    <w:p w:rsidR="00BF6C1D" w:rsidRDefault="00BF6C1D" w:rsidP="00BF6C1D">
      <w:pPr>
        <w:ind w:left="1276"/>
        <w:jc w:val="both"/>
        <w:rPr>
          <w:rFonts w:ascii="Arial" w:hAnsi="Arial" w:cs="Arial"/>
          <w:sz w:val="32"/>
          <w:szCs w:val="32"/>
        </w:rPr>
      </w:pPr>
    </w:p>
    <w:p w:rsidR="00BF6C1D" w:rsidRDefault="00BF6C1D" w:rsidP="00BF6C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2) PROJETO DE LEI Nº 37/2020</w:t>
      </w:r>
      <w:r>
        <w:rPr>
          <w:rFonts w:ascii="Arial" w:hAnsi="Arial" w:cs="Arial"/>
          <w:sz w:val="32"/>
          <w:szCs w:val="32"/>
        </w:rPr>
        <w:t xml:space="preserve"> - de iniciativa do Vereador </w:t>
      </w:r>
      <w:r>
        <w:rPr>
          <w:rFonts w:ascii="Arial" w:hAnsi="Arial" w:cs="Arial"/>
          <w:b/>
          <w:sz w:val="32"/>
          <w:szCs w:val="32"/>
        </w:rPr>
        <w:t>PAULO RENATO</w:t>
      </w:r>
      <w:r>
        <w:rPr>
          <w:rFonts w:ascii="Arial" w:hAnsi="Arial" w:cs="Arial"/>
          <w:sz w:val="32"/>
          <w:szCs w:val="32"/>
        </w:rPr>
        <w:t xml:space="preserve"> - que denomina de “Elvira </w:t>
      </w:r>
      <w:proofErr w:type="spellStart"/>
      <w:r>
        <w:rPr>
          <w:rFonts w:ascii="Arial" w:hAnsi="Arial" w:cs="Arial"/>
          <w:sz w:val="32"/>
          <w:szCs w:val="32"/>
        </w:rPr>
        <w:t>Tardivo</w:t>
      </w:r>
      <w:proofErr w:type="spellEnd"/>
      <w:r>
        <w:rPr>
          <w:rFonts w:ascii="Arial" w:hAnsi="Arial" w:cs="Arial"/>
          <w:sz w:val="32"/>
          <w:szCs w:val="32"/>
        </w:rPr>
        <w:t xml:space="preserve"> da Silva” a “Rua 1”, localizada no Patrimônio de Santo Antônio de Sorocaba.</w:t>
      </w:r>
    </w:p>
    <w:p w:rsidR="00BF6C1D" w:rsidRDefault="00BF6C1D" w:rsidP="00BF6C1D">
      <w:pPr>
        <w:jc w:val="both"/>
        <w:rPr>
          <w:rFonts w:ascii="Arial" w:hAnsi="Arial" w:cs="Arial"/>
          <w:sz w:val="32"/>
          <w:szCs w:val="32"/>
        </w:rPr>
      </w:pPr>
    </w:p>
    <w:p w:rsidR="00BF6C1D" w:rsidRDefault="00BF6C1D" w:rsidP="00BF6C1D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 únicas</w:t>
      </w:r>
    </w:p>
    <w:p w:rsidR="00BF6C1D" w:rsidRDefault="00BF6C1D" w:rsidP="00BF6C1D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quórum</w:t>
      </w:r>
      <w:proofErr w:type="gramEnd"/>
      <w:r>
        <w:rPr>
          <w:rFonts w:ascii="Arial" w:hAnsi="Arial" w:cs="Arial"/>
          <w:sz w:val="32"/>
          <w:szCs w:val="32"/>
        </w:rPr>
        <w:t>: 2/3</w:t>
      </w:r>
    </w:p>
    <w:p w:rsidR="00BF6C1D" w:rsidRDefault="00BF6C1D" w:rsidP="00BF6C1D">
      <w:pPr>
        <w:rPr>
          <w:sz w:val="32"/>
          <w:szCs w:val="32"/>
        </w:rPr>
      </w:pPr>
    </w:p>
    <w:p w:rsidR="00BF6C1D" w:rsidRDefault="00BF6C1D" w:rsidP="00BF6C1D">
      <w:pPr>
        <w:rPr>
          <w:sz w:val="32"/>
          <w:szCs w:val="32"/>
        </w:rPr>
      </w:pPr>
    </w:p>
    <w:p w:rsidR="00BF6C1D" w:rsidRDefault="00BF6C1D" w:rsidP="00BF6C1D">
      <w:pPr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</w:t>
      </w:r>
    </w:p>
    <w:p w:rsidR="00B25A31" w:rsidRPr="006B6DC3" w:rsidRDefault="00B25A31">
      <w:pPr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EF1" w:rsidRDefault="00F47EF1">
      <w:r>
        <w:separator/>
      </w:r>
    </w:p>
  </w:endnote>
  <w:endnote w:type="continuationSeparator" w:id="0">
    <w:p w:rsidR="00F47EF1" w:rsidRDefault="00F4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EF1" w:rsidRDefault="00F47EF1">
      <w:r>
        <w:separator/>
      </w:r>
    </w:p>
  </w:footnote>
  <w:footnote w:type="continuationSeparator" w:id="0">
    <w:p w:rsidR="00F47EF1" w:rsidRDefault="00F47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30F8A"/>
    <w:rsid w:val="004360F9"/>
    <w:rsid w:val="006B6DC3"/>
    <w:rsid w:val="006E2790"/>
    <w:rsid w:val="006F2849"/>
    <w:rsid w:val="0079152D"/>
    <w:rsid w:val="00914E32"/>
    <w:rsid w:val="00AA0026"/>
    <w:rsid w:val="00B25A31"/>
    <w:rsid w:val="00BF6C1D"/>
    <w:rsid w:val="00E25015"/>
    <w:rsid w:val="00E66F93"/>
    <w:rsid w:val="00E92FC8"/>
    <w:rsid w:val="00EE4F26"/>
    <w:rsid w:val="00EF5E75"/>
    <w:rsid w:val="00F20BB2"/>
    <w:rsid w:val="00F47EF1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BF6C1D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BF6C1D"/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4</cp:revision>
  <cp:lastPrinted>2020-07-09T19:46:00Z</cp:lastPrinted>
  <dcterms:created xsi:type="dcterms:W3CDTF">2020-01-15T17:04:00Z</dcterms:created>
  <dcterms:modified xsi:type="dcterms:W3CDTF">2020-07-09T19:46:00Z</dcterms:modified>
</cp:coreProperties>
</file>