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CC" w:rsidRPr="00363D28" w:rsidRDefault="00681ACC" w:rsidP="00C718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D28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681ACC" w:rsidRPr="00363D28" w:rsidRDefault="00681ACC" w:rsidP="00681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2B6" w:rsidRDefault="009612B6" w:rsidP="009612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2F72">
        <w:rPr>
          <w:rFonts w:ascii="Times New Roman" w:hAnsi="Times New Roman" w:cs="Times New Roman"/>
          <w:sz w:val="24"/>
          <w:szCs w:val="24"/>
          <w:u w:val="single"/>
        </w:rPr>
        <w:t>REFERÊNCIA: PROJETO DE LEI NÚMERO 00</w:t>
      </w:r>
      <w:r w:rsidR="00905982">
        <w:rPr>
          <w:rFonts w:ascii="Times New Roman" w:hAnsi="Times New Roman" w:cs="Times New Roman"/>
          <w:sz w:val="24"/>
          <w:szCs w:val="24"/>
          <w:u w:val="single"/>
        </w:rPr>
        <w:t>54</w:t>
      </w:r>
      <w:r w:rsidRPr="009612B6">
        <w:rPr>
          <w:rFonts w:ascii="Times New Roman" w:hAnsi="Times New Roman" w:cs="Times New Roman"/>
          <w:sz w:val="24"/>
          <w:szCs w:val="24"/>
          <w:u w:val="single"/>
        </w:rPr>
        <w:t>/2020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9612B6">
        <w:rPr>
          <w:rFonts w:ascii="Times New Roman" w:hAnsi="Times New Roman" w:cs="Times New Roman"/>
          <w:sz w:val="24"/>
          <w:szCs w:val="24"/>
          <w:u w:val="single"/>
        </w:rPr>
        <w:t xml:space="preserve">DE </w:t>
      </w:r>
      <w:r w:rsidR="00905982">
        <w:rPr>
          <w:rFonts w:ascii="Times New Roman" w:hAnsi="Times New Roman" w:cs="Times New Roman"/>
          <w:sz w:val="24"/>
          <w:szCs w:val="24"/>
          <w:u w:val="single"/>
        </w:rPr>
        <w:t xml:space="preserve">10 DE AGOSTO </w:t>
      </w:r>
      <w:r w:rsidRPr="009612B6">
        <w:rPr>
          <w:rFonts w:ascii="Times New Roman" w:hAnsi="Times New Roman" w:cs="Times New Roman"/>
          <w:sz w:val="24"/>
          <w:szCs w:val="24"/>
          <w:u w:val="single"/>
        </w:rPr>
        <w:t>DE 2020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C81182">
        <w:rPr>
          <w:rFonts w:ascii="Times New Roman" w:hAnsi="Times New Roman" w:cs="Times New Roman"/>
          <w:sz w:val="24"/>
          <w:szCs w:val="24"/>
          <w:u w:val="single"/>
        </w:rPr>
        <w:t xml:space="preserve"> DE AUTORIA DO VEREADOR IZAIAS COLINO, QUE </w:t>
      </w:r>
      <w:r w:rsidR="00905982" w:rsidRPr="00905982">
        <w:rPr>
          <w:rFonts w:ascii="Times New Roman" w:hAnsi="Times New Roman" w:cs="Times New Roman"/>
          <w:sz w:val="24"/>
          <w:szCs w:val="24"/>
          <w:u w:val="single"/>
        </w:rPr>
        <w:t>ESTABELECE MULTA ÀS PESSOAS FLAGRADAS DESCUMPRINDO À QUARENTENA SANITÁRIA IMPOSTA PELAS AUTORIDADES DE SAÚDE POR CONTA DA COVID-19, DURANTE A VIGÊNCIA DO DECRETO FEDERAL N° 06/2020</w:t>
      </w:r>
      <w:r w:rsidR="0090598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81ACC" w:rsidRDefault="00681ACC" w:rsidP="00681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982" w:rsidRPr="00363D28" w:rsidRDefault="00905982" w:rsidP="00681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982" w:rsidRDefault="00477C86" w:rsidP="009612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Trata-se de Projeto de Lei, de autoria do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Izaias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7C86">
        <w:rPr>
          <w:rFonts w:ascii="Times New Roman" w:hAnsi="Times New Roman" w:cs="Times New Roman"/>
          <w:sz w:val="24"/>
          <w:szCs w:val="24"/>
        </w:rPr>
        <w:t xml:space="preserve">que </w:t>
      </w:r>
      <w:r w:rsidR="009612B6">
        <w:rPr>
          <w:rFonts w:ascii="Times New Roman" w:hAnsi="Times New Roman" w:cs="Times New Roman"/>
          <w:sz w:val="24"/>
          <w:szCs w:val="24"/>
        </w:rPr>
        <w:t>e</w:t>
      </w:r>
      <w:r w:rsidR="00905982">
        <w:rPr>
          <w:rFonts w:ascii="Times New Roman" w:hAnsi="Times New Roman" w:cs="Times New Roman"/>
          <w:sz w:val="24"/>
          <w:szCs w:val="24"/>
        </w:rPr>
        <w:t>stabelece</w:t>
      </w:r>
      <w:r w:rsidR="00905982" w:rsidRPr="00905982">
        <w:rPr>
          <w:rFonts w:ascii="Times New Roman" w:hAnsi="Times New Roman" w:cs="Times New Roman"/>
          <w:sz w:val="24"/>
          <w:szCs w:val="24"/>
        </w:rPr>
        <w:t xml:space="preserve"> multa às pessoas flagradas descumprindo à quarentena sanitária imposta pelas autoridades de Saúde por conta da COVID-19, durante a vigência do Decreto Federal n° 06/2020</w:t>
      </w:r>
    </w:p>
    <w:p w:rsidR="00681ACC" w:rsidRPr="00363D28" w:rsidRDefault="00681ACC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Conforme estabelece expressamente o inciso I do artigo 30 da Constituição Federal, compete aos Municípios legislar sobre assuntos de interesse local.</w:t>
      </w:r>
    </w:p>
    <w:p w:rsidR="00363D28" w:rsidRPr="00363D28" w:rsidRDefault="00681ACC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Da justificativa que instruiu o Projeto de Lei em análise extrai-se q</w:t>
      </w:r>
      <w:r w:rsidR="00363D28" w:rsidRPr="00363D28">
        <w:rPr>
          <w:rFonts w:ascii="Times New Roman" w:hAnsi="Times New Roman" w:cs="Times New Roman"/>
          <w:sz w:val="24"/>
          <w:szCs w:val="24"/>
        </w:rPr>
        <w:t>ue o mesmo é de interesse local, conforme se pode constatar:</w:t>
      </w:r>
    </w:p>
    <w:p w:rsidR="00905982" w:rsidRPr="00905982" w:rsidRDefault="00363D28" w:rsidP="0090598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3D28">
        <w:rPr>
          <w:rFonts w:ascii="Times New Roman" w:hAnsi="Times New Roman" w:cs="Times New Roman"/>
          <w:i/>
          <w:sz w:val="24"/>
          <w:szCs w:val="24"/>
        </w:rPr>
        <w:t>“</w:t>
      </w:r>
      <w:r w:rsidR="00905982" w:rsidRPr="00905982">
        <w:rPr>
          <w:rFonts w:ascii="Times New Roman" w:hAnsi="Times New Roman" w:cs="Times New Roman"/>
          <w:i/>
          <w:sz w:val="24"/>
          <w:szCs w:val="24"/>
        </w:rPr>
        <w:t>Claramente Botucatu tem sofrido com a Pandemia de COVID-19, com muitos casos.</w:t>
      </w:r>
    </w:p>
    <w:p w:rsidR="00905982" w:rsidRPr="00905982" w:rsidRDefault="00905982" w:rsidP="0090598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5982">
        <w:rPr>
          <w:rFonts w:ascii="Times New Roman" w:hAnsi="Times New Roman" w:cs="Times New Roman"/>
          <w:i/>
          <w:sz w:val="24"/>
          <w:szCs w:val="24"/>
        </w:rPr>
        <w:t>A cidade tem passado por um enfrentamento coletivo, onde cada um tem feito a sua parte na batalha contra o vírus.</w:t>
      </w:r>
    </w:p>
    <w:p w:rsidR="00905982" w:rsidRPr="00905982" w:rsidRDefault="00905982" w:rsidP="0090598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05982">
        <w:rPr>
          <w:rFonts w:ascii="Times New Roman" w:hAnsi="Times New Roman" w:cs="Times New Roman"/>
          <w:i/>
          <w:sz w:val="24"/>
          <w:szCs w:val="24"/>
        </w:rPr>
        <w:t xml:space="preserve">Contudo, </w:t>
      </w:r>
      <w:r w:rsidRPr="00905982">
        <w:rPr>
          <w:rFonts w:ascii="Times New Roman" w:hAnsi="Times New Roman" w:cs="Times New Roman"/>
          <w:i/>
          <w:sz w:val="24"/>
          <w:szCs w:val="24"/>
          <w:u w:val="single"/>
        </w:rPr>
        <w:t>apesar de todo o cuidado de muitos no enfrentamento da doença, algumas pessoas têm agido de maneira irresponsável, desrespeitando a quarentena sanitária.</w:t>
      </w:r>
    </w:p>
    <w:p w:rsidR="00905982" w:rsidRPr="00905982" w:rsidRDefault="00905982" w:rsidP="0090598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5982">
        <w:rPr>
          <w:rFonts w:ascii="Times New Roman" w:hAnsi="Times New Roman" w:cs="Times New Roman"/>
          <w:i/>
          <w:sz w:val="24"/>
          <w:szCs w:val="24"/>
          <w:u w:val="single"/>
        </w:rPr>
        <w:t xml:space="preserve">E como forma de ajudar, combatendo o vírus, apresento este projeto, que terá validade somente durante a Pandemia, para que as pessoas que não respeitem o isolamento determinado pelas autoridades de saúde, serão multadas, como forma de incentivar o resguardo determinado. </w:t>
      </w:r>
    </w:p>
    <w:p w:rsidR="00521DC5" w:rsidRDefault="00905982" w:rsidP="00521DC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5982">
        <w:rPr>
          <w:rFonts w:ascii="Times New Roman" w:hAnsi="Times New Roman" w:cs="Times New Roman"/>
          <w:i/>
          <w:sz w:val="24"/>
          <w:szCs w:val="24"/>
        </w:rPr>
        <w:t>O vilão da disseminação não é o comércio, tampouco os bares e restaurantes que trabalham seguindo as normas de segurança e protocolos de higiene, o vilão é a aglomeração de pessoas e o desrespeito por parte de alguns, sendo que ca</w:t>
      </w:r>
      <w:r>
        <w:rPr>
          <w:rFonts w:ascii="Times New Roman" w:hAnsi="Times New Roman" w:cs="Times New Roman"/>
          <w:i/>
          <w:sz w:val="24"/>
          <w:szCs w:val="24"/>
        </w:rPr>
        <w:t xml:space="preserve">da um precisa fazer a sua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parte</w:t>
      </w:r>
      <w:r w:rsidR="004C7BE4" w:rsidRPr="004C7BE4">
        <w:rPr>
          <w:rFonts w:ascii="Times New Roman" w:hAnsi="Times New Roman" w:cs="Times New Roman"/>
          <w:i/>
          <w:sz w:val="24"/>
          <w:szCs w:val="24"/>
        </w:rPr>
        <w:t>.</w:t>
      </w:r>
      <w:r w:rsidR="00521DC5">
        <w:rPr>
          <w:rFonts w:ascii="Times New Roman" w:hAnsi="Times New Roman" w:cs="Times New Roman"/>
          <w:i/>
          <w:sz w:val="24"/>
          <w:szCs w:val="24"/>
        </w:rPr>
        <w:t>”</w:t>
      </w:r>
      <w:proofErr w:type="gramEnd"/>
    </w:p>
    <w:p w:rsidR="00636DEC" w:rsidRPr="00636DEC" w:rsidRDefault="00B27FCC" w:rsidP="00636DE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breve síntese, conforme se afere </w:t>
      </w:r>
      <w:r w:rsidR="0046028F">
        <w:rPr>
          <w:rFonts w:ascii="Times New Roman" w:hAnsi="Times New Roman" w:cs="Times New Roman"/>
          <w:sz w:val="24"/>
          <w:szCs w:val="24"/>
        </w:rPr>
        <w:t>da justificativa e do conteúdo da</w:t>
      </w:r>
      <w:r w:rsidR="00636DEC">
        <w:rPr>
          <w:rFonts w:ascii="Times New Roman" w:hAnsi="Times New Roman" w:cs="Times New Roman"/>
          <w:sz w:val="24"/>
          <w:szCs w:val="24"/>
        </w:rPr>
        <w:t xml:space="preserve"> legislação proposta, </w:t>
      </w:r>
      <w:r>
        <w:rPr>
          <w:rFonts w:ascii="Times New Roman" w:hAnsi="Times New Roman" w:cs="Times New Roman"/>
          <w:sz w:val="24"/>
          <w:szCs w:val="24"/>
        </w:rPr>
        <w:t xml:space="preserve">a iniciativa </w:t>
      </w:r>
      <w:r w:rsidR="00636DEC">
        <w:rPr>
          <w:rFonts w:ascii="Times New Roman" w:hAnsi="Times New Roman" w:cs="Times New Roman"/>
          <w:sz w:val="24"/>
          <w:szCs w:val="24"/>
        </w:rPr>
        <w:t xml:space="preserve">visa estabelecer </w:t>
      </w:r>
      <w:r w:rsidR="00636DEC" w:rsidRPr="00636DEC">
        <w:rPr>
          <w:rFonts w:ascii="Times New Roman" w:hAnsi="Times New Roman" w:cs="Times New Roman"/>
          <w:sz w:val="24"/>
          <w:szCs w:val="24"/>
        </w:rPr>
        <w:t xml:space="preserve">multa de </w:t>
      </w:r>
      <w:r w:rsidR="00905982" w:rsidRPr="00905982">
        <w:rPr>
          <w:rFonts w:ascii="Times New Roman" w:hAnsi="Times New Roman" w:cs="Times New Roman"/>
          <w:sz w:val="24"/>
          <w:szCs w:val="24"/>
        </w:rPr>
        <w:t xml:space="preserve">R$ 2.000,00 (dois mil reais), </w:t>
      </w:r>
      <w:r w:rsidR="00905982">
        <w:rPr>
          <w:rFonts w:ascii="Times New Roman" w:hAnsi="Times New Roman" w:cs="Times New Roman"/>
          <w:sz w:val="24"/>
          <w:szCs w:val="24"/>
        </w:rPr>
        <w:t xml:space="preserve">dobrando-se para </w:t>
      </w:r>
      <w:r w:rsidR="00905982" w:rsidRPr="00905982">
        <w:rPr>
          <w:rFonts w:ascii="Times New Roman" w:hAnsi="Times New Roman" w:cs="Times New Roman"/>
          <w:sz w:val="24"/>
          <w:szCs w:val="24"/>
        </w:rPr>
        <w:t>cada reincidência</w:t>
      </w:r>
      <w:r w:rsidR="00AD41D1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905982">
        <w:rPr>
          <w:rFonts w:ascii="Times New Roman" w:hAnsi="Times New Roman" w:cs="Times New Roman"/>
          <w:sz w:val="24"/>
          <w:szCs w:val="24"/>
        </w:rPr>
        <w:t xml:space="preserve"> </w:t>
      </w:r>
      <w:r w:rsidR="00905982" w:rsidRPr="00905982">
        <w:rPr>
          <w:rFonts w:ascii="Times New Roman" w:hAnsi="Times New Roman" w:cs="Times New Roman"/>
          <w:sz w:val="24"/>
          <w:szCs w:val="24"/>
        </w:rPr>
        <w:t>às pessoas diagnosticadas c</w:t>
      </w:r>
      <w:r w:rsidR="00905982">
        <w:rPr>
          <w:rFonts w:ascii="Times New Roman" w:hAnsi="Times New Roman" w:cs="Times New Roman"/>
          <w:sz w:val="24"/>
          <w:szCs w:val="24"/>
        </w:rPr>
        <w:t>om teste positivo para COVID-19,</w:t>
      </w:r>
      <w:r w:rsidR="00905982" w:rsidRPr="00905982">
        <w:rPr>
          <w:rFonts w:ascii="Times New Roman" w:hAnsi="Times New Roman" w:cs="Times New Roman"/>
          <w:sz w:val="24"/>
          <w:szCs w:val="24"/>
        </w:rPr>
        <w:t xml:space="preserve"> que forem flagradas descumprindo a quarentena sanitária.</w:t>
      </w:r>
    </w:p>
    <w:p w:rsidR="008C1164" w:rsidRPr="008C1164" w:rsidRDefault="008C1164" w:rsidP="008C116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164">
        <w:rPr>
          <w:rFonts w:ascii="Times New Roman" w:hAnsi="Times New Roman" w:cs="Times New Roman"/>
          <w:sz w:val="24"/>
          <w:szCs w:val="24"/>
        </w:rPr>
        <w:t>Segundo o disposto no artigo 32 da Lei Orgânica Municipal, a matéria em questão não se insere nos casos de iniciativa privativa do Executivo.</w:t>
      </w:r>
    </w:p>
    <w:p w:rsidR="008C1164" w:rsidRPr="008C1164" w:rsidRDefault="008C1164" w:rsidP="008C116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164">
        <w:rPr>
          <w:rFonts w:ascii="Times New Roman" w:hAnsi="Times New Roman" w:cs="Times New Roman"/>
          <w:sz w:val="24"/>
          <w:szCs w:val="24"/>
        </w:rPr>
        <w:lastRenderedPageBreak/>
        <w:t>Tal competên</w:t>
      </w:r>
      <w:r w:rsidR="008E167F">
        <w:rPr>
          <w:rFonts w:ascii="Times New Roman" w:hAnsi="Times New Roman" w:cs="Times New Roman"/>
          <w:sz w:val="24"/>
          <w:szCs w:val="24"/>
        </w:rPr>
        <w:t>cia não se encontra adstrita à iniciativa privativa</w:t>
      </w:r>
      <w:r w:rsidRPr="008C1164">
        <w:rPr>
          <w:rFonts w:ascii="Times New Roman" w:hAnsi="Times New Roman" w:cs="Times New Roman"/>
          <w:sz w:val="24"/>
          <w:szCs w:val="24"/>
        </w:rPr>
        <w:t xml:space="preserve"> do Poder Executivo, na medida em que não cria, extingue ou modifica órgão administrativo, não criando novos encargos geradores de despesas imprevistas.</w:t>
      </w:r>
    </w:p>
    <w:p w:rsidR="008C1164" w:rsidRPr="008C1164" w:rsidRDefault="008C1164" w:rsidP="008C116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164">
        <w:rPr>
          <w:rFonts w:ascii="Times New Roman" w:hAnsi="Times New Roman" w:cs="Times New Roman"/>
          <w:sz w:val="24"/>
          <w:szCs w:val="24"/>
        </w:rPr>
        <w:t xml:space="preserve">Basta ver que a Proposta de </w:t>
      </w:r>
      <w:r w:rsidR="00C9112F">
        <w:rPr>
          <w:rFonts w:ascii="Times New Roman" w:hAnsi="Times New Roman" w:cs="Times New Roman"/>
          <w:sz w:val="24"/>
          <w:szCs w:val="24"/>
        </w:rPr>
        <w:t xml:space="preserve">Projeto de </w:t>
      </w:r>
      <w:r w:rsidRPr="008C1164">
        <w:rPr>
          <w:rFonts w:ascii="Times New Roman" w:hAnsi="Times New Roman" w:cs="Times New Roman"/>
          <w:sz w:val="24"/>
          <w:szCs w:val="24"/>
        </w:rPr>
        <w:t>Lei</w:t>
      </w:r>
      <w:r w:rsidR="00C9112F">
        <w:rPr>
          <w:rFonts w:ascii="Times New Roman" w:hAnsi="Times New Roman" w:cs="Times New Roman"/>
          <w:sz w:val="24"/>
          <w:szCs w:val="24"/>
        </w:rPr>
        <w:t xml:space="preserve"> </w:t>
      </w:r>
      <w:r w:rsidRPr="008C1164">
        <w:rPr>
          <w:rFonts w:ascii="Times New Roman" w:hAnsi="Times New Roman" w:cs="Times New Roman"/>
          <w:sz w:val="24"/>
          <w:szCs w:val="24"/>
        </w:rPr>
        <w:t>em apreço não cuida da criação, organização, extinção ou modificação de órgãos da Administração, ou mesmo dispõe sobre cargos ou função pública; é dizer, não trata de matéria estritamente administrativa, irrelevante ser de iniciativa parlamentar.</w:t>
      </w:r>
    </w:p>
    <w:p w:rsidR="008C1164" w:rsidRPr="008C1164" w:rsidRDefault="008C1164" w:rsidP="008C116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164">
        <w:rPr>
          <w:rFonts w:ascii="Times New Roman" w:hAnsi="Times New Roman" w:cs="Times New Roman"/>
          <w:sz w:val="24"/>
          <w:szCs w:val="24"/>
        </w:rPr>
        <w:t xml:space="preserve">Desse modo, </w:t>
      </w:r>
      <w:r w:rsidR="00C9112F">
        <w:rPr>
          <w:rFonts w:ascii="Times New Roman" w:hAnsi="Times New Roman" w:cs="Times New Roman"/>
          <w:sz w:val="24"/>
          <w:szCs w:val="24"/>
        </w:rPr>
        <w:t>o projeto</w:t>
      </w:r>
      <w:r w:rsidRPr="008C1164">
        <w:rPr>
          <w:rFonts w:ascii="Times New Roman" w:hAnsi="Times New Roman" w:cs="Times New Roman"/>
          <w:sz w:val="24"/>
          <w:szCs w:val="24"/>
        </w:rPr>
        <w:t xml:space="preserve"> não fere a iniciativa legislativa reservada do chefe do Poder Executivo. As hipóteses de limitação da iniciativa parlamentar previstas no art. 61 da CF e art. 24, § 2º, da CE compõem elenco taxativo, como já decidiu o Supremo Tribunal Federal (STF, Tribunal Pleno, ADI nº 3.394-8/AM, rel. Min. Eros Grau, j. em 02.04.07).</w:t>
      </w:r>
    </w:p>
    <w:p w:rsidR="008C1164" w:rsidRPr="008C1164" w:rsidRDefault="008C1164" w:rsidP="008C116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164">
        <w:rPr>
          <w:rFonts w:ascii="Times New Roman" w:hAnsi="Times New Roman" w:cs="Times New Roman"/>
          <w:sz w:val="24"/>
          <w:szCs w:val="24"/>
        </w:rPr>
        <w:t xml:space="preserve">Por conseguinte, sustenta-se ser concorrente a competência para a apresentação da Proposta de </w:t>
      </w:r>
      <w:r w:rsidR="001A1586">
        <w:rPr>
          <w:rFonts w:ascii="Times New Roman" w:hAnsi="Times New Roman" w:cs="Times New Roman"/>
          <w:sz w:val="24"/>
          <w:szCs w:val="24"/>
        </w:rPr>
        <w:t>Projeto de Lei</w:t>
      </w:r>
      <w:r w:rsidRPr="008C1164">
        <w:rPr>
          <w:rFonts w:ascii="Times New Roman" w:hAnsi="Times New Roman" w:cs="Times New Roman"/>
          <w:sz w:val="24"/>
          <w:szCs w:val="24"/>
        </w:rPr>
        <w:t xml:space="preserve"> em questão, dada a ausência de reserva constitucional expressa desta matéria ao Chefe do Poder Executivo.</w:t>
      </w:r>
    </w:p>
    <w:p w:rsidR="008C1164" w:rsidRPr="008C1164" w:rsidRDefault="008C1164" w:rsidP="008C116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164">
        <w:rPr>
          <w:rFonts w:ascii="Times New Roman" w:hAnsi="Times New Roman" w:cs="Times New Roman"/>
          <w:sz w:val="24"/>
          <w:szCs w:val="24"/>
        </w:rPr>
        <w:t xml:space="preserve">Essa, aliás, segundo nos parece, tem sido a linha de raciocínio adotada pelo próprio Supremo Tribunal Federal, ao analisar a competência concorrente e reservada, conforme se pode extrair da </w:t>
      </w:r>
      <w:proofErr w:type="spellStart"/>
      <w:r w:rsidRPr="008C1164">
        <w:rPr>
          <w:rFonts w:ascii="Times New Roman" w:hAnsi="Times New Roman" w:cs="Times New Roman"/>
          <w:sz w:val="24"/>
          <w:szCs w:val="24"/>
        </w:rPr>
        <w:t>ADIn</w:t>
      </w:r>
      <w:proofErr w:type="spellEnd"/>
      <w:r w:rsidRPr="008C116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C1164">
        <w:rPr>
          <w:rFonts w:ascii="Times New Roman" w:hAnsi="Times New Roman" w:cs="Times New Roman"/>
          <w:sz w:val="24"/>
          <w:szCs w:val="24"/>
        </w:rPr>
        <w:t>nº</w:t>
      </w:r>
      <w:proofErr w:type="gramEnd"/>
      <w:r w:rsidRPr="008C1164">
        <w:rPr>
          <w:rFonts w:ascii="Times New Roman" w:hAnsi="Times New Roman" w:cs="Times New Roman"/>
          <w:sz w:val="24"/>
          <w:szCs w:val="24"/>
        </w:rPr>
        <w:t xml:space="preserve"> 724-MC/RS, Ministro Relator Celso de Mello, e dos Embargos de Declaração no RE nº 590.697/MG, Ministro Relator Ricardo </w:t>
      </w:r>
      <w:proofErr w:type="spellStart"/>
      <w:r w:rsidRPr="008C1164">
        <w:rPr>
          <w:rFonts w:ascii="Times New Roman" w:hAnsi="Times New Roman" w:cs="Times New Roman"/>
          <w:sz w:val="24"/>
          <w:szCs w:val="24"/>
        </w:rPr>
        <w:t>Lewandowski</w:t>
      </w:r>
      <w:proofErr w:type="spellEnd"/>
      <w:r w:rsidRPr="008C1164">
        <w:rPr>
          <w:rFonts w:ascii="Times New Roman" w:hAnsi="Times New Roman" w:cs="Times New Roman"/>
          <w:sz w:val="24"/>
          <w:szCs w:val="24"/>
        </w:rPr>
        <w:t>, ambos no seguinte sentido:</w:t>
      </w:r>
    </w:p>
    <w:p w:rsidR="008C1164" w:rsidRPr="008C1164" w:rsidRDefault="008C1164" w:rsidP="008C1164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1164">
        <w:rPr>
          <w:rFonts w:ascii="Times New Roman" w:hAnsi="Times New Roman" w:cs="Times New Roman"/>
          <w:i/>
          <w:sz w:val="24"/>
          <w:szCs w:val="24"/>
        </w:rPr>
        <w:t>“</w:t>
      </w:r>
      <w:r w:rsidRPr="001A1586">
        <w:rPr>
          <w:rFonts w:ascii="Times New Roman" w:hAnsi="Times New Roman" w:cs="Times New Roman"/>
          <w:i/>
          <w:sz w:val="24"/>
          <w:szCs w:val="24"/>
          <w:u w:val="single"/>
        </w:rPr>
        <w:t>A iniciativa reservada, por constituir matéria de direito estrito, não se presume e nem comporta interpretação ampliativa</w:t>
      </w:r>
      <w:r w:rsidRPr="008C1164">
        <w:rPr>
          <w:rFonts w:ascii="Times New Roman" w:hAnsi="Times New Roman" w:cs="Times New Roman"/>
          <w:i/>
          <w:sz w:val="24"/>
          <w:szCs w:val="24"/>
        </w:rPr>
        <w:t>, na medida em que – por implicar limitação ao poder de instauração do processo legislativo – deve necessariamente derivar de norma constitucional explícita e inequívoca”.</w:t>
      </w:r>
    </w:p>
    <w:p w:rsidR="008C1164" w:rsidRDefault="008C1164" w:rsidP="008C116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164">
        <w:rPr>
          <w:rFonts w:ascii="Times New Roman" w:hAnsi="Times New Roman" w:cs="Times New Roman"/>
          <w:sz w:val="24"/>
          <w:szCs w:val="24"/>
        </w:rPr>
        <w:t>Portanto, conclui-se não se tratar de hipótese cuja iniciativa legislativa é reservada ao Chefe do Executivo, à luz das taxativas matérias elencadas nos artigos 61, §1º, da Constituição da República, 24, §2º, da Carta Estadual e 32, parágrafo único da Lei Orgânica do Município de Botucatu.</w:t>
      </w:r>
    </w:p>
    <w:p w:rsidR="001A1586" w:rsidRDefault="001A1586" w:rsidP="001A158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Estando inserida dentre as competências dos Senhores Vereadores, a Proposta de </w:t>
      </w:r>
      <w:r w:rsidRPr="001A1586">
        <w:rPr>
          <w:rFonts w:ascii="Times New Roman" w:hAnsi="Times New Roman" w:cs="Times New Roman"/>
          <w:sz w:val="24"/>
          <w:szCs w:val="24"/>
        </w:rPr>
        <w:t xml:space="preserve">Projeto de Lei obedeceu a iniciativa </w:t>
      </w:r>
      <w:r>
        <w:rPr>
          <w:rFonts w:ascii="Times New Roman" w:hAnsi="Times New Roman" w:cs="Times New Roman"/>
          <w:sz w:val="24"/>
          <w:szCs w:val="24"/>
        </w:rPr>
        <w:t>do Poder Legislativo</w:t>
      </w:r>
      <w:r w:rsidRPr="001A15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afinal não gera</w:t>
      </w:r>
      <w:r w:rsidRPr="001A1586">
        <w:rPr>
          <w:rFonts w:ascii="Times New Roman" w:hAnsi="Times New Roman" w:cs="Times New Roman"/>
          <w:sz w:val="24"/>
          <w:szCs w:val="24"/>
        </w:rPr>
        <w:t xml:space="preserve"> gasto ao Município, conforme preceitua o art. 184 do Regimento Interno desta Câmara Municipal.</w:t>
      </w:r>
    </w:p>
    <w:p w:rsidR="00DC2123" w:rsidRPr="00363D28" w:rsidRDefault="004C4C23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que tange aos aspectos formais, o</w:t>
      </w:r>
      <w:r w:rsidR="00DC2123" w:rsidRPr="00363D28">
        <w:rPr>
          <w:rFonts w:ascii="Times New Roman" w:hAnsi="Times New Roman" w:cs="Times New Roman"/>
          <w:sz w:val="24"/>
          <w:szCs w:val="24"/>
        </w:rPr>
        <w:t xml:space="preserve"> quórum para deliberação pelo Plenário desta Casa de Leis é o de </w:t>
      </w:r>
      <w:r w:rsidR="00DC2123" w:rsidRPr="00041E01">
        <w:rPr>
          <w:rFonts w:ascii="Times New Roman" w:hAnsi="Times New Roman" w:cs="Times New Roman"/>
          <w:b/>
          <w:sz w:val="24"/>
          <w:szCs w:val="24"/>
        </w:rPr>
        <w:t>maioria</w:t>
      </w:r>
      <w:r w:rsidR="00B474DA" w:rsidRPr="00041E01">
        <w:rPr>
          <w:rFonts w:ascii="Times New Roman" w:hAnsi="Times New Roman" w:cs="Times New Roman"/>
          <w:b/>
          <w:sz w:val="24"/>
          <w:szCs w:val="24"/>
        </w:rPr>
        <w:t xml:space="preserve"> simples</w:t>
      </w:r>
      <w:r w:rsidR="00B474DA" w:rsidRPr="00B474DA">
        <w:rPr>
          <w:rFonts w:ascii="Times New Roman" w:hAnsi="Times New Roman" w:cs="Times New Roman"/>
          <w:sz w:val="24"/>
          <w:szCs w:val="24"/>
        </w:rPr>
        <w:t>, pois a matéria não consta do rol do artigo 40, II, do Regimento Interno da Câmara Municipal de Botucatu</w:t>
      </w:r>
      <w:r w:rsidR="00B474DA">
        <w:rPr>
          <w:rFonts w:ascii="Times New Roman" w:hAnsi="Times New Roman" w:cs="Times New Roman"/>
          <w:sz w:val="24"/>
          <w:szCs w:val="24"/>
        </w:rPr>
        <w:t>.</w:t>
      </w:r>
    </w:p>
    <w:p w:rsidR="00B474DA" w:rsidRPr="00363D28" w:rsidRDefault="00B474DA" w:rsidP="00B474D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4DA">
        <w:rPr>
          <w:rFonts w:ascii="Times New Roman" w:hAnsi="Times New Roman" w:cs="Times New Roman"/>
          <w:sz w:val="24"/>
          <w:szCs w:val="24"/>
        </w:rPr>
        <w:t xml:space="preserve">Assim, o Projeto de Lei, para ser aprovado, deverá contar com votos favoráveis de mais da </w:t>
      </w:r>
      <w:r w:rsidRPr="00041E01">
        <w:rPr>
          <w:rFonts w:ascii="Times New Roman" w:hAnsi="Times New Roman" w:cs="Times New Roman"/>
          <w:sz w:val="24"/>
          <w:szCs w:val="24"/>
          <w:u w:val="single"/>
        </w:rPr>
        <w:t>metade dos vereadores presentes</w:t>
      </w:r>
      <w:r w:rsidRPr="00B474DA">
        <w:rPr>
          <w:rFonts w:ascii="Times New Roman" w:hAnsi="Times New Roman" w:cs="Times New Roman"/>
          <w:sz w:val="24"/>
          <w:szCs w:val="24"/>
        </w:rPr>
        <w:t xml:space="preserve"> à sessão de votação (artigo 39, §1º do RI).</w:t>
      </w:r>
    </w:p>
    <w:p w:rsidR="00DC2123" w:rsidRPr="00363D28" w:rsidRDefault="00DC2123" w:rsidP="00DC21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ab/>
        <w:t>Constata-se que foram observadas as regras previstas no Regimento Interno da Câmara Municipal,</w:t>
      </w:r>
      <w:r w:rsidR="00AA3F91">
        <w:rPr>
          <w:rFonts w:ascii="Times New Roman" w:hAnsi="Times New Roman" w:cs="Times New Roman"/>
          <w:sz w:val="24"/>
          <w:szCs w:val="24"/>
        </w:rPr>
        <w:t xml:space="preserve"> especialmente</w:t>
      </w:r>
      <w:r w:rsidRPr="00363D28">
        <w:rPr>
          <w:rFonts w:ascii="Times New Roman" w:hAnsi="Times New Roman" w:cs="Times New Roman"/>
          <w:sz w:val="24"/>
          <w:szCs w:val="24"/>
        </w:rPr>
        <w:t xml:space="preserve"> quanto </w:t>
      </w:r>
      <w:r w:rsidR="00AA3F91">
        <w:rPr>
          <w:rFonts w:ascii="Times New Roman" w:hAnsi="Times New Roman" w:cs="Times New Roman"/>
          <w:sz w:val="24"/>
          <w:szCs w:val="24"/>
        </w:rPr>
        <w:t>à</w:t>
      </w:r>
      <w:r w:rsidRPr="00363D28">
        <w:rPr>
          <w:rFonts w:ascii="Times New Roman" w:hAnsi="Times New Roman" w:cs="Times New Roman"/>
          <w:sz w:val="24"/>
          <w:szCs w:val="24"/>
        </w:rPr>
        <w:t xml:space="preserve"> iniciativa do Projeto de Lei, não havendo também qualquer afronta à Constituição Federal e à Lei Orgânica do Município de Botucatu. </w:t>
      </w:r>
    </w:p>
    <w:p w:rsidR="00DC2123" w:rsidRPr="00363D28" w:rsidRDefault="00DC2123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bem como à </w:t>
      </w:r>
      <w:r w:rsidRPr="00041E01">
        <w:rPr>
          <w:rFonts w:ascii="Times New Roman" w:hAnsi="Times New Roman" w:cs="Times New Roman"/>
          <w:sz w:val="24"/>
          <w:szCs w:val="24"/>
          <w:u w:val="single"/>
        </w:rPr>
        <w:t>Comissão de</w:t>
      </w:r>
      <w:r w:rsidR="00AA3F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5982">
        <w:rPr>
          <w:rFonts w:ascii="Times New Roman" w:hAnsi="Times New Roman" w:cs="Times New Roman"/>
          <w:sz w:val="24"/>
          <w:szCs w:val="24"/>
          <w:u w:val="single"/>
        </w:rPr>
        <w:t>Saúde</w:t>
      </w:r>
      <w:r w:rsidRPr="00363D28">
        <w:rPr>
          <w:rFonts w:ascii="Times New Roman" w:hAnsi="Times New Roman" w:cs="Times New Roman"/>
          <w:sz w:val="24"/>
          <w:szCs w:val="24"/>
        </w:rPr>
        <w:t>.</w:t>
      </w:r>
    </w:p>
    <w:p w:rsidR="00DC2123" w:rsidRPr="00363D28" w:rsidRDefault="00DC2123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lastRenderedPageBreak/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DC2123" w:rsidRDefault="00DC2123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Este o parecer, s</w:t>
      </w:r>
      <w:r w:rsidR="00F27046">
        <w:rPr>
          <w:rFonts w:ascii="Times New Roman" w:hAnsi="Times New Roman" w:cs="Times New Roman"/>
          <w:sz w:val="24"/>
          <w:szCs w:val="24"/>
        </w:rPr>
        <w:t>alvo melhor juízo.</w:t>
      </w:r>
    </w:p>
    <w:p w:rsidR="008565DA" w:rsidRDefault="008565DA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2123" w:rsidRPr="00363D28" w:rsidRDefault="00DC2123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Botucatu,</w:t>
      </w:r>
      <w:r w:rsidR="00B474DA">
        <w:rPr>
          <w:rFonts w:ascii="Times New Roman" w:hAnsi="Times New Roman" w:cs="Times New Roman"/>
          <w:sz w:val="24"/>
          <w:szCs w:val="24"/>
        </w:rPr>
        <w:t xml:space="preserve"> </w:t>
      </w:r>
      <w:r w:rsidR="00905982">
        <w:rPr>
          <w:rFonts w:ascii="Times New Roman" w:hAnsi="Times New Roman" w:cs="Times New Roman"/>
          <w:sz w:val="24"/>
          <w:szCs w:val="24"/>
        </w:rPr>
        <w:t>14</w:t>
      </w:r>
      <w:r w:rsidR="00636DEC">
        <w:rPr>
          <w:rFonts w:ascii="Times New Roman" w:hAnsi="Times New Roman" w:cs="Times New Roman"/>
          <w:sz w:val="24"/>
          <w:szCs w:val="24"/>
        </w:rPr>
        <w:t xml:space="preserve"> de agosto de 2020</w:t>
      </w:r>
      <w:r w:rsidRPr="00363D28">
        <w:rPr>
          <w:rFonts w:ascii="Times New Roman" w:hAnsi="Times New Roman" w:cs="Times New Roman"/>
          <w:sz w:val="24"/>
          <w:szCs w:val="24"/>
        </w:rPr>
        <w:t>.</w:t>
      </w:r>
    </w:p>
    <w:p w:rsidR="00041E01" w:rsidRDefault="00041E01" w:rsidP="00DC21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982" w:rsidRPr="00363D28" w:rsidRDefault="00905982" w:rsidP="00DC21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123" w:rsidRPr="00363D28" w:rsidRDefault="00DC2123" w:rsidP="00856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PAULO ANTONIO CORADI FILHO</w:t>
      </w:r>
    </w:p>
    <w:p w:rsidR="00DC2123" w:rsidRPr="00363D28" w:rsidRDefault="00DC2123" w:rsidP="00856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P</w:t>
      </w:r>
      <w:r w:rsidR="00041E01">
        <w:rPr>
          <w:rFonts w:ascii="Times New Roman" w:hAnsi="Times New Roman" w:cs="Times New Roman"/>
          <w:sz w:val="24"/>
          <w:szCs w:val="24"/>
        </w:rPr>
        <w:t>rocurador</w:t>
      </w:r>
      <w:r w:rsidRPr="00363D28">
        <w:rPr>
          <w:rFonts w:ascii="Times New Roman" w:hAnsi="Times New Roman" w:cs="Times New Roman"/>
          <w:sz w:val="24"/>
          <w:szCs w:val="24"/>
        </w:rPr>
        <w:t xml:space="preserve"> L</w:t>
      </w:r>
      <w:r w:rsidR="00041E01">
        <w:rPr>
          <w:rFonts w:ascii="Times New Roman" w:hAnsi="Times New Roman" w:cs="Times New Roman"/>
          <w:sz w:val="24"/>
          <w:szCs w:val="24"/>
        </w:rPr>
        <w:t>egislativo</w:t>
      </w:r>
    </w:p>
    <w:p w:rsidR="0046028F" w:rsidRDefault="00DC2123" w:rsidP="00856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OAB-SP 253.716</w:t>
      </w:r>
    </w:p>
    <w:sectPr w:rsidR="0046028F" w:rsidSect="001D1537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24418"/>
    <w:rsid w:val="00041E01"/>
    <w:rsid w:val="00192375"/>
    <w:rsid w:val="001A1586"/>
    <w:rsid w:val="001D1537"/>
    <w:rsid w:val="002821A9"/>
    <w:rsid w:val="00363156"/>
    <w:rsid w:val="00363D28"/>
    <w:rsid w:val="00432FDC"/>
    <w:rsid w:val="0046028F"/>
    <w:rsid w:val="00461C68"/>
    <w:rsid w:val="00477C86"/>
    <w:rsid w:val="0048785C"/>
    <w:rsid w:val="00492C11"/>
    <w:rsid w:val="004C4C23"/>
    <w:rsid w:val="004C7BE4"/>
    <w:rsid w:val="00521DC5"/>
    <w:rsid w:val="00636DEC"/>
    <w:rsid w:val="006503D6"/>
    <w:rsid w:val="00681ACC"/>
    <w:rsid w:val="006941D9"/>
    <w:rsid w:val="008565DA"/>
    <w:rsid w:val="008C1164"/>
    <w:rsid w:val="008E167F"/>
    <w:rsid w:val="00905982"/>
    <w:rsid w:val="009612B6"/>
    <w:rsid w:val="00A00317"/>
    <w:rsid w:val="00AA3F91"/>
    <w:rsid w:val="00AB2159"/>
    <w:rsid w:val="00AC2F72"/>
    <w:rsid w:val="00AD41D1"/>
    <w:rsid w:val="00B27FCC"/>
    <w:rsid w:val="00B474DA"/>
    <w:rsid w:val="00C718AC"/>
    <w:rsid w:val="00C81182"/>
    <w:rsid w:val="00C9112F"/>
    <w:rsid w:val="00D62F35"/>
    <w:rsid w:val="00DC2123"/>
    <w:rsid w:val="00EC579E"/>
    <w:rsid w:val="00F2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2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887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2020-08-14T17:22:00Z</cp:lastPrinted>
  <dcterms:created xsi:type="dcterms:W3CDTF">2020-08-14T17:23:00Z</dcterms:created>
  <dcterms:modified xsi:type="dcterms:W3CDTF">2020-08-14T17:51:00Z</dcterms:modified>
</cp:coreProperties>
</file>