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1CDD148C" w:rsidR="00813272" w:rsidRPr="004B42E1" w:rsidRDefault="00146034" w:rsidP="00813272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AC1C5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16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56525C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021</w:t>
      </w:r>
    </w:p>
    <w:p w14:paraId="3654A21A" w14:textId="67C064A6" w:rsidR="00983757" w:rsidRPr="004B42E1" w:rsidRDefault="00146034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64BC813C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2EB6C8A5" w14:textId="2D390153" w:rsidR="00592CFB" w:rsidRDefault="00592CFB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1F818A5D" w14:textId="625AA0C1" w:rsidR="00A8243E" w:rsidRDefault="00A61D1C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</w:t>
      </w:r>
      <w:r w:rsidR="00A8243E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A8243E">
        <w:rPr>
          <w:rFonts w:ascii="Arial" w:hAnsi="Arial" w:cs="Arial"/>
          <w:b/>
          <w:bCs/>
          <w:sz w:val="32"/>
          <w:szCs w:val="32"/>
          <w:lang w:eastAsia="x-none"/>
        </w:rPr>
        <w:t>10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>do Prefeito,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 que</w:t>
      </w:r>
      <w:r w:rsidR="00A8243E">
        <w:rPr>
          <w:rFonts w:ascii="Arial" w:hAnsi="Arial" w:cs="Arial"/>
          <w:sz w:val="32"/>
          <w:szCs w:val="32"/>
          <w:lang w:eastAsia="x-none"/>
        </w:rPr>
        <w:t xml:space="preserve"> a</w:t>
      </w:r>
      <w:r w:rsidR="00A8243E" w:rsidRPr="00A8243E">
        <w:rPr>
          <w:rFonts w:ascii="Arial" w:hAnsi="Arial" w:cs="Arial"/>
          <w:sz w:val="32"/>
          <w:szCs w:val="32"/>
          <w:lang w:eastAsia="x-none"/>
        </w:rPr>
        <w:t>ltera o art. 192 da Lei Complementar Municipal n°1.231, de 19 de dezembro de 2017, visando adequar a taxa de administração do serviço previdenciário às disposições da Portaria n° 19.451, de 18 de agosto de 2020, do Ministério da Economia - Secretaria Especial de Previdência e Trabalho.</w:t>
      </w:r>
    </w:p>
    <w:p w14:paraId="6DE92AB1" w14:textId="77777777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45CD650" w14:textId="2807F7FF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A8243E">
        <w:rPr>
          <w:rFonts w:ascii="Arial" w:hAnsi="Arial" w:cs="Arial"/>
          <w:b/>
          <w:bCs/>
          <w:sz w:val="32"/>
          <w:szCs w:val="32"/>
          <w:lang w:eastAsia="x-none"/>
        </w:rPr>
        <w:t>2.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89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>do Prefeito,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A61D1C">
        <w:rPr>
          <w:rFonts w:ascii="Arial" w:hAnsi="Arial" w:cs="Arial"/>
          <w:sz w:val="32"/>
          <w:szCs w:val="32"/>
          <w:lang w:eastAsia="x-none"/>
        </w:rPr>
        <w:t>utoriza o Poder Executivo a prorrogar o contrato de concessão onerosa n° 682/2011, celebrado entre município e a empresa AUTOPARQUE DO BRASIL EMPREENDIMENTOS E SERVIÇOS LTDA., que tem por objeto a outorga da implantação, exploração, administração e gestão das áreas destinadas ao estacionamento rotativo e pago nas vias, áreas e logradouros públicos.</w:t>
      </w:r>
    </w:p>
    <w:p w14:paraId="030B6DF9" w14:textId="77777777" w:rsidR="00A61D1C" w:rsidRDefault="00A61D1C" w:rsidP="001C772D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F6AE684" w14:textId="2FE8FC09" w:rsidR="001C772D" w:rsidRDefault="00A8243E" w:rsidP="001C772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146034"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LEI Nº </w:t>
      </w:r>
      <w:r w:rsidR="00AC1C5D">
        <w:rPr>
          <w:rFonts w:ascii="Arial" w:hAnsi="Arial" w:cs="Arial"/>
          <w:b/>
          <w:bCs/>
          <w:sz w:val="32"/>
          <w:szCs w:val="32"/>
          <w:lang w:eastAsia="x-none"/>
        </w:rPr>
        <w:t>86</w:t>
      </w:r>
      <w:r w:rsidR="00146034"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="00146034" w:rsidRPr="004B42E1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 w:rsidR="00146034">
        <w:rPr>
          <w:rFonts w:ascii="Arial" w:hAnsi="Arial" w:cs="Arial"/>
          <w:sz w:val="32"/>
          <w:szCs w:val="32"/>
          <w:lang w:eastAsia="x-none"/>
        </w:rPr>
        <w:t xml:space="preserve">do </w:t>
      </w:r>
      <w:r w:rsidR="00AC1C5D">
        <w:rPr>
          <w:rFonts w:ascii="Arial" w:hAnsi="Arial" w:cs="Arial"/>
          <w:sz w:val="32"/>
          <w:szCs w:val="32"/>
          <w:lang w:eastAsia="x-none"/>
        </w:rPr>
        <w:t>Vereador Palhinha</w:t>
      </w:r>
      <w:r w:rsidR="00146034">
        <w:rPr>
          <w:rFonts w:ascii="Arial" w:hAnsi="Arial" w:cs="Arial"/>
          <w:sz w:val="32"/>
          <w:szCs w:val="32"/>
          <w:lang w:eastAsia="x-none"/>
        </w:rPr>
        <w:t>,</w:t>
      </w:r>
      <w:r w:rsidR="00146034" w:rsidRPr="004B42E1">
        <w:rPr>
          <w:rFonts w:ascii="Arial" w:hAnsi="Arial" w:cs="Arial"/>
          <w:sz w:val="32"/>
          <w:szCs w:val="32"/>
          <w:lang w:eastAsia="x-none"/>
        </w:rPr>
        <w:t xml:space="preserve"> que </w:t>
      </w:r>
      <w:r w:rsidR="00AC1C5D">
        <w:rPr>
          <w:rFonts w:ascii="Arial" w:hAnsi="Arial" w:cs="Arial"/>
          <w:sz w:val="32"/>
          <w:szCs w:val="32"/>
          <w:lang w:eastAsia="x-none"/>
        </w:rPr>
        <w:t>a</w:t>
      </w:r>
      <w:r w:rsidR="00AC1C5D" w:rsidRPr="00AC1C5D">
        <w:rPr>
          <w:rFonts w:ascii="Arial" w:hAnsi="Arial" w:cs="Arial"/>
          <w:sz w:val="32"/>
          <w:szCs w:val="32"/>
          <w:lang w:eastAsia="x-none"/>
        </w:rPr>
        <w:t>dota a Agenda 2030 para o Desenvolvimento Sustentável da Organização das Nações Unidas (ONU) como diretriz de políticas públicas em âmbito municipal e dá outras providências</w:t>
      </w:r>
      <w:r w:rsidR="00146034" w:rsidRPr="001C772D">
        <w:rPr>
          <w:rFonts w:ascii="Arial" w:hAnsi="Arial" w:cs="Arial"/>
          <w:sz w:val="32"/>
          <w:szCs w:val="32"/>
          <w:lang w:eastAsia="x-none"/>
        </w:rPr>
        <w:t>.</w:t>
      </w:r>
    </w:p>
    <w:p w14:paraId="4E73BB3B" w14:textId="77777777" w:rsidR="001C772D" w:rsidRPr="001C772D" w:rsidRDefault="001C772D" w:rsidP="001C772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4F00A99" w14:textId="2CC5BDDD" w:rsidR="00887ED3" w:rsidRDefault="00A8243E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="00117088"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LEI Nº </w:t>
      </w:r>
      <w:r w:rsidR="00887ED3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="00A61D1C"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="00117088"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="00117088" w:rsidRPr="004B42E1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 w:rsidR="0036607E" w:rsidRPr="004B42E1">
        <w:rPr>
          <w:rFonts w:ascii="Arial" w:hAnsi="Arial" w:cs="Arial"/>
          <w:sz w:val="32"/>
          <w:szCs w:val="32"/>
          <w:lang w:eastAsia="x-none"/>
        </w:rPr>
        <w:t>do</w:t>
      </w:r>
      <w:r w:rsidR="00887ED3">
        <w:rPr>
          <w:rFonts w:ascii="Arial" w:hAnsi="Arial" w:cs="Arial"/>
          <w:sz w:val="32"/>
          <w:szCs w:val="32"/>
          <w:lang w:eastAsia="x-none"/>
        </w:rPr>
        <w:t xml:space="preserve"> Vereador</w:t>
      </w:r>
      <w:r w:rsidR="00A61D1C">
        <w:rPr>
          <w:rFonts w:ascii="Arial" w:hAnsi="Arial" w:cs="Arial"/>
          <w:sz w:val="32"/>
          <w:szCs w:val="32"/>
          <w:lang w:eastAsia="x-none"/>
        </w:rPr>
        <w:t xml:space="preserve"> Cula, </w:t>
      </w:r>
      <w:r w:rsidR="00117088" w:rsidRPr="004B42E1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A61D1C">
        <w:rPr>
          <w:rFonts w:ascii="Arial" w:hAnsi="Arial" w:cs="Arial"/>
          <w:sz w:val="32"/>
          <w:szCs w:val="32"/>
          <w:lang w:eastAsia="x-none"/>
        </w:rPr>
        <w:t>d</w:t>
      </w:r>
      <w:r w:rsidR="00A61D1C" w:rsidRPr="00A61D1C">
        <w:rPr>
          <w:rFonts w:ascii="Arial" w:hAnsi="Arial" w:cs="Arial"/>
          <w:sz w:val="32"/>
          <w:szCs w:val="32"/>
          <w:lang w:eastAsia="x-none"/>
        </w:rPr>
        <w:t>enomina de “Maria da Conceição Carvalho de Cais” a Rua III localizada no loteamento Mirante da Serra.</w:t>
      </w:r>
    </w:p>
    <w:p w14:paraId="13A852C5" w14:textId="77777777" w:rsidR="00A61D1C" w:rsidRPr="004B42E1" w:rsidRDefault="00A61D1C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03EACB1" w14:textId="7500130D" w:rsidR="00AD6008" w:rsidRDefault="00A8243E" w:rsidP="00AD6008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lastRenderedPageBreak/>
        <w:t>5</w:t>
      </w:r>
      <w:r w:rsidR="00117088"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LEI Nº </w:t>
      </w:r>
      <w:r w:rsidR="00A42DB8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="00A61D1C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="00117088"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="00117088" w:rsidRPr="004B42E1">
        <w:rPr>
          <w:rFonts w:ascii="Arial" w:hAnsi="Arial" w:cs="Arial"/>
          <w:sz w:val="32"/>
          <w:szCs w:val="32"/>
          <w:lang w:eastAsia="x-none"/>
        </w:rPr>
        <w:t xml:space="preserve">, de iniciativa do Vereador </w:t>
      </w:r>
      <w:r w:rsidR="00A61D1C">
        <w:rPr>
          <w:rFonts w:ascii="Arial" w:hAnsi="Arial" w:cs="Arial"/>
          <w:sz w:val="32"/>
          <w:szCs w:val="32"/>
          <w:lang w:eastAsia="x-none"/>
        </w:rPr>
        <w:t>Cula</w:t>
      </w:r>
      <w:r w:rsidR="00117088" w:rsidRPr="004B42E1">
        <w:rPr>
          <w:rFonts w:ascii="Arial" w:hAnsi="Arial" w:cs="Arial"/>
          <w:sz w:val="32"/>
          <w:szCs w:val="32"/>
          <w:lang w:eastAsia="x-none"/>
        </w:rPr>
        <w:t>, que</w:t>
      </w:r>
      <w:r w:rsidR="00146034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A61D1C">
        <w:rPr>
          <w:rFonts w:ascii="Arial" w:hAnsi="Arial" w:cs="Arial"/>
          <w:sz w:val="32"/>
          <w:szCs w:val="32"/>
          <w:lang w:eastAsia="x-none"/>
        </w:rPr>
        <w:t>de</w:t>
      </w:r>
      <w:r w:rsidR="00A61D1C" w:rsidRPr="00A61D1C">
        <w:rPr>
          <w:rFonts w:ascii="Arial" w:hAnsi="Arial" w:cs="Arial"/>
          <w:sz w:val="32"/>
          <w:szCs w:val="32"/>
          <w:lang w:eastAsia="x-none"/>
        </w:rPr>
        <w:t>nomina de “José Teixeira de Cais” a "Rua II" localizada no loteamento Mirante da Serra.</w:t>
      </w:r>
      <w:r w:rsidR="00AD6008"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5841C03C" w14:textId="77777777" w:rsidR="00AD6008" w:rsidRDefault="00AD6008" w:rsidP="00AD6008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12F1E2B" w14:textId="3F77ECA8" w:rsidR="007B1286" w:rsidRDefault="00A8243E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 w:rsidR="00AD6008" w:rsidRPr="00AD6008">
        <w:rPr>
          <w:rFonts w:ascii="Arial" w:hAnsi="Arial" w:cs="Arial"/>
          <w:b/>
          <w:bCs/>
          <w:sz w:val="32"/>
          <w:szCs w:val="32"/>
          <w:lang w:eastAsia="x-none"/>
        </w:rPr>
        <w:t>.</w:t>
      </w:r>
      <w:r w:rsidR="00AD6008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AD6008"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AD6008">
        <w:rPr>
          <w:rFonts w:ascii="Arial" w:hAnsi="Arial" w:cs="Arial"/>
          <w:b/>
          <w:bCs/>
          <w:sz w:val="32"/>
          <w:szCs w:val="32"/>
          <w:lang w:eastAsia="x-none"/>
        </w:rPr>
        <w:t xml:space="preserve">DECRETO </w:t>
      </w:r>
      <w:r w:rsidR="00AD6008" w:rsidRPr="004B42E1">
        <w:rPr>
          <w:rFonts w:ascii="Arial" w:hAnsi="Arial" w:cs="Arial"/>
          <w:b/>
          <w:bCs/>
          <w:sz w:val="32"/>
          <w:szCs w:val="32"/>
          <w:lang w:eastAsia="x-none"/>
        </w:rPr>
        <w:t>LE</w:t>
      </w:r>
      <w:r w:rsidR="00AD6008">
        <w:rPr>
          <w:rFonts w:ascii="Arial" w:hAnsi="Arial" w:cs="Arial"/>
          <w:b/>
          <w:bCs/>
          <w:sz w:val="32"/>
          <w:szCs w:val="32"/>
          <w:lang w:eastAsia="x-none"/>
        </w:rPr>
        <w:t>GISLATIVO</w:t>
      </w:r>
      <w:r w:rsidR="00AD6008"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AD6008">
        <w:rPr>
          <w:rFonts w:ascii="Arial" w:hAnsi="Arial" w:cs="Arial"/>
          <w:b/>
          <w:bCs/>
          <w:sz w:val="32"/>
          <w:szCs w:val="32"/>
          <w:lang w:eastAsia="x-none"/>
        </w:rPr>
        <w:t>07</w:t>
      </w:r>
      <w:r w:rsidR="00AD6008"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="00AD6008" w:rsidRPr="004B42E1">
        <w:rPr>
          <w:rFonts w:ascii="Arial" w:hAnsi="Arial" w:cs="Arial"/>
          <w:sz w:val="32"/>
          <w:szCs w:val="32"/>
          <w:lang w:eastAsia="x-none"/>
        </w:rPr>
        <w:t xml:space="preserve">, de iniciativa do Vereador </w:t>
      </w:r>
      <w:r w:rsidR="00AD6008">
        <w:rPr>
          <w:rFonts w:ascii="Arial" w:hAnsi="Arial" w:cs="Arial"/>
          <w:sz w:val="32"/>
          <w:szCs w:val="32"/>
          <w:lang w:eastAsia="x-none"/>
        </w:rPr>
        <w:t>Lelo Pagani</w:t>
      </w:r>
      <w:r w:rsidR="00AD6008" w:rsidRPr="004B42E1">
        <w:rPr>
          <w:rFonts w:ascii="Arial" w:hAnsi="Arial" w:cs="Arial"/>
          <w:sz w:val="32"/>
          <w:szCs w:val="32"/>
          <w:lang w:eastAsia="x-none"/>
        </w:rPr>
        <w:t>, que</w:t>
      </w:r>
      <w:r w:rsidR="00AD6008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AD6008">
        <w:rPr>
          <w:rFonts w:ascii="Arial" w:hAnsi="Arial" w:cs="Arial"/>
          <w:sz w:val="32"/>
          <w:szCs w:val="32"/>
          <w:lang w:eastAsia="x-none"/>
        </w:rPr>
        <w:t>c</w:t>
      </w:r>
      <w:r w:rsidR="00AD6008" w:rsidRPr="00AD6008">
        <w:rPr>
          <w:rFonts w:ascii="Arial" w:hAnsi="Arial" w:cs="Arial"/>
          <w:sz w:val="32"/>
          <w:szCs w:val="32"/>
          <w:lang w:eastAsia="x-none"/>
        </w:rPr>
        <w:t>oncede o Título de "Cidadão Botucatuense" ao Senhor Antônio Joaquim de Oliveira</w:t>
      </w:r>
    </w:p>
    <w:p w14:paraId="78437BA4" w14:textId="15189758" w:rsidR="000363E8" w:rsidRPr="004B42E1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0363E8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6EBA" w14:textId="77777777" w:rsidR="00323E3A" w:rsidRDefault="00323E3A">
      <w:r>
        <w:separator/>
      </w:r>
    </w:p>
  </w:endnote>
  <w:endnote w:type="continuationSeparator" w:id="0">
    <w:p w14:paraId="5B98FDA5" w14:textId="77777777" w:rsidR="00323E3A" w:rsidRDefault="0032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BBD98" w14:textId="77777777" w:rsidR="00323E3A" w:rsidRDefault="00323E3A">
      <w:r>
        <w:separator/>
      </w:r>
    </w:p>
  </w:footnote>
  <w:footnote w:type="continuationSeparator" w:id="0">
    <w:p w14:paraId="677152BC" w14:textId="77777777" w:rsidR="00323E3A" w:rsidRDefault="0032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DBB8B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5DCBEC0" w:tentative="1">
      <w:start w:val="1"/>
      <w:numFmt w:val="lowerLetter"/>
      <w:lvlText w:val="%2."/>
      <w:lvlJc w:val="left"/>
      <w:pPr>
        <w:ind w:left="1440" w:hanging="360"/>
      </w:pPr>
    </w:lvl>
    <w:lvl w:ilvl="2" w:tplc="708AC33A" w:tentative="1">
      <w:start w:val="1"/>
      <w:numFmt w:val="lowerRoman"/>
      <w:lvlText w:val="%3."/>
      <w:lvlJc w:val="right"/>
      <w:pPr>
        <w:ind w:left="2160" w:hanging="180"/>
      </w:pPr>
    </w:lvl>
    <w:lvl w:ilvl="3" w:tplc="16B47156" w:tentative="1">
      <w:start w:val="1"/>
      <w:numFmt w:val="decimal"/>
      <w:lvlText w:val="%4."/>
      <w:lvlJc w:val="left"/>
      <w:pPr>
        <w:ind w:left="2880" w:hanging="360"/>
      </w:pPr>
    </w:lvl>
    <w:lvl w:ilvl="4" w:tplc="8E8028BE" w:tentative="1">
      <w:start w:val="1"/>
      <w:numFmt w:val="lowerLetter"/>
      <w:lvlText w:val="%5."/>
      <w:lvlJc w:val="left"/>
      <w:pPr>
        <w:ind w:left="3600" w:hanging="360"/>
      </w:pPr>
    </w:lvl>
    <w:lvl w:ilvl="5" w:tplc="65909F12" w:tentative="1">
      <w:start w:val="1"/>
      <w:numFmt w:val="lowerRoman"/>
      <w:lvlText w:val="%6."/>
      <w:lvlJc w:val="right"/>
      <w:pPr>
        <w:ind w:left="4320" w:hanging="180"/>
      </w:pPr>
    </w:lvl>
    <w:lvl w:ilvl="6" w:tplc="0B1ED27C" w:tentative="1">
      <w:start w:val="1"/>
      <w:numFmt w:val="decimal"/>
      <w:lvlText w:val="%7."/>
      <w:lvlJc w:val="left"/>
      <w:pPr>
        <w:ind w:left="5040" w:hanging="360"/>
      </w:pPr>
    </w:lvl>
    <w:lvl w:ilvl="7" w:tplc="64CC718A" w:tentative="1">
      <w:start w:val="1"/>
      <w:numFmt w:val="lowerLetter"/>
      <w:lvlText w:val="%8."/>
      <w:lvlJc w:val="left"/>
      <w:pPr>
        <w:ind w:left="5760" w:hanging="360"/>
      </w:pPr>
    </w:lvl>
    <w:lvl w:ilvl="8" w:tplc="5E402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D744D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4806E78" w:tentative="1">
      <w:start w:val="1"/>
      <w:numFmt w:val="lowerLetter"/>
      <w:lvlText w:val="%2."/>
      <w:lvlJc w:val="left"/>
      <w:pPr>
        <w:ind w:left="1440" w:hanging="360"/>
      </w:pPr>
    </w:lvl>
    <w:lvl w:ilvl="2" w:tplc="6A70B246" w:tentative="1">
      <w:start w:val="1"/>
      <w:numFmt w:val="lowerRoman"/>
      <w:lvlText w:val="%3."/>
      <w:lvlJc w:val="right"/>
      <w:pPr>
        <w:ind w:left="2160" w:hanging="180"/>
      </w:pPr>
    </w:lvl>
    <w:lvl w:ilvl="3" w:tplc="AFBC769A" w:tentative="1">
      <w:start w:val="1"/>
      <w:numFmt w:val="decimal"/>
      <w:lvlText w:val="%4."/>
      <w:lvlJc w:val="left"/>
      <w:pPr>
        <w:ind w:left="2880" w:hanging="360"/>
      </w:pPr>
    </w:lvl>
    <w:lvl w:ilvl="4" w:tplc="8A846DB4" w:tentative="1">
      <w:start w:val="1"/>
      <w:numFmt w:val="lowerLetter"/>
      <w:lvlText w:val="%5."/>
      <w:lvlJc w:val="left"/>
      <w:pPr>
        <w:ind w:left="3600" w:hanging="360"/>
      </w:pPr>
    </w:lvl>
    <w:lvl w:ilvl="5" w:tplc="FBF80EBA" w:tentative="1">
      <w:start w:val="1"/>
      <w:numFmt w:val="lowerRoman"/>
      <w:lvlText w:val="%6."/>
      <w:lvlJc w:val="right"/>
      <w:pPr>
        <w:ind w:left="4320" w:hanging="180"/>
      </w:pPr>
    </w:lvl>
    <w:lvl w:ilvl="6" w:tplc="3802193A" w:tentative="1">
      <w:start w:val="1"/>
      <w:numFmt w:val="decimal"/>
      <w:lvlText w:val="%7."/>
      <w:lvlJc w:val="left"/>
      <w:pPr>
        <w:ind w:left="5040" w:hanging="360"/>
      </w:pPr>
    </w:lvl>
    <w:lvl w:ilvl="7" w:tplc="17FC81B8" w:tentative="1">
      <w:start w:val="1"/>
      <w:numFmt w:val="lowerLetter"/>
      <w:lvlText w:val="%8."/>
      <w:lvlJc w:val="left"/>
      <w:pPr>
        <w:ind w:left="5760" w:hanging="360"/>
      </w:pPr>
    </w:lvl>
    <w:lvl w:ilvl="8" w:tplc="0A1A0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28BACB1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23A25504" w:tentative="1">
      <w:start w:val="1"/>
      <w:numFmt w:val="lowerLetter"/>
      <w:lvlText w:val="%2."/>
      <w:lvlJc w:val="left"/>
      <w:pPr>
        <w:ind w:left="1440" w:hanging="360"/>
      </w:pPr>
    </w:lvl>
    <w:lvl w:ilvl="2" w:tplc="D1C29B82" w:tentative="1">
      <w:start w:val="1"/>
      <w:numFmt w:val="lowerRoman"/>
      <w:lvlText w:val="%3."/>
      <w:lvlJc w:val="right"/>
      <w:pPr>
        <w:ind w:left="2160" w:hanging="180"/>
      </w:pPr>
    </w:lvl>
    <w:lvl w:ilvl="3" w:tplc="40C073AE" w:tentative="1">
      <w:start w:val="1"/>
      <w:numFmt w:val="decimal"/>
      <w:lvlText w:val="%4."/>
      <w:lvlJc w:val="left"/>
      <w:pPr>
        <w:ind w:left="2880" w:hanging="360"/>
      </w:pPr>
    </w:lvl>
    <w:lvl w:ilvl="4" w:tplc="3A789650" w:tentative="1">
      <w:start w:val="1"/>
      <w:numFmt w:val="lowerLetter"/>
      <w:lvlText w:val="%5."/>
      <w:lvlJc w:val="left"/>
      <w:pPr>
        <w:ind w:left="3600" w:hanging="360"/>
      </w:pPr>
    </w:lvl>
    <w:lvl w:ilvl="5" w:tplc="ED46181C" w:tentative="1">
      <w:start w:val="1"/>
      <w:numFmt w:val="lowerRoman"/>
      <w:lvlText w:val="%6."/>
      <w:lvlJc w:val="right"/>
      <w:pPr>
        <w:ind w:left="4320" w:hanging="180"/>
      </w:pPr>
    </w:lvl>
    <w:lvl w:ilvl="6" w:tplc="3B7C67F2" w:tentative="1">
      <w:start w:val="1"/>
      <w:numFmt w:val="decimal"/>
      <w:lvlText w:val="%7."/>
      <w:lvlJc w:val="left"/>
      <w:pPr>
        <w:ind w:left="5040" w:hanging="360"/>
      </w:pPr>
    </w:lvl>
    <w:lvl w:ilvl="7" w:tplc="2D324CE8" w:tentative="1">
      <w:start w:val="1"/>
      <w:numFmt w:val="lowerLetter"/>
      <w:lvlText w:val="%8."/>
      <w:lvlJc w:val="left"/>
      <w:pPr>
        <w:ind w:left="5760" w:hanging="360"/>
      </w:pPr>
    </w:lvl>
    <w:lvl w:ilvl="8" w:tplc="B9B4C3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521D3"/>
    <w:rsid w:val="00072189"/>
    <w:rsid w:val="00076489"/>
    <w:rsid w:val="00081BC9"/>
    <w:rsid w:val="00090DCB"/>
    <w:rsid w:val="00090ED6"/>
    <w:rsid w:val="000B0066"/>
    <w:rsid w:val="000B37F4"/>
    <w:rsid w:val="000C1644"/>
    <w:rsid w:val="000C22C1"/>
    <w:rsid w:val="000D2F4A"/>
    <w:rsid w:val="000E04FB"/>
    <w:rsid w:val="000E3DEA"/>
    <w:rsid w:val="000F138D"/>
    <w:rsid w:val="000F41A2"/>
    <w:rsid w:val="00102655"/>
    <w:rsid w:val="00104BB2"/>
    <w:rsid w:val="00105756"/>
    <w:rsid w:val="00117088"/>
    <w:rsid w:val="00130BE5"/>
    <w:rsid w:val="00144DAB"/>
    <w:rsid w:val="0014505B"/>
    <w:rsid w:val="00146034"/>
    <w:rsid w:val="00146FE0"/>
    <w:rsid w:val="00153791"/>
    <w:rsid w:val="00165134"/>
    <w:rsid w:val="0016532F"/>
    <w:rsid w:val="00176637"/>
    <w:rsid w:val="001925D6"/>
    <w:rsid w:val="001A1329"/>
    <w:rsid w:val="001B4D70"/>
    <w:rsid w:val="001C772D"/>
    <w:rsid w:val="001D3419"/>
    <w:rsid w:val="001E12EE"/>
    <w:rsid w:val="001E1F59"/>
    <w:rsid w:val="001E4DDF"/>
    <w:rsid w:val="001E5C37"/>
    <w:rsid w:val="001E6138"/>
    <w:rsid w:val="00262625"/>
    <w:rsid w:val="0026537A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60955"/>
    <w:rsid w:val="00473FA0"/>
    <w:rsid w:val="0047760E"/>
    <w:rsid w:val="00481AC8"/>
    <w:rsid w:val="00483786"/>
    <w:rsid w:val="004858F2"/>
    <w:rsid w:val="004902B0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22881"/>
    <w:rsid w:val="00533F2F"/>
    <w:rsid w:val="0054205C"/>
    <w:rsid w:val="00544B0C"/>
    <w:rsid w:val="00553458"/>
    <w:rsid w:val="00561CED"/>
    <w:rsid w:val="0056525C"/>
    <w:rsid w:val="00582990"/>
    <w:rsid w:val="00592CFB"/>
    <w:rsid w:val="005B56F4"/>
    <w:rsid w:val="005B5D45"/>
    <w:rsid w:val="005C2B60"/>
    <w:rsid w:val="005C3455"/>
    <w:rsid w:val="005E0B40"/>
    <w:rsid w:val="005F23C4"/>
    <w:rsid w:val="005F62DC"/>
    <w:rsid w:val="005F724D"/>
    <w:rsid w:val="005F78A6"/>
    <w:rsid w:val="00602DE5"/>
    <w:rsid w:val="00610B3D"/>
    <w:rsid w:val="00624A6C"/>
    <w:rsid w:val="006250EA"/>
    <w:rsid w:val="00646FD2"/>
    <w:rsid w:val="00652BA6"/>
    <w:rsid w:val="00655C1A"/>
    <w:rsid w:val="006576ED"/>
    <w:rsid w:val="00664B13"/>
    <w:rsid w:val="0067142C"/>
    <w:rsid w:val="00686CAB"/>
    <w:rsid w:val="00687D14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53B79"/>
    <w:rsid w:val="00754D87"/>
    <w:rsid w:val="00755FBD"/>
    <w:rsid w:val="00764236"/>
    <w:rsid w:val="007649B7"/>
    <w:rsid w:val="0078339D"/>
    <w:rsid w:val="007834B6"/>
    <w:rsid w:val="00786513"/>
    <w:rsid w:val="00790F69"/>
    <w:rsid w:val="00793BD9"/>
    <w:rsid w:val="007A0776"/>
    <w:rsid w:val="007A1A5F"/>
    <w:rsid w:val="007B1286"/>
    <w:rsid w:val="007B6AC2"/>
    <w:rsid w:val="007D29D3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901D49"/>
    <w:rsid w:val="00903E6B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ADD"/>
    <w:rsid w:val="00B00EB2"/>
    <w:rsid w:val="00B064E4"/>
    <w:rsid w:val="00B14BD1"/>
    <w:rsid w:val="00B16205"/>
    <w:rsid w:val="00B2766F"/>
    <w:rsid w:val="00B31CCB"/>
    <w:rsid w:val="00B32799"/>
    <w:rsid w:val="00B33C34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B7335"/>
    <w:rsid w:val="00BD3839"/>
    <w:rsid w:val="00BD6D53"/>
    <w:rsid w:val="00BE5BD8"/>
    <w:rsid w:val="00BE67B4"/>
    <w:rsid w:val="00C07A94"/>
    <w:rsid w:val="00C139C9"/>
    <w:rsid w:val="00C22D1C"/>
    <w:rsid w:val="00C30944"/>
    <w:rsid w:val="00C334FF"/>
    <w:rsid w:val="00C41190"/>
    <w:rsid w:val="00C454BF"/>
    <w:rsid w:val="00C541F7"/>
    <w:rsid w:val="00C55B35"/>
    <w:rsid w:val="00C57564"/>
    <w:rsid w:val="00C665F8"/>
    <w:rsid w:val="00C82BFD"/>
    <w:rsid w:val="00C84907"/>
    <w:rsid w:val="00C92DBB"/>
    <w:rsid w:val="00C97B1F"/>
    <w:rsid w:val="00CA4621"/>
    <w:rsid w:val="00CA5396"/>
    <w:rsid w:val="00CA656B"/>
    <w:rsid w:val="00CD4742"/>
    <w:rsid w:val="00CD6E7D"/>
    <w:rsid w:val="00CE5EB0"/>
    <w:rsid w:val="00CF5C48"/>
    <w:rsid w:val="00D06F22"/>
    <w:rsid w:val="00D120CE"/>
    <w:rsid w:val="00D1365D"/>
    <w:rsid w:val="00D22C99"/>
    <w:rsid w:val="00D51385"/>
    <w:rsid w:val="00D51396"/>
    <w:rsid w:val="00D755F8"/>
    <w:rsid w:val="00D7614F"/>
    <w:rsid w:val="00D8019D"/>
    <w:rsid w:val="00D94792"/>
    <w:rsid w:val="00D94F94"/>
    <w:rsid w:val="00DA5323"/>
    <w:rsid w:val="00DB3B09"/>
    <w:rsid w:val="00DB6904"/>
    <w:rsid w:val="00DC3054"/>
    <w:rsid w:val="00DC3087"/>
    <w:rsid w:val="00DD4755"/>
    <w:rsid w:val="00DD6878"/>
    <w:rsid w:val="00DD75FB"/>
    <w:rsid w:val="00DE462D"/>
    <w:rsid w:val="00DF162E"/>
    <w:rsid w:val="00DF27C8"/>
    <w:rsid w:val="00E063E5"/>
    <w:rsid w:val="00E170E9"/>
    <w:rsid w:val="00E20F66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5FBE"/>
    <w:rsid w:val="00EF7C70"/>
    <w:rsid w:val="00F0215E"/>
    <w:rsid w:val="00F05A6C"/>
    <w:rsid w:val="00F071C6"/>
    <w:rsid w:val="00F228E4"/>
    <w:rsid w:val="00F233B5"/>
    <w:rsid w:val="00F27E63"/>
    <w:rsid w:val="00F31C86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7B4100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6E81-6120-4DFA-8748-C383B9CC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158</cp:revision>
  <cp:lastPrinted>2021-05-31T18:38:00Z</cp:lastPrinted>
  <dcterms:created xsi:type="dcterms:W3CDTF">2021-05-31T17:38:00Z</dcterms:created>
  <dcterms:modified xsi:type="dcterms:W3CDTF">2021-11-16T18:50:00Z</dcterms:modified>
</cp:coreProperties>
</file>