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A2CB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07A40DA5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3BAC1E1A" w14:textId="77777777" w:rsidR="002673F9" w:rsidRDefault="002673F9" w:rsidP="002673F9">
      <w:pPr>
        <w:jc w:val="right"/>
        <w:rPr>
          <w:rFonts w:ascii="Arial" w:hAnsi="Arial" w:cs="Arial"/>
          <w:sz w:val="24"/>
          <w:szCs w:val="24"/>
        </w:rPr>
      </w:pPr>
    </w:p>
    <w:p w14:paraId="550B96E6" w14:textId="4A0FA4C0" w:rsidR="002673F9" w:rsidRDefault="00000000" w:rsidP="002673F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</w:t>
      </w:r>
      <w:r w:rsidR="007659EB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7659EB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38A8CC06" w14:textId="77777777" w:rsidR="002673F9" w:rsidRDefault="002673F9" w:rsidP="002673F9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EA7CD2F" w14:textId="77777777" w:rsidR="002673F9" w:rsidRDefault="002673F9" w:rsidP="00267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775718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6B551772" w14:textId="77777777" w:rsidR="002673F9" w:rsidRDefault="002673F9" w:rsidP="002673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71678D" w14:textId="77777777" w:rsidR="002673F9" w:rsidRDefault="00000000" w:rsidP="002673F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14:paraId="2B9E5EDF" w14:textId="5F0A16DB" w:rsidR="002673F9" w:rsidRDefault="00000000" w:rsidP="002673F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7659EB" w:rsidRPr="007659EB">
        <w:rPr>
          <w:rFonts w:ascii="Arial" w:hAnsi="Arial" w:cs="Arial"/>
          <w:b/>
          <w:bCs/>
          <w:i/>
          <w:sz w:val="24"/>
          <w:szCs w:val="24"/>
        </w:rPr>
        <w:t>Comissão de Saúde, Educação, Cultura, Lazer, Turismo, Meio Ambiente e Assistência Social</w:t>
      </w:r>
    </w:p>
    <w:p w14:paraId="75AA51E6" w14:textId="77777777" w:rsidR="002673F9" w:rsidRDefault="002673F9" w:rsidP="002673F9">
      <w:pPr>
        <w:jc w:val="both"/>
        <w:rPr>
          <w:rFonts w:ascii="Arial" w:hAnsi="Arial" w:cs="Arial"/>
          <w:bCs/>
          <w:sz w:val="24"/>
          <w:szCs w:val="24"/>
        </w:rPr>
      </w:pPr>
    </w:p>
    <w:p w14:paraId="2214C9EF" w14:textId="77777777" w:rsidR="002673F9" w:rsidRDefault="002673F9" w:rsidP="002673F9">
      <w:pPr>
        <w:jc w:val="both"/>
        <w:rPr>
          <w:rFonts w:ascii="Arial" w:hAnsi="Arial" w:cs="Arial"/>
          <w:bCs/>
          <w:sz w:val="24"/>
          <w:szCs w:val="24"/>
        </w:rPr>
      </w:pPr>
    </w:p>
    <w:p w14:paraId="1293A686" w14:textId="518BC3EB" w:rsidR="002673F9" w:rsidRDefault="00000000" w:rsidP="002673F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 xml:space="preserve">Projeto de </w:t>
      </w:r>
      <w:r w:rsidR="007659EB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nº </w:t>
      </w:r>
      <w:r w:rsidR="007659EB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/2022</w:t>
      </w:r>
    </w:p>
    <w:p w14:paraId="45682E35" w14:textId="77777777" w:rsidR="002673F9" w:rsidRDefault="002673F9" w:rsidP="002673F9">
      <w:pPr>
        <w:jc w:val="both"/>
        <w:rPr>
          <w:rFonts w:ascii="Arial" w:hAnsi="Arial" w:cs="Arial"/>
          <w:bCs/>
          <w:sz w:val="24"/>
          <w:szCs w:val="24"/>
        </w:rPr>
      </w:pPr>
    </w:p>
    <w:p w14:paraId="48C184B0" w14:textId="77777777" w:rsidR="002673F9" w:rsidRDefault="00000000" w:rsidP="00267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82D7B78" w14:textId="211BCAF8" w:rsidR="002673F9" w:rsidRDefault="00000000" w:rsidP="002673F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Encaminho, para análise desta comissão, Projeto de </w:t>
      </w:r>
      <w:r w:rsidR="007659EB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>nº. 1</w:t>
      </w:r>
      <w:r w:rsidR="007659E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/2022, de iniciativa do Vereador Palhinha que</w:t>
      </w:r>
      <w:r w:rsidR="007659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659EB">
        <w:rPr>
          <w:rFonts w:ascii="Arial" w:hAnsi="Arial" w:cs="Arial"/>
          <w:sz w:val="24"/>
          <w:szCs w:val="24"/>
        </w:rPr>
        <w:t>r</w:t>
      </w:r>
      <w:r w:rsidR="007659EB" w:rsidRPr="007659EB">
        <w:rPr>
          <w:rFonts w:ascii="Arial" w:hAnsi="Arial" w:cs="Arial"/>
          <w:sz w:val="24"/>
          <w:szCs w:val="24"/>
        </w:rPr>
        <w:t>eserva aos negros 20% (vinte por cento) das vagas oferecidas nos concursos públicos e processos seletivos para provimento de cargos efetivos e empregos públicos no âmbito da Administração Pública Municipal.</w:t>
      </w:r>
    </w:p>
    <w:p w14:paraId="13E68ACE" w14:textId="77777777" w:rsidR="002673F9" w:rsidRDefault="002673F9" w:rsidP="002673F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E67BD02" w14:textId="77777777" w:rsidR="002673F9" w:rsidRDefault="002673F9" w:rsidP="002673F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CCAA3BC" w14:textId="77777777" w:rsidR="002673F9" w:rsidRDefault="00000000" w:rsidP="002673F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44F82B01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7F9698AE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4F6C4AD0" w14:textId="77777777" w:rsidR="002673F9" w:rsidRDefault="002673F9" w:rsidP="002673F9">
      <w:pPr>
        <w:jc w:val="center"/>
        <w:rPr>
          <w:rFonts w:ascii="Arial" w:hAnsi="Arial" w:cs="Arial"/>
          <w:sz w:val="24"/>
          <w:szCs w:val="24"/>
        </w:rPr>
      </w:pPr>
    </w:p>
    <w:p w14:paraId="087EF44B" w14:textId="77777777" w:rsidR="002673F9" w:rsidRDefault="002673F9" w:rsidP="002673F9">
      <w:pPr>
        <w:jc w:val="center"/>
        <w:rPr>
          <w:rFonts w:ascii="Arial" w:hAnsi="Arial" w:cs="Arial"/>
          <w:sz w:val="24"/>
          <w:szCs w:val="24"/>
        </w:rPr>
      </w:pPr>
    </w:p>
    <w:p w14:paraId="096E95D9" w14:textId="77777777" w:rsidR="002673F9" w:rsidRDefault="00000000" w:rsidP="002673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Rodrigo Rodrigues (Palhinha)</w:t>
      </w:r>
    </w:p>
    <w:p w14:paraId="72776CF0" w14:textId="77777777" w:rsidR="002673F9" w:rsidRDefault="00000000" w:rsidP="002673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6A9B1B7C" w14:textId="77777777" w:rsidR="002673F9" w:rsidRDefault="002673F9" w:rsidP="002673F9">
      <w:pPr>
        <w:jc w:val="center"/>
        <w:rPr>
          <w:rFonts w:ascii="Arial" w:hAnsi="Arial" w:cs="Arial"/>
          <w:sz w:val="24"/>
          <w:szCs w:val="24"/>
        </w:rPr>
      </w:pPr>
    </w:p>
    <w:p w14:paraId="5B7A5E41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007EC746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1AAF6BE0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56CA20A1" w14:textId="77777777" w:rsidR="002673F9" w:rsidRDefault="002673F9" w:rsidP="002673F9">
      <w:pPr>
        <w:jc w:val="both"/>
        <w:rPr>
          <w:rFonts w:ascii="Arial" w:hAnsi="Arial" w:cs="Arial"/>
          <w:sz w:val="24"/>
          <w:szCs w:val="24"/>
        </w:rPr>
      </w:pPr>
    </w:p>
    <w:p w14:paraId="2352A4EF" w14:textId="77777777" w:rsidR="002673F9" w:rsidRDefault="002673F9" w:rsidP="002673F9">
      <w:pPr>
        <w:rPr>
          <w:rFonts w:ascii="Arial" w:hAnsi="Arial" w:cs="Arial"/>
          <w:b/>
          <w:sz w:val="24"/>
          <w:szCs w:val="24"/>
        </w:rPr>
      </w:pPr>
    </w:p>
    <w:p w14:paraId="348E17ED" w14:textId="77777777" w:rsidR="002673F9" w:rsidRDefault="002673F9" w:rsidP="002673F9">
      <w:pPr>
        <w:rPr>
          <w:rFonts w:ascii="Arial" w:hAnsi="Arial" w:cs="Arial"/>
          <w:b/>
          <w:sz w:val="24"/>
          <w:szCs w:val="24"/>
        </w:rPr>
      </w:pPr>
    </w:p>
    <w:p w14:paraId="4A38B44A" w14:textId="77777777" w:rsidR="002673F9" w:rsidRDefault="002673F9" w:rsidP="002673F9">
      <w:pPr>
        <w:rPr>
          <w:rFonts w:ascii="Arial" w:hAnsi="Arial" w:cs="Arial"/>
          <w:b/>
          <w:sz w:val="24"/>
          <w:szCs w:val="24"/>
        </w:rPr>
      </w:pPr>
    </w:p>
    <w:p w14:paraId="7C6968E0" w14:textId="77777777" w:rsidR="002673F9" w:rsidRDefault="002673F9" w:rsidP="002673F9"/>
    <w:p w14:paraId="72E94C16" w14:textId="77777777" w:rsidR="00B15717" w:rsidRDefault="00B15717">
      <w:pPr>
        <w:pStyle w:val="Cabealho"/>
        <w:tabs>
          <w:tab w:val="clear" w:pos="4419"/>
          <w:tab w:val="clear" w:pos="8838"/>
        </w:tabs>
      </w:pPr>
    </w:p>
    <w:p w14:paraId="7B18EBCA" w14:textId="77777777" w:rsidR="001653A3" w:rsidRPr="001653A3" w:rsidRDefault="001653A3" w:rsidP="001653A3"/>
    <w:p w14:paraId="4600E575" w14:textId="77777777" w:rsidR="00D90EF5" w:rsidRDefault="00D90EF5" w:rsidP="00D90E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____/____/2022.</w:t>
      </w:r>
    </w:p>
    <w:p w14:paraId="2B6F86C2" w14:textId="77777777" w:rsidR="00D90EF5" w:rsidRDefault="00D90EF5" w:rsidP="00D90EF5">
      <w:pPr>
        <w:rPr>
          <w:rFonts w:ascii="Arial" w:hAnsi="Arial" w:cs="Arial"/>
          <w:sz w:val="24"/>
          <w:szCs w:val="24"/>
        </w:rPr>
      </w:pPr>
    </w:p>
    <w:p w14:paraId="70917E5D" w14:textId="77777777" w:rsidR="00D90EF5" w:rsidRDefault="00D90EF5" w:rsidP="00D90EF5">
      <w:pPr>
        <w:rPr>
          <w:rFonts w:ascii="Arial" w:hAnsi="Arial" w:cs="Arial"/>
          <w:sz w:val="24"/>
          <w:szCs w:val="24"/>
        </w:rPr>
      </w:pPr>
    </w:p>
    <w:p w14:paraId="18A9B757" w14:textId="77777777" w:rsidR="00D90EF5" w:rsidRDefault="00D90EF5" w:rsidP="00D90E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14:paraId="41EB3A54" w14:textId="77777777" w:rsidR="00D90EF5" w:rsidRDefault="00D90EF5" w:rsidP="00D90E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Alessandra Lucchesi</w:t>
      </w:r>
    </w:p>
    <w:p w14:paraId="78298B6B" w14:textId="77777777" w:rsidR="00D90EF5" w:rsidRDefault="00D90EF5" w:rsidP="00D90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Presidente da Comissão de Saúde, Educação, Cultura, Lazer, Turismo, Meio Ambiente e Assistência Social.</w:t>
      </w:r>
    </w:p>
    <w:p w14:paraId="061A91B5" w14:textId="77777777" w:rsidR="00B15717" w:rsidRDefault="00B15717"/>
    <w:sectPr w:rsidR="00B15717" w:rsidSect="002673F9">
      <w:headerReference w:type="default" r:id="rId6"/>
      <w:footerReference w:type="default" r:id="rId7"/>
      <w:pgSz w:w="11907" w:h="16840" w:code="9"/>
      <w:pgMar w:top="1701" w:right="1134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468D" w14:textId="77777777" w:rsidR="00E701E3" w:rsidRDefault="00E701E3">
      <w:r>
        <w:separator/>
      </w:r>
    </w:p>
  </w:endnote>
  <w:endnote w:type="continuationSeparator" w:id="0">
    <w:p w14:paraId="4A7FA725" w14:textId="77777777" w:rsidR="00E701E3" w:rsidRDefault="00E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F539" w14:textId="77777777" w:rsidR="00B15717" w:rsidRDefault="00B15717">
    <w:pPr>
      <w:pStyle w:val="Rodap"/>
    </w:pPr>
  </w:p>
  <w:p w14:paraId="722278E0" w14:textId="77777777" w:rsidR="00B15717" w:rsidRPr="00391174" w:rsidRDefault="00000000" w:rsidP="002673F9">
    <w:pPr>
      <w:pStyle w:val="Rodap"/>
      <w:ind w:left="-709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DB059E">
      <w:rPr>
        <w:sz w:val="18"/>
        <w:szCs w:val="18"/>
      </w:rPr>
      <w:t>18600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 Botucatu – SP</w:t>
    </w:r>
  </w:p>
  <w:p w14:paraId="2F841C2B" w14:textId="77777777" w:rsidR="00B15717" w:rsidRPr="00391174" w:rsidRDefault="00000000" w:rsidP="002673F9">
    <w:pPr>
      <w:pStyle w:val="Rodap"/>
      <w:ind w:left="-709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C0A3" w14:textId="77777777" w:rsidR="00E701E3" w:rsidRDefault="00E701E3">
      <w:r>
        <w:separator/>
      </w:r>
    </w:p>
  </w:footnote>
  <w:footnote w:type="continuationSeparator" w:id="0">
    <w:p w14:paraId="65401290" w14:textId="77777777" w:rsidR="00E701E3" w:rsidRDefault="00E7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B9D2" w14:textId="77777777" w:rsidR="00B15717" w:rsidRDefault="00000000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ADD9758" wp14:editId="5203F537">
          <wp:simplePos x="0" y="0"/>
          <wp:positionH relativeFrom="column">
            <wp:posOffset>5397500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119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CE32EB2" wp14:editId="32835C33">
          <wp:simplePos x="0" y="0"/>
          <wp:positionH relativeFrom="column">
            <wp:posOffset>-546100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6408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295D1" w14:textId="77777777" w:rsidR="00B15717" w:rsidRDefault="00000000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ED"/>
    <w:rsid w:val="001653A3"/>
    <w:rsid w:val="001733A0"/>
    <w:rsid w:val="002673F9"/>
    <w:rsid w:val="00391174"/>
    <w:rsid w:val="003C7F71"/>
    <w:rsid w:val="003F17DD"/>
    <w:rsid w:val="00423ED7"/>
    <w:rsid w:val="005A4C58"/>
    <w:rsid w:val="007659EB"/>
    <w:rsid w:val="00A0561F"/>
    <w:rsid w:val="00B15717"/>
    <w:rsid w:val="00C13FED"/>
    <w:rsid w:val="00D90EF5"/>
    <w:rsid w:val="00DB059E"/>
    <w:rsid w:val="00E701E3"/>
    <w:rsid w:val="00E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02A7"/>
  <w15:docId w15:val="{E4C11A6B-0FE9-46A5-A5F2-34D40A98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5</cp:revision>
  <cp:lastPrinted>2005-11-28T12:04:00Z</cp:lastPrinted>
  <dcterms:created xsi:type="dcterms:W3CDTF">2022-02-08T14:05:00Z</dcterms:created>
  <dcterms:modified xsi:type="dcterms:W3CDTF">2022-12-01T12:33:00Z</dcterms:modified>
</cp:coreProperties>
</file>