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81" w:rsidRDefault="003B2781" w:rsidP="003B2781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44ª SESSÃO ORDINÁRIA, DA 3ª SESSÃO LEGISLATIVA, DA 18ª LEGISLATURA DA CÂMARA MUNICIPAL DE BOTUCATU, REALIZADA NO DIA 18 DE DEZEMBRO DE 2023.</w:t>
      </w:r>
    </w:p>
    <w:p w:rsidR="003B2781" w:rsidRDefault="003B2781" w:rsidP="003B2781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3B2781" w:rsidTr="003B2781">
        <w:tc>
          <w:tcPr>
            <w:tcW w:w="1840" w:type="dxa"/>
            <w:hideMark/>
          </w:tcPr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781" w:rsidTr="003B2781">
        <w:tc>
          <w:tcPr>
            <w:tcW w:w="1840" w:type="dxa"/>
          </w:tcPr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3B2781" w:rsidRDefault="003B27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2781" w:rsidRDefault="003B2781" w:rsidP="003E47F2">
      <w:pPr>
        <w:pStyle w:val="PargrafodaLista"/>
        <w:ind w:left="0"/>
        <w:jc w:val="both"/>
        <w:rPr>
          <w:rFonts w:ascii="Arial" w:hAnsi="Arial" w:cs="Arial"/>
          <w:sz w:val="24"/>
          <w:szCs w:val="24"/>
          <w:lang w:eastAsia="x-none"/>
        </w:rPr>
      </w:pPr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dezoito dias do mês de dezembro do ano de dois mil e vinte e três, às dezenove horas, foi realizada a 44ª Sessão Ordinária, da 3ª Sessão Legislativa, da 18ª Legislatura da Câmara Municipal de Botucatu, sob a Presidência e Secretaria dos vereadores acima citados. Compareceram os </w:t>
      </w:r>
      <w:r w:rsidRPr="00047FF5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 e Roseli Ant</w:t>
      </w:r>
      <w:r w:rsidR="009C24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unes da Silva </w:t>
      </w:r>
      <w:proofErr w:type="spellStart"/>
      <w:r w:rsidR="009C24A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C24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9C24A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C24AC">
        <w:rPr>
          <w:rFonts w:ascii="Arial" w:hAnsi="Arial" w:cs="Arial"/>
          <w:bCs/>
          <w:sz w:val="24"/>
          <w:szCs w:val="24"/>
          <w:shd w:val="clear" w:color="auto" w:fill="FFFFFF"/>
        </w:rPr>
        <w:t>). A</w:t>
      </w:r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usente: Silvio dos Santos (Silvio). Com a presença de 10 vereadores, o Presidente iniciou os trabalhos e </w:t>
      </w:r>
      <w:r w:rsidRPr="00047FF5"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11 de dezembro, sendo aprovada pela unanimidade dos vereadores presentes. C</w:t>
      </w:r>
      <w:r w:rsidRPr="00047FF5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Pr="00047FF5">
        <w:rPr>
          <w:rFonts w:ascii="Arial" w:hAnsi="Arial" w:cs="Arial"/>
          <w:bCs/>
          <w:sz w:val="24"/>
          <w:szCs w:val="24"/>
          <w:lang w:eastAsia="x-none"/>
        </w:rPr>
        <w:t xml:space="preserve"> de </w:t>
      </w:r>
      <w:r w:rsidRPr="00047FF5">
        <w:rPr>
          <w:rFonts w:ascii="Arial" w:hAnsi="Arial" w:cs="Arial"/>
          <w:sz w:val="24"/>
          <w:szCs w:val="24"/>
          <w:lang w:eastAsia="x-none"/>
        </w:rPr>
        <w:t>Prefeitura r</w:t>
      </w:r>
      <w:r w:rsidRPr="00047FF5">
        <w:rPr>
          <w:rFonts w:ascii="Arial" w:hAnsi="Arial" w:cs="Arial"/>
          <w:bCs/>
          <w:sz w:val="24"/>
          <w:szCs w:val="24"/>
          <w:lang w:eastAsia="x-none"/>
        </w:rPr>
        <w:t xml:space="preserve">espondendo aos requerimentos </w:t>
      </w:r>
      <w:proofErr w:type="spellStart"/>
      <w:r w:rsidRPr="00047FF5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Pr="00047FF5">
        <w:rPr>
          <w:rFonts w:ascii="Arial" w:hAnsi="Arial" w:cs="Arial"/>
          <w:bCs/>
          <w:sz w:val="24"/>
          <w:szCs w:val="24"/>
          <w:lang w:eastAsia="x-none"/>
        </w:rPr>
        <w:t xml:space="preserve"> 304, 552, 579, 592, 594, 597, 603, 607, 617, 706, 721, 725, 732 e 749/2023. </w:t>
      </w:r>
      <w:r w:rsidRPr="00047FF5">
        <w:rPr>
          <w:rFonts w:ascii="Arial" w:hAnsi="Arial" w:cs="Arial"/>
          <w:sz w:val="24"/>
          <w:szCs w:val="24"/>
          <w:lang w:eastAsia="x-none"/>
        </w:rPr>
        <w:t>De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047FF5">
        <w:rPr>
          <w:rFonts w:ascii="Arial" w:hAnsi="Arial" w:cs="Arial"/>
          <w:sz w:val="24"/>
          <w:szCs w:val="24"/>
          <w:lang w:eastAsia="x-none"/>
        </w:rPr>
        <w:t>Caixa Econômica Federal, comuni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>c</w:t>
      </w:r>
      <w:r w:rsidRPr="00047FF5">
        <w:rPr>
          <w:rFonts w:ascii="Arial" w:hAnsi="Arial" w:cs="Arial"/>
          <w:sz w:val="24"/>
          <w:szCs w:val="24"/>
          <w:lang w:eastAsia="x-none"/>
        </w:rPr>
        <w:t>ando</w:t>
      </w:r>
      <w:r w:rsidRPr="00047FF5">
        <w:rPr>
          <w:rFonts w:ascii="Arial" w:hAnsi="Arial" w:cs="Arial"/>
          <w:bCs/>
          <w:sz w:val="24"/>
          <w:szCs w:val="24"/>
          <w:lang w:eastAsia="x-none"/>
        </w:rPr>
        <w:t xml:space="preserve"> sobre crédito de recursos financeiros, sob bloqueio, que tem por objeto a implantação de reservatórios de amortecimento das cheias nos córregos Lavapés, Água Fria, Cascata, Antártica e Tenente, bem como a ampliação e modernização do Complexo Esportivo "Lourival Antônio Preparo".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047FF5">
        <w:rPr>
          <w:rFonts w:ascii="Arial" w:hAnsi="Arial" w:cs="Arial"/>
          <w:sz w:val="24"/>
          <w:szCs w:val="24"/>
          <w:lang w:eastAsia="x-none"/>
        </w:rPr>
        <w:t>De Marco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Aurélio </w:t>
      </w:r>
      <w:proofErr w:type="spellStart"/>
      <w:r w:rsidR="00047FF5" w:rsidRPr="00047FF5">
        <w:rPr>
          <w:rFonts w:ascii="Arial" w:hAnsi="Arial" w:cs="Arial"/>
          <w:sz w:val="24"/>
          <w:szCs w:val="24"/>
          <w:lang w:eastAsia="x-none"/>
        </w:rPr>
        <w:t>Vitale</w:t>
      </w:r>
      <w:proofErr w:type="spellEnd"/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Micheletto, </w:t>
      </w:r>
      <w:r w:rsidRPr="00047FF5">
        <w:rPr>
          <w:rFonts w:ascii="Arial" w:hAnsi="Arial" w:cs="Arial"/>
          <w:bCs/>
          <w:sz w:val="24"/>
          <w:szCs w:val="24"/>
          <w:lang w:eastAsia="x-none"/>
        </w:rPr>
        <w:t>Agradecendo a Moção nº 249/2023.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047FF5">
        <w:rPr>
          <w:rFonts w:ascii="Arial" w:hAnsi="Arial" w:cs="Arial"/>
          <w:bCs/>
          <w:sz w:val="24"/>
          <w:szCs w:val="24"/>
          <w:lang w:eastAsia="x-none"/>
        </w:rPr>
        <w:t xml:space="preserve">Projetos que deram entrada: 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 xml:space="preserve">1) 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>Projeto De Lei Complementar N° 35/2023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>,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de iniciativa do Prefeito, que altera a Lei Complementar n° 911/2011, instituindo o Regime Especial de Trabalho Policial à Guarda Civil Municipal de Botucatu. </w:t>
      </w:r>
      <w:bookmarkStart w:id="0" w:name="_Hlk153783850"/>
      <w:r w:rsidR="00047FF5" w:rsidRPr="00047FF5">
        <w:rPr>
          <w:rFonts w:ascii="Arial" w:hAnsi="Arial" w:cs="Arial"/>
          <w:sz w:val="24"/>
          <w:szCs w:val="24"/>
          <w:lang w:eastAsia="x-none"/>
        </w:rPr>
        <w:t>2) Projeto De Lei Complementar N° 36/2023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>,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as isenções tributárias, em se tratando de planos habitacionais e empreendimentos declarados de interesse social, nos termos do Programa Minha Casa, Minha Vida, instituído pela Lei nº 14.620/23 ou de outro que venha substituí-lo e dá outras providências. 3) Projeto De Lei Complementar N° 37/2023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>,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de iniciativa do Prefeito, que institui o Plano Diretor de Turismo de Botucatu e dá outras providências. 4) Projeto De Lei Complementar N° 38/2023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>,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de iniciativa do Prefeito, que altera quadro pessoal - criação do cargo de Agente de Trânsito. </w:t>
      </w:r>
      <w:r w:rsidR="00047FF5">
        <w:rPr>
          <w:rFonts w:ascii="Arial" w:hAnsi="Arial" w:cs="Arial"/>
          <w:sz w:val="24"/>
          <w:szCs w:val="24"/>
          <w:lang w:eastAsia="x-none"/>
        </w:rPr>
        <w:t xml:space="preserve">5) 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>Projeto De Lei N° 150/2023</w:t>
      </w:r>
      <w:r w:rsidR="00047FF5" w:rsidRPr="00047FF5">
        <w:rPr>
          <w:rFonts w:ascii="Arial" w:hAnsi="Arial" w:cs="Arial"/>
          <w:bCs/>
          <w:sz w:val="24"/>
          <w:szCs w:val="24"/>
          <w:lang w:eastAsia="x-none"/>
        </w:rPr>
        <w:t>,</w:t>
      </w:r>
      <w:r w:rsidR="00047FF5" w:rsidRPr="00047FF5">
        <w:rPr>
          <w:rFonts w:ascii="Arial" w:hAnsi="Arial" w:cs="Arial"/>
          <w:sz w:val="24"/>
          <w:szCs w:val="24"/>
          <w:lang w:eastAsia="x-none"/>
        </w:rPr>
        <w:t xml:space="preserve"> de iniciativa do Prefeito, que autoriza o Poder Executivo a celebrar convênio com o Estado de São Paulo, por intermédio da Secretaria de Turismo e Viagens, objetivando a transferência de recursos financeiros do Fundo de Melhorias dos Municípios Turísticos para construção da etapa I do Parque da Represa do Rio Pardo".</w:t>
      </w:r>
      <w:bookmarkEnd w:id="0"/>
      <w:r w:rsidR="003E47F2">
        <w:rPr>
          <w:rFonts w:ascii="Arial" w:hAnsi="Arial" w:cs="Arial"/>
          <w:sz w:val="24"/>
          <w:szCs w:val="24"/>
          <w:lang w:eastAsia="x-none"/>
        </w:rPr>
        <w:t xml:space="preserve"> Em seguida, foi realizada a </w:t>
      </w:r>
      <w:r w:rsidR="003E47F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757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eitura da representação contra o vereador Abelardo. </w:t>
      </w:r>
      <w:r w:rsidR="003E47F2">
        <w:rPr>
          <w:rFonts w:ascii="Arial" w:hAnsi="Arial" w:cs="Arial"/>
          <w:bCs/>
          <w:sz w:val="24"/>
          <w:szCs w:val="24"/>
          <w:shd w:val="clear" w:color="auto" w:fill="FFFFFF"/>
        </w:rPr>
        <w:t>Logo após, a representação foi colocada em votação sendo aprovada com 4 votos favoráveis e 3 contrários d</w:t>
      </w:r>
      <w:r w:rsidR="00757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vereadores Abelardo, </w:t>
      </w:r>
      <w:proofErr w:type="spellStart"/>
      <w:r w:rsidR="00757F1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57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E47F2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e Sargento Laudo. Pela ordem, j</w:t>
      </w:r>
      <w:r w:rsidR="00757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ustificaram o voto os vereadores Sargento Laudo e Alessandra Lucchesi.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</w:t>
      </w:r>
      <w:r w:rsidR="003E47F2">
        <w:rPr>
          <w:rFonts w:ascii="Arial" w:hAnsi="Arial" w:cs="Arial"/>
          <w:bCs/>
          <w:sz w:val="24"/>
          <w:szCs w:val="24"/>
          <w:shd w:val="clear" w:color="auto" w:fill="FFFFFF"/>
        </w:rPr>
        <w:t>de pesar:</w:t>
      </w:r>
      <w:r w:rsid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47FF5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47FF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86, 87, 88, 89 e 90</w:t>
      </w:r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D446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</w:t>
      </w:r>
      <w:r w:rsidR="00D44624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Pedroso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772 e 773, do vereador Sargento Laudo nº 774, do vereador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775 e 783, dos vereadores Alessandra Lucchesi, Marcelo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776, do vereador Palhinha nº 777, do vereador Abelardo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778, 786 e 787, do vereador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66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779, 780, 781 782 e 784.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oções aprovadas: </w:t>
      </w:r>
      <w:r w:rsidR="007667E1">
        <w:rPr>
          <w:rFonts w:ascii="Arial" w:hAnsi="Arial" w:cs="Arial"/>
          <w:sz w:val="24"/>
          <w:szCs w:val="24"/>
          <w:shd w:val="clear" w:color="auto" w:fill="FFFFFF"/>
        </w:rPr>
        <w:t xml:space="preserve">do vereador Sargento Laudo nº 258, da vereadora Alessandra Lucchesi nº 260. </w:t>
      </w:r>
      <w:r>
        <w:rPr>
          <w:rFonts w:ascii="Arial" w:hAnsi="Arial" w:cs="Arial"/>
          <w:sz w:val="24"/>
          <w:szCs w:val="24"/>
          <w:shd w:val="clear" w:color="auto" w:fill="FFFFFF"/>
        </w:rPr>
        <w:t>Indicaç</w:t>
      </w:r>
      <w:r w:rsidR="007667E1">
        <w:rPr>
          <w:rFonts w:ascii="Arial" w:hAnsi="Arial" w:cs="Arial"/>
          <w:sz w:val="24"/>
          <w:szCs w:val="24"/>
          <w:shd w:val="clear" w:color="auto" w:fill="FFFFFF"/>
        </w:rPr>
        <w:t>ão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7667E1">
        <w:rPr>
          <w:rFonts w:ascii="Arial" w:hAnsi="Arial" w:cs="Arial"/>
          <w:sz w:val="24"/>
          <w:szCs w:val="24"/>
          <w:shd w:val="clear" w:color="auto" w:fill="FFFFFF"/>
        </w:rPr>
        <w:t xml:space="preserve"> do vereador Pedroso nº</w:t>
      </w:r>
      <w:r w:rsidR="00963774">
        <w:rPr>
          <w:rFonts w:ascii="Arial" w:hAnsi="Arial" w:cs="Arial"/>
          <w:sz w:val="24"/>
          <w:szCs w:val="24"/>
          <w:shd w:val="clear" w:color="auto" w:fill="FFFFFF"/>
        </w:rPr>
        <w:t xml:space="preserve"> 145. Fizeram uso da palavra</w:t>
      </w:r>
      <w:r w:rsidR="003E47F2">
        <w:rPr>
          <w:rFonts w:ascii="Arial" w:hAnsi="Arial" w:cs="Arial"/>
          <w:sz w:val="24"/>
          <w:szCs w:val="24"/>
          <w:shd w:val="clear" w:color="auto" w:fill="FFFFFF"/>
        </w:rPr>
        <w:t xml:space="preserve"> no pequeno Expediente</w:t>
      </w:r>
      <w:r w:rsidR="00963774">
        <w:rPr>
          <w:rFonts w:ascii="Arial" w:hAnsi="Arial" w:cs="Arial"/>
          <w:sz w:val="24"/>
          <w:szCs w:val="24"/>
          <w:shd w:val="clear" w:color="auto" w:fill="FFFFFF"/>
        </w:rPr>
        <w:t xml:space="preserve"> os vereadores</w:t>
      </w:r>
      <w:r w:rsidR="003E47F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9637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6377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63774">
        <w:rPr>
          <w:rFonts w:ascii="Arial" w:hAnsi="Arial" w:cs="Arial"/>
          <w:sz w:val="24"/>
          <w:szCs w:val="24"/>
          <w:shd w:val="clear" w:color="auto" w:fill="FFFFFF"/>
        </w:rPr>
        <w:t xml:space="preserve"> Pagani e Sargento Laudo.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contínuo,</w:t>
      </w:r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iniciou-se o Grande Expediente, fizeram uso da palavra os vereadores:</w:t>
      </w:r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Érika da Liga do Bem (aparteada pelo vereador Palhinha), Marcelo </w:t>
      </w:r>
      <w:proofErr w:type="spellStart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Abelardo, Rose </w:t>
      </w:r>
      <w:proofErr w:type="spellStart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</w:t>
      </w:r>
      <w:proofErr w:type="spellStart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963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Sargento Laudo (aparteado pelo vereador Abelardo) e Pedroso (aparteado pelo vereador Abelardo).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>
        <w:rPr>
          <w:rFonts w:ascii="Arial" w:hAnsi="Arial" w:cs="Arial"/>
          <w:sz w:val="24"/>
          <w:szCs w:val="24"/>
        </w:rPr>
        <w:t xml:space="preserve"> </w:t>
      </w:r>
      <w:r w:rsidR="00963774" w:rsidRPr="00280772">
        <w:rPr>
          <w:rFonts w:ascii="Arial" w:hAnsi="Arial" w:cs="Arial"/>
          <w:sz w:val="24"/>
          <w:szCs w:val="24"/>
        </w:rPr>
        <w:t>1) Projeto de Lei Complementar nº 33/2023 –</w:t>
      </w:r>
      <w:r w:rsidR="00963774">
        <w:rPr>
          <w:rFonts w:ascii="Arial" w:hAnsi="Arial" w:cs="Arial"/>
          <w:sz w:val="28"/>
          <w:szCs w:val="28"/>
        </w:rPr>
        <w:t xml:space="preserve"> </w:t>
      </w:r>
      <w:r w:rsidR="00963774" w:rsidRPr="00280772">
        <w:rPr>
          <w:rFonts w:ascii="Arial" w:hAnsi="Arial" w:cs="Arial"/>
          <w:sz w:val="24"/>
          <w:szCs w:val="24"/>
        </w:rPr>
        <w:t>de iniciativa do Prefeito, que altera os dispositivos da Lei Municipal nº. 2.405/83, que dispõe sobre o Código Tributário Municipal</w:t>
      </w:r>
      <w:r w:rsidR="00280772" w:rsidRPr="00280772">
        <w:rPr>
          <w:rFonts w:ascii="Arial" w:hAnsi="Arial" w:cs="Arial"/>
          <w:sz w:val="24"/>
          <w:szCs w:val="24"/>
        </w:rPr>
        <w:t>.</w:t>
      </w:r>
      <w:r w:rsidR="00280772">
        <w:rPr>
          <w:rFonts w:ascii="Arial" w:hAnsi="Arial" w:cs="Arial"/>
          <w:sz w:val="28"/>
          <w:szCs w:val="28"/>
        </w:rPr>
        <w:t xml:space="preserve"> </w:t>
      </w:r>
      <w:r w:rsidR="00280772">
        <w:rPr>
          <w:rFonts w:ascii="Arial" w:hAnsi="Arial" w:cs="Arial"/>
          <w:sz w:val="24"/>
          <w:szCs w:val="24"/>
        </w:rPr>
        <w:t>Referido projeto foi colocado em votação e aprovado pela unanimidade dos Vereadores presentes</w:t>
      </w:r>
      <w:r w:rsidR="00280772" w:rsidRPr="00280772">
        <w:rPr>
          <w:rFonts w:ascii="Arial" w:hAnsi="Arial" w:cs="Arial"/>
          <w:sz w:val="24"/>
          <w:szCs w:val="24"/>
        </w:rPr>
        <w:t xml:space="preserve">. </w:t>
      </w:r>
      <w:r w:rsidR="00963774" w:rsidRPr="00280772">
        <w:rPr>
          <w:rFonts w:ascii="Arial" w:hAnsi="Arial" w:cs="Arial"/>
          <w:sz w:val="24"/>
          <w:szCs w:val="24"/>
        </w:rPr>
        <w:t>2) Projeto de Lei Complementar nº 34/2023 – de iniciativa do Prefeito, que altera o artigo 1º, da Lei Complementar n° 79/1993, que dispõe sobre a Isenção de Impostos.</w:t>
      </w:r>
      <w:r w:rsidR="00280772" w:rsidRPr="00280772">
        <w:rPr>
          <w:rFonts w:ascii="Arial" w:hAnsi="Arial" w:cs="Arial"/>
          <w:sz w:val="24"/>
          <w:szCs w:val="24"/>
        </w:rPr>
        <w:t xml:space="preserve"> </w:t>
      </w:r>
      <w:r w:rsidR="00963774" w:rsidRPr="00280772">
        <w:rPr>
          <w:rFonts w:ascii="Arial" w:hAnsi="Arial" w:cs="Arial"/>
          <w:sz w:val="24"/>
          <w:szCs w:val="24"/>
        </w:rPr>
        <w:t>Com Mensagem</w:t>
      </w:r>
      <w:r w:rsidR="00280772" w:rsidRPr="00280772">
        <w:rPr>
          <w:rFonts w:ascii="Arial" w:hAnsi="Arial" w:cs="Arial"/>
          <w:sz w:val="24"/>
          <w:szCs w:val="24"/>
        </w:rPr>
        <w:t>.</w:t>
      </w:r>
      <w:r w:rsidR="00280772">
        <w:rPr>
          <w:rFonts w:ascii="Arial" w:hAnsi="Arial" w:cs="Arial"/>
          <w:sz w:val="28"/>
          <w:szCs w:val="28"/>
        </w:rPr>
        <w:t xml:space="preserve"> </w:t>
      </w:r>
      <w:r w:rsidR="00280772">
        <w:rPr>
          <w:rFonts w:ascii="Arial" w:hAnsi="Arial" w:cs="Arial"/>
          <w:sz w:val="24"/>
          <w:szCs w:val="24"/>
        </w:rPr>
        <w:t>Referido projeto foi colocado em votação e aprovado pela unanimidade dos Vereadores presentes</w:t>
      </w:r>
      <w:r w:rsidR="00280772" w:rsidRPr="00280772">
        <w:rPr>
          <w:rFonts w:ascii="Arial" w:hAnsi="Arial" w:cs="Arial"/>
          <w:sz w:val="24"/>
          <w:szCs w:val="24"/>
        </w:rPr>
        <w:t>.</w:t>
      </w:r>
      <w:r w:rsidR="003E47F2">
        <w:rPr>
          <w:rFonts w:ascii="Arial" w:hAnsi="Arial" w:cs="Arial"/>
          <w:sz w:val="24"/>
          <w:szCs w:val="24"/>
        </w:rPr>
        <w:t xml:space="preserve"> A mensagem foi coloca</w:t>
      </w:r>
      <w:r w:rsidR="00A8722A">
        <w:rPr>
          <w:rFonts w:ascii="Arial" w:hAnsi="Arial" w:cs="Arial"/>
          <w:sz w:val="24"/>
          <w:szCs w:val="24"/>
        </w:rPr>
        <w:t>da em votação sendo</w:t>
      </w:r>
      <w:r w:rsidR="003E47F2">
        <w:rPr>
          <w:rFonts w:ascii="Arial" w:hAnsi="Arial" w:cs="Arial"/>
          <w:sz w:val="24"/>
          <w:szCs w:val="24"/>
        </w:rPr>
        <w:t xml:space="preserve"> aprovada pela unanimidade dos vereadores presentes.</w:t>
      </w:r>
      <w:r w:rsidR="00280772" w:rsidRPr="00280772">
        <w:rPr>
          <w:rFonts w:ascii="Arial" w:hAnsi="Arial" w:cs="Arial"/>
          <w:sz w:val="24"/>
          <w:szCs w:val="24"/>
        </w:rPr>
        <w:t xml:space="preserve"> </w:t>
      </w:r>
      <w:r w:rsidR="00963774" w:rsidRPr="00280772">
        <w:rPr>
          <w:rFonts w:ascii="Arial" w:hAnsi="Arial" w:cs="Arial"/>
          <w:sz w:val="24"/>
          <w:szCs w:val="24"/>
        </w:rPr>
        <w:t>3) Projeto de Lei nº 141/2023 – de iniciativa do Prefeito, que dispõe sobre alterações da Lei n° 6.315/2022 que institui a Política de bem-estar de animais domésticos, controle populacional de cães e gatos, estímulo a posse responsável e incentivo a adoção de animais e a proteção de animais domésticos e dá outras providências.</w:t>
      </w:r>
      <w:r w:rsidR="00280772">
        <w:rPr>
          <w:rFonts w:ascii="Arial" w:hAnsi="Arial" w:cs="Arial"/>
          <w:sz w:val="28"/>
          <w:szCs w:val="28"/>
        </w:rPr>
        <w:t xml:space="preserve"> </w:t>
      </w:r>
      <w:r w:rsidR="00280772">
        <w:rPr>
          <w:rFonts w:ascii="Arial" w:hAnsi="Arial" w:cs="Arial"/>
          <w:sz w:val="24"/>
          <w:szCs w:val="24"/>
        </w:rPr>
        <w:t>Referido projeto foi colocado em votação e</w:t>
      </w:r>
      <w:r w:rsidR="00A8722A">
        <w:rPr>
          <w:rFonts w:ascii="Arial" w:hAnsi="Arial" w:cs="Arial"/>
          <w:sz w:val="24"/>
          <w:szCs w:val="24"/>
        </w:rPr>
        <w:t xml:space="preserve"> aprovado pela unanimidade dos v</w:t>
      </w:r>
      <w:r w:rsidR="00280772">
        <w:rPr>
          <w:rFonts w:ascii="Arial" w:hAnsi="Arial" w:cs="Arial"/>
          <w:sz w:val="24"/>
          <w:szCs w:val="24"/>
        </w:rPr>
        <w:t>ereadores presentes.</w:t>
      </w:r>
      <w:r w:rsidR="00850CA4">
        <w:rPr>
          <w:rFonts w:ascii="Arial" w:hAnsi="Arial" w:cs="Arial"/>
          <w:sz w:val="24"/>
          <w:szCs w:val="24"/>
        </w:rPr>
        <w:t xml:space="preserve"> </w:t>
      </w:r>
      <w:r w:rsidR="003E47F2">
        <w:rPr>
          <w:rFonts w:ascii="Arial" w:hAnsi="Arial" w:cs="Arial"/>
          <w:sz w:val="24"/>
          <w:szCs w:val="24"/>
        </w:rPr>
        <w:t>Antes do encerramento, o P</w:t>
      </w:r>
      <w:r w:rsidR="00A8722A">
        <w:rPr>
          <w:rFonts w:ascii="Arial" w:hAnsi="Arial" w:cs="Arial"/>
          <w:sz w:val="24"/>
          <w:szCs w:val="24"/>
        </w:rPr>
        <w:t>residente avisou os vereadores</w:t>
      </w:r>
      <w:r w:rsidR="00850CA4">
        <w:rPr>
          <w:rFonts w:ascii="Arial" w:hAnsi="Arial" w:cs="Arial"/>
          <w:sz w:val="24"/>
          <w:szCs w:val="24"/>
        </w:rPr>
        <w:t xml:space="preserve"> sobre </w:t>
      </w:r>
      <w:r w:rsidR="00A8722A">
        <w:rPr>
          <w:rFonts w:ascii="Arial" w:hAnsi="Arial" w:cs="Arial"/>
          <w:sz w:val="24"/>
          <w:szCs w:val="24"/>
        </w:rPr>
        <w:t>a Sessão E</w:t>
      </w:r>
      <w:r w:rsidR="00850CA4">
        <w:rPr>
          <w:rFonts w:ascii="Arial" w:hAnsi="Arial" w:cs="Arial"/>
          <w:sz w:val="24"/>
          <w:szCs w:val="24"/>
        </w:rPr>
        <w:t xml:space="preserve">xtraordinária </w:t>
      </w:r>
      <w:r w:rsidR="00A8722A">
        <w:rPr>
          <w:rFonts w:ascii="Arial" w:hAnsi="Arial" w:cs="Arial"/>
          <w:sz w:val="24"/>
          <w:szCs w:val="24"/>
        </w:rPr>
        <w:t>a ser realizada no dia</w:t>
      </w:r>
      <w:r w:rsidR="00850CA4">
        <w:rPr>
          <w:rFonts w:ascii="Arial" w:hAnsi="Arial" w:cs="Arial"/>
          <w:sz w:val="24"/>
          <w:szCs w:val="24"/>
        </w:rPr>
        <w:t xml:space="preserve"> 20 de dezembro de 2023 e</w:t>
      </w:r>
      <w:r w:rsidR="00A8722A">
        <w:rPr>
          <w:rFonts w:ascii="Arial" w:hAnsi="Arial" w:cs="Arial"/>
          <w:sz w:val="24"/>
          <w:szCs w:val="24"/>
        </w:rPr>
        <w:t>, também, sobre o</w:t>
      </w:r>
      <w:r w:rsidR="00850CA4">
        <w:rPr>
          <w:rFonts w:ascii="Arial" w:hAnsi="Arial" w:cs="Arial"/>
          <w:sz w:val="24"/>
          <w:szCs w:val="24"/>
        </w:rPr>
        <w:t xml:space="preserve"> recesso</w:t>
      </w:r>
      <w:r w:rsidR="00A8722A">
        <w:rPr>
          <w:rFonts w:ascii="Arial" w:hAnsi="Arial" w:cs="Arial"/>
          <w:sz w:val="24"/>
          <w:szCs w:val="24"/>
        </w:rPr>
        <w:t xml:space="preserve"> parlamentar</w:t>
      </w:r>
      <w:bookmarkStart w:id="1" w:name="_GoBack"/>
      <w:bookmarkEnd w:id="1"/>
      <w:r w:rsidR="00850C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26275" w:rsidRPr="003B2781" w:rsidRDefault="00626275" w:rsidP="003B2781"/>
    <w:sectPr w:rsidR="00626275" w:rsidRPr="003B2781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87" w:rsidRDefault="00025787">
      <w:r>
        <w:separator/>
      </w:r>
    </w:p>
  </w:endnote>
  <w:endnote w:type="continuationSeparator" w:id="0">
    <w:p w:rsidR="00025787" w:rsidRDefault="0002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95D0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025787" w:rsidP="00C0300A">
    <w:pPr>
      <w:pStyle w:val="Rodap"/>
      <w:jc w:val="center"/>
      <w:rPr>
        <w:sz w:val="16"/>
        <w:szCs w:val="18"/>
      </w:rPr>
    </w:pPr>
    <w:hyperlink r:id="rId1" w:history="1">
      <w:r w:rsidR="00795D02" w:rsidRPr="00C0300A">
        <w:rPr>
          <w:rStyle w:val="Hyperlink"/>
          <w:sz w:val="16"/>
          <w:szCs w:val="18"/>
        </w:rPr>
        <w:t>http://www.camara</w:t>
      </w:r>
    </w:hyperlink>
    <w:r w:rsidR="00795D02" w:rsidRPr="00C0300A">
      <w:rPr>
        <w:color w:val="0000FF"/>
        <w:sz w:val="16"/>
        <w:szCs w:val="18"/>
        <w:u w:val="single"/>
      </w:rPr>
      <w:t>botucatu.sp.gov.br</w:t>
    </w:r>
    <w:r w:rsidR="00795D02" w:rsidRPr="00C0300A">
      <w:rPr>
        <w:color w:val="0000FF"/>
        <w:sz w:val="16"/>
        <w:szCs w:val="18"/>
      </w:rPr>
      <w:t xml:space="preserve">  </w:t>
    </w:r>
    <w:r w:rsidR="00795D02" w:rsidRPr="00C0300A">
      <w:rPr>
        <w:color w:val="000000"/>
        <w:sz w:val="16"/>
        <w:szCs w:val="18"/>
      </w:rPr>
      <w:t>E-mail:</w:t>
    </w:r>
    <w:r w:rsidR="00795D02" w:rsidRPr="00C0300A">
      <w:rPr>
        <w:color w:val="0000FF"/>
        <w:sz w:val="16"/>
        <w:szCs w:val="18"/>
      </w:rPr>
      <w:t xml:space="preserve"> </w:t>
    </w:r>
    <w:r w:rsidR="00795D02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87" w:rsidRDefault="00025787">
      <w:r>
        <w:separator/>
      </w:r>
    </w:p>
  </w:footnote>
  <w:footnote w:type="continuationSeparator" w:id="0">
    <w:p w:rsidR="00025787" w:rsidRDefault="0002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95D0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021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6828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E1C4873"/>
    <w:multiLevelType w:val="hybridMultilevel"/>
    <w:tmpl w:val="769EFE30"/>
    <w:lvl w:ilvl="0" w:tplc="9E14E92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298BD88">
      <w:start w:val="1"/>
      <w:numFmt w:val="lowerLetter"/>
      <w:lvlText w:val="%2."/>
      <w:lvlJc w:val="left"/>
      <w:pPr>
        <w:ind w:left="1364" w:hanging="360"/>
      </w:pPr>
    </w:lvl>
    <w:lvl w:ilvl="2" w:tplc="A6882AAA">
      <w:start w:val="1"/>
      <w:numFmt w:val="lowerRoman"/>
      <w:lvlText w:val="%3."/>
      <w:lvlJc w:val="right"/>
      <w:pPr>
        <w:ind w:left="2084" w:hanging="180"/>
      </w:pPr>
    </w:lvl>
    <w:lvl w:ilvl="3" w:tplc="27E00698">
      <w:start w:val="1"/>
      <w:numFmt w:val="decimal"/>
      <w:lvlText w:val="%4."/>
      <w:lvlJc w:val="left"/>
      <w:pPr>
        <w:ind w:left="2804" w:hanging="360"/>
      </w:pPr>
    </w:lvl>
    <w:lvl w:ilvl="4" w:tplc="3530FB3A">
      <w:start w:val="1"/>
      <w:numFmt w:val="lowerLetter"/>
      <w:lvlText w:val="%5."/>
      <w:lvlJc w:val="left"/>
      <w:pPr>
        <w:ind w:left="3524" w:hanging="360"/>
      </w:pPr>
    </w:lvl>
    <w:lvl w:ilvl="5" w:tplc="684EEB78">
      <w:start w:val="1"/>
      <w:numFmt w:val="lowerRoman"/>
      <w:lvlText w:val="%6."/>
      <w:lvlJc w:val="right"/>
      <w:pPr>
        <w:ind w:left="4244" w:hanging="180"/>
      </w:pPr>
    </w:lvl>
    <w:lvl w:ilvl="6" w:tplc="01FC5D78">
      <w:start w:val="1"/>
      <w:numFmt w:val="decimal"/>
      <w:lvlText w:val="%7."/>
      <w:lvlJc w:val="left"/>
      <w:pPr>
        <w:ind w:left="4964" w:hanging="360"/>
      </w:pPr>
    </w:lvl>
    <w:lvl w:ilvl="7" w:tplc="41CCC2C2">
      <w:start w:val="1"/>
      <w:numFmt w:val="lowerLetter"/>
      <w:lvlText w:val="%8."/>
      <w:lvlJc w:val="left"/>
      <w:pPr>
        <w:ind w:left="5684" w:hanging="360"/>
      </w:pPr>
    </w:lvl>
    <w:lvl w:ilvl="8" w:tplc="073E107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5787"/>
    <w:rsid w:val="0003297A"/>
    <w:rsid w:val="00047FF5"/>
    <w:rsid w:val="000A2E08"/>
    <w:rsid w:val="00196CB3"/>
    <w:rsid w:val="001D17C4"/>
    <w:rsid w:val="00280772"/>
    <w:rsid w:val="002F32EC"/>
    <w:rsid w:val="003B2781"/>
    <w:rsid w:val="003E47F2"/>
    <w:rsid w:val="0040680D"/>
    <w:rsid w:val="00626275"/>
    <w:rsid w:val="00751394"/>
    <w:rsid w:val="00757F12"/>
    <w:rsid w:val="007667E1"/>
    <w:rsid w:val="00795D02"/>
    <w:rsid w:val="007D6C71"/>
    <w:rsid w:val="00850CA4"/>
    <w:rsid w:val="00963774"/>
    <w:rsid w:val="009A1387"/>
    <w:rsid w:val="009C24AC"/>
    <w:rsid w:val="00A8722A"/>
    <w:rsid w:val="00B83F19"/>
    <w:rsid w:val="00C0300A"/>
    <w:rsid w:val="00D44624"/>
    <w:rsid w:val="00D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38C7E1-CC14-4CC7-BAF7-60B98EAE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7FF5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917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2024-02-01T14:24:00Z</dcterms:modified>
</cp:coreProperties>
</file>