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B5" w:rsidRDefault="009878B5" w:rsidP="009878B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9ª SESSÃO ORDINÁRIA, DA 4ª SESSÃO LEGISLATIVA, DA 18ª LEGISLATURA DA CÂMARA MUNICIPAL DE BOTUCATU, REALIZADA NO DIA 1 DE ABRIL DE 2024.</w:t>
      </w:r>
    </w:p>
    <w:p w:rsidR="009878B5" w:rsidRDefault="009878B5" w:rsidP="009878B5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655"/>
      </w:tblGrid>
      <w:tr w:rsidR="009878B5" w:rsidTr="009878B5">
        <w:tc>
          <w:tcPr>
            <w:tcW w:w="1809" w:type="dxa"/>
          </w:tcPr>
          <w:p w:rsidR="009878B5" w:rsidRDefault="009878B5">
            <w:pPr>
              <w:ind w:left="142" w:right="-108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  <w:p w:rsidR="009878B5" w:rsidRDefault="009878B5">
            <w:pPr>
              <w:rPr>
                <w:rFonts w:ascii="Arial" w:hAnsi="Arial" w:cs="Arial"/>
                <w:sz w:val="24"/>
                <w:szCs w:val="24"/>
              </w:rPr>
            </w:pPr>
          </w:p>
          <w:p w:rsidR="009878B5" w:rsidRDefault="009878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9878B5" w:rsidRDefault="009878B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9878B5" w:rsidRDefault="009878B5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9878B5" w:rsidRDefault="009878B5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8B5" w:rsidTr="009878B5">
        <w:tc>
          <w:tcPr>
            <w:tcW w:w="1809" w:type="dxa"/>
          </w:tcPr>
          <w:p w:rsidR="009878B5" w:rsidRDefault="009878B5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SECRETARIA:</w:t>
            </w:r>
          </w:p>
          <w:p w:rsidR="009878B5" w:rsidRDefault="009878B5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9878B5" w:rsidRDefault="009878B5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Vereadora ALESSANDRA LUCCHESI DE OLIVEIRA</w:t>
            </w:r>
          </w:p>
          <w:p w:rsidR="009878B5" w:rsidRDefault="009878B5" w:rsidP="009878B5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9878B5" w:rsidRDefault="009878B5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ELIAS MARCELO SLEIMAN</w:t>
            </w:r>
          </w:p>
          <w:p w:rsidR="009878B5" w:rsidRDefault="009878B5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78B5" w:rsidRDefault="009878B5" w:rsidP="009878B5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 primeiro dia do mês de </w:t>
      </w:r>
      <w:r w:rsidR="00363430">
        <w:rPr>
          <w:rFonts w:ascii="Arial" w:hAnsi="Arial" w:cs="Arial"/>
          <w:bCs/>
          <w:sz w:val="24"/>
          <w:szCs w:val="24"/>
          <w:shd w:val="clear" w:color="auto" w:fill="FFFFFF"/>
        </w:rPr>
        <w:t>abril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ano de dois mil e vinte e quatro, às dezenove horas, foi realizada a 9ª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</w:t>
      </w:r>
      <w:r w:rsidR="00862A6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tunes da Silva </w:t>
      </w:r>
      <w:proofErr w:type="spellStart"/>
      <w:r w:rsidR="00862A6B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862A6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862A6B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862A6B"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(Silvio).</w:t>
      </w:r>
      <w:r w:rsidR="007A3E8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Com a presença dos 11 vereadores, o Presidente iniciou os trabalhos</w:t>
      </w:r>
      <w:r w:rsidR="007A3E8E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A3E8E">
        <w:rPr>
          <w:rFonts w:ascii="Arial" w:hAnsi="Arial" w:cs="Arial"/>
          <w:bCs/>
          <w:sz w:val="24"/>
          <w:szCs w:val="24"/>
          <w:shd w:val="clear" w:color="auto" w:fill="FFFFFF"/>
        </w:rPr>
        <w:t>Com retorno dos vereadores André Rogério Babosa e Claudia Maria Gabriel ao exercício do mandato, h</w:t>
      </w:r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>ouve</w:t>
      </w:r>
      <w:r w:rsidR="007A3E8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necessidade de eleição para o cargo de 2º secretário da mesa diretora, como também para as vagas existente</w:t>
      </w:r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7A3E8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 c</w:t>
      </w:r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="007A3E8E">
        <w:rPr>
          <w:rFonts w:ascii="Arial" w:hAnsi="Arial" w:cs="Arial"/>
          <w:bCs/>
          <w:sz w:val="24"/>
          <w:szCs w:val="24"/>
          <w:shd w:val="clear" w:color="auto" w:fill="FFFFFF"/>
        </w:rPr>
        <w:t>missões permanentes</w:t>
      </w:r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O Presidente esclareceu que os </w:t>
      </w:r>
      <w:r w:rsidR="00B57020">
        <w:rPr>
          <w:rFonts w:ascii="Arial" w:hAnsi="Arial" w:cs="Arial"/>
          <w:bCs/>
          <w:sz w:val="24"/>
          <w:szCs w:val="24"/>
          <w:shd w:val="clear" w:color="auto" w:fill="FFFFFF"/>
        </w:rPr>
        <w:t>procedimentos</w:t>
      </w:r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foram realizados conforme dispostos no regimento interno. Ato contínuo solicitou à secretária a chamada nominal para o processo de votação para 2º secretário. Encerrada a votação o presidente designou os vereadores Sargent</w:t>
      </w:r>
      <w:r w:rsidR="00B57020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Laudo e Rose </w:t>
      </w:r>
      <w:proofErr w:type="spellStart"/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procederem a apuração dos votos. O resultado da votação foi o seguinte: com 11 votos o vereador André Rogé</w:t>
      </w:r>
      <w:r w:rsidR="00B57020">
        <w:rPr>
          <w:rFonts w:ascii="Arial" w:hAnsi="Arial" w:cs="Arial"/>
          <w:bCs/>
          <w:sz w:val="24"/>
          <w:szCs w:val="24"/>
          <w:shd w:val="clear" w:color="auto" w:fill="FFFFFF"/>
        </w:rPr>
        <w:t>r</w:t>
      </w:r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io Barbosa (Curumim) foi designado como 2º secretário. </w:t>
      </w:r>
      <w:r w:rsidR="000D7E56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r w:rsidR="006116F0">
        <w:rPr>
          <w:rFonts w:ascii="Arial" w:hAnsi="Arial" w:cs="Arial"/>
          <w:sz w:val="24"/>
          <w:szCs w:val="24"/>
          <w:shd w:val="clear" w:color="auto" w:fill="FFFFFF"/>
        </w:rPr>
        <w:t>sequência</w:t>
      </w:r>
      <w:r w:rsidR="000D7E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116F0">
        <w:rPr>
          <w:rFonts w:ascii="Arial" w:hAnsi="Arial" w:cs="Arial"/>
          <w:sz w:val="24"/>
          <w:szCs w:val="24"/>
          <w:shd w:val="clear" w:color="auto" w:fill="FFFFFF"/>
        </w:rPr>
        <w:t>iniciou</w:t>
      </w:r>
      <w:r w:rsidR="000D7E56">
        <w:rPr>
          <w:rFonts w:ascii="Arial" w:hAnsi="Arial" w:cs="Arial"/>
          <w:sz w:val="24"/>
          <w:szCs w:val="24"/>
          <w:shd w:val="clear" w:color="auto" w:fill="FFFFFF"/>
        </w:rPr>
        <w:t xml:space="preserve"> o processo de eleição para preenchimento das vagas existentes nas comissões permanentes, sendo elas: Relator e Membro da Comissão de Constituição, Justiça e Redação; Presidente e Membro da Comissão de Orçamento, Finanças e Contabilidade; P</w:t>
      </w:r>
      <w:r w:rsidR="00B57020">
        <w:rPr>
          <w:rFonts w:ascii="Arial" w:hAnsi="Arial" w:cs="Arial"/>
          <w:sz w:val="24"/>
          <w:szCs w:val="24"/>
          <w:shd w:val="clear" w:color="auto" w:fill="FFFFFF"/>
        </w:rPr>
        <w:t xml:space="preserve">residente da Comissão de Ética, </w:t>
      </w:r>
      <w:r w:rsidR="000D7E56">
        <w:rPr>
          <w:rFonts w:ascii="Arial" w:hAnsi="Arial" w:cs="Arial"/>
          <w:sz w:val="24"/>
          <w:szCs w:val="24"/>
          <w:shd w:val="clear" w:color="auto" w:fill="FFFFFF"/>
        </w:rPr>
        <w:t>Decoro Parlamentar e Disciplina, e Presidente da Comissão de Saúde Bem-Estar e Proteção.</w:t>
      </w:r>
      <w:r w:rsidR="00B5702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Ato contínuo solicitou à secretária a chamada nominal para o processo de votação. Foram designados os vereadores </w:t>
      </w:r>
      <w:r w:rsidR="000D7E56" w:rsidRPr="006116F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Rose </w:t>
      </w:r>
      <w:proofErr w:type="spellStart"/>
      <w:r w:rsidR="000D7E56" w:rsidRPr="006116F0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D7E56" w:rsidRPr="006116F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Sargento Laudo </w:t>
      </w:r>
      <w:r w:rsidR="000D7E56">
        <w:rPr>
          <w:rFonts w:ascii="Arial" w:hAnsi="Arial" w:cs="Arial"/>
          <w:bCs/>
          <w:sz w:val="24"/>
          <w:szCs w:val="24"/>
          <w:shd w:val="clear" w:color="auto" w:fill="FFFFFF"/>
        </w:rPr>
        <w:t>para apuração dos votos. Encerrada a votação</w:t>
      </w:r>
      <w:r w:rsidR="00B5702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foi feita a leitura dos votos por ordem alfabética. As comissões ficaram assim constituídas: </w:t>
      </w:r>
      <w:r w:rsidR="00B57020">
        <w:rPr>
          <w:rFonts w:ascii="Arial" w:hAnsi="Arial" w:cs="Arial"/>
          <w:sz w:val="24"/>
          <w:szCs w:val="24"/>
          <w:shd w:val="clear" w:color="auto" w:fill="FFFFFF"/>
        </w:rPr>
        <w:t xml:space="preserve">Comissão de Constituição, Justiça e Redação: Relator: vereador Curumim e Membro vereadora Cláudia Gabriel. Comissão de Orçamento, Finanças e Contabilidade: Presidente: vereador Curumim e Membro vereadora Cláudia Gabriel. Comissão de Ética, Decoro Parlamentar e Disciplina: Presidente vereadora Cláudia Gabriel. Comissão de Saúde Bem-Estar e Proteção: Presidente vereadora Claudia Gabriel. Dando continuidade à sessão o presidente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as atas da Sessão Ordinária realizada no dia </w:t>
      </w:r>
      <w:r w:rsidR="007A3E8E">
        <w:rPr>
          <w:rFonts w:ascii="Arial" w:hAnsi="Arial" w:cs="Arial"/>
          <w:sz w:val="24"/>
          <w:szCs w:val="24"/>
          <w:shd w:val="clear" w:color="auto" w:fill="FFFFFF"/>
        </w:rPr>
        <w:t>25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março</w:t>
      </w:r>
      <w:r w:rsidR="007A3E8E">
        <w:rPr>
          <w:rFonts w:ascii="Arial" w:hAnsi="Arial" w:cs="Arial"/>
          <w:sz w:val="24"/>
          <w:szCs w:val="24"/>
          <w:shd w:val="clear" w:color="auto" w:fill="FFFFFF"/>
        </w:rPr>
        <w:t xml:space="preserve"> sen</w:t>
      </w:r>
      <w:r>
        <w:rPr>
          <w:rFonts w:ascii="Arial" w:hAnsi="Arial" w:cs="Arial"/>
          <w:sz w:val="24"/>
          <w:szCs w:val="24"/>
          <w:shd w:val="clear" w:color="auto" w:fill="FFFFFF"/>
        </w:rPr>
        <w:t>do aprovadas pela unanimidade dos vereadores.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orrespondências recebidas: 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os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v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ereadores Abelardo, 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Alessandra Lucchesi, </w:t>
      </w:r>
      <w:proofErr w:type="spellStart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Marcelo </w:t>
      </w:r>
      <w:proofErr w:type="spellStart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Erika da Liga do Bem, Pedroso, Sargento Laudo, </w:t>
      </w:r>
      <w:proofErr w:type="spellStart"/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Rose </w:t>
      </w:r>
      <w:proofErr w:type="spellStart"/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Silvio, r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82, 590, 631, 727, 752, 753, 763/2023; 7, 26, 28, 32, 35, 48, 55, 60, 62, 63, 68, 83, 84, 86, 92, 94, 99, 108, 122/2024 e à Indicação nº 6/2024.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Deputado Estadual Rogério Nogueira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Presidente e Vereadores, e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ncaminhando voto de congratulações pelo aniversário do Município, a ser comemorado em dia 14 de abril.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Ho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spital das Clínicas de Botucatu p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Vereador </w:t>
      </w:r>
      <w:proofErr w:type="spellStart"/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57/2024.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Agência Nacional de Telecomunicações (ANATEL)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 </w:t>
      </w:r>
      <w:proofErr w:type="spellStart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107/2024.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Comissão de Ética, 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Decoro Parlamentar e Disciplina, i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nformando a conclusão dos trabalhos referente representação subscrita por representantes da Associação Nacional da Advocacia Negra, que opinou pela aplicação de penalidade de advertência verbal ao vereador Abelardo </w:t>
      </w:r>
      <w:proofErr w:type="spellStart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Neto.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Projetos que deram entrada: 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1) P</w:t>
      </w:r>
      <w:r w:rsidR="00DB53BB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DB53BB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Complementar 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° 08/2024, de iniciativa do Prefeito, que dispõe sobre concessão de gratificação por atingimento de desempenho e meta para ocupantes do cargo público de Atendente de Creche.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DB53BB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DB53BB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42/2024, de iniciativa do Prefeito, que autoriza o Poder Executivo a aderir ao contrato de concessão a ser firmado entre a Companhia de Saneamento Básico do Estado de São Paulo – Sabesp e a Unidade Regional de Serviços de Abastecimento de Água Potável e Esgotamento Sanitário </w:t>
      </w:r>
      <w:proofErr w:type="spellStart"/>
      <w:r w:rsidR="00BA55C5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Urae</w:t>
      </w:r>
      <w:proofErr w:type="spellEnd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 – </w:t>
      </w:r>
      <w:r w:rsidR="00BA55C5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Sudeste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BA55C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="00BA55C5"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="00BA55C5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</w:t>
      </w:r>
      <w:r w:rsidR="00BA55C5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BA55C5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e Lei N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° 43/2024, de iniciativa do Prefeito, que autoriza o Poder Executivo a celebrar convênio com o Estado de São Paulo, por intermédio da Secretaria de Governo e Relações Institucionais, objetivando a transferência de recursos financeiros para o recapeamento asfáltico em vias do Bairro Jardim Bandeirantes e imediações, no município de Botucatu.</w:t>
      </w:r>
      <w:r w:rsidR="00BA55C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="00BA55C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BA55C5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BA55C5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BA55C5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e Lei N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° 44/2024, de iniciativa do Prefeito, que autoriza o Poder Executivo a celebrar convênio com o Estado de São Paulo, por intermédio da Secretaria de Governo e Relações Institucionais, objetivando a transferência de recursos financeiros para pavimentação asfáltica na Rua João Jacob Karan do distrito de Vitoriana, no município de Botucatu.</w:t>
      </w:r>
      <w:r w:rsidR="00BA55C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proofErr w:type="gramEnd"/>
      <w:r w:rsidR="00BA55C5"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="00BA55C5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</w:t>
      </w:r>
      <w:r w:rsidR="00BA55C5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BA55C5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N° </w:t>
      </w:r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45/2024, de iniciativa do vereador Marcelo </w:t>
      </w:r>
      <w:proofErr w:type="spellStart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"Professora Rosa </w:t>
      </w:r>
      <w:proofErr w:type="spellStart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Paschoalick</w:t>
      </w:r>
      <w:proofErr w:type="spellEnd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Catherino</w:t>
      </w:r>
      <w:proofErr w:type="spellEnd"/>
      <w:r w:rsidR="00287818" w:rsidRPr="00287818">
        <w:rPr>
          <w:rFonts w:ascii="Arial" w:hAnsi="Arial" w:cs="Arial"/>
          <w:bCs/>
          <w:sz w:val="24"/>
          <w:szCs w:val="24"/>
          <w:shd w:val="clear" w:color="auto" w:fill="FFFFFF"/>
        </w:rPr>
        <w:t>" a Rua 10 do loteamento denominado Residencial Montana.</w:t>
      </w:r>
      <w:r w:rsidR="00B964A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de Pesar: nº </w:t>
      </w:r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13/2024.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Requerimentos aprovados:</w:t>
      </w:r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vereador Marcelo </w:t>
      </w:r>
      <w:proofErr w:type="spellStart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166; do vereador Silvio </w:t>
      </w:r>
      <w:proofErr w:type="spellStart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167, 170, 174, 175 e 180; do vereador Sargento Laudo </w:t>
      </w:r>
      <w:proofErr w:type="spellStart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168 e 169; da vereadora Alessandra Lucchesi </w:t>
      </w:r>
      <w:proofErr w:type="spellStart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171 e 176; dos vereadores Alessandra Lucchesi, Marcelo </w:t>
      </w:r>
      <w:proofErr w:type="spellStart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nº 172, do vereador Abelardo </w:t>
      </w:r>
      <w:proofErr w:type="spellStart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178 e 179/2024.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Moções aprovadas: do vereador </w:t>
      </w:r>
      <w:r w:rsidR="00287818">
        <w:rPr>
          <w:rFonts w:ascii="Arial" w:hAnsi="Arial" w:cs="Arial"/>
          <w:bCs/>
          <w:sz w:val="24"/>
          <w:szCs w:val="24"/>
          <w:shd w:val="clear" w:color="auto" w:fill="FFFFFF"/>
        </w:rPr>
        <w:t>Abelardo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4</w:t>
      </w:r>
      <w:r w:rsidR="007E4CC0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/2024. Indicaç</w:t>
      </w:r>
      <w:r w:rsidR="007E4CC0">
        <w:rPr>
          <w:rFonts w:ascii="Arial" w:hAnsi="Arial" w:cs="Arial"/>
          <w:bCs/>
          <w:sz w:val="24"/>
          <w:szCs w:val="24"/>
          <w:shd w:val="clear" w:color="auto" w:fill="FFFFFF"/>
        </w:rPr>
        <w:t>ão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: do vereador Sargento Laudo nº</w:t>
      </w:r>
      <w:r w:rsidR="007E4C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/2024.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Finalizado o Pequeno Expediente, deu-se início ao Grande Expediente. Fizeram uso da palavra os seguintes vereadores: </w:t>
      </w:r>
      <w:r w:rsidR="007E4CC0">
        <w:rPr>
          <w:rFonts w:ascii="Arial" w:hAnsi="Arial" w:cs="Arial"/>
          <w:sz w:val="24"/>
          <w:szCs w:val="24"/>
          <w:shd w:val="clear" w:color="auto" w:fill="FFFFFF"/>
        </w:rPr>
        <w:t xml:space="preserve">Palhinha, Rose </w:t>
      </w:r>
      <w:proofErr w:type="spellStart"/>
      <w:r w:rsidR="007E4CC0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7E4CC0">
        <w:rPr>
          <w:rFonts w:ascii="Arial" w:hAnsi="Arial" w:cs="Arial"/>
          <w:sz w:val="24"/>
          <w:szCs w:val="24"/>
          <w:shd w:val="clear" w:color="auto" w:fill="FFFFFF"/>
        </w:rPr>
        <w:t xml:space="preserve">, Silvio, Abelardo, Alessandra Lucchesi, Curumim, </w:t>
      </w:r>
      <w:proofErr w:type="spellStart"/>
      <w:r w:rsidR="007E4CC0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7E4CC0">
        <w:rPr>
          <w:rFonts w:ascii="Arial" w:hAnsi="Arial" w:cs="Arial"/>
          <w:sz w:val="24"/>
          <w:szCs w:val="24"/>
          <w:shd w:val="clear" w:color="auto" w:fill="FFFFFF"/>
        </w:rPr>
        <w:t>, Cláudia</w:t>
      </w:r>
      <w:r w:rsidR="00B964AE">
        <w:rPr>
          <w:rFonts w:ascii="Arial" w:hAnsi="Arial" w:cs="Arial"/>
          <w:sz w:val="24"/>
          <w:szCs w:val="24"/>
          <w:shd w:val="clear" w:color="auto" w:fill="FFFFFF"/>
        </w:rPr>
        <w:t xml:space="preserve"> Gabriel</w:t>
      </w:r>
      <w:r w:rsidR="007E4CC0">
        <w:rPr>
          <w:rFonts w:ascii="Arial" w:hAnsi="Arial" w:cs="Arial"/>
          <w:sz w:val="24"/>
          <w:szCs w:val="24"/>
          <w:shd w:val="clear" w:color="auto" w:fill="FFFFFF"/>
        </w:rPr>
        <w:t xml:space="preserve">, Marcelo </w:t>
      </w:r>
      <w:proofErr w:type="spellStart"/>
      <w:r w:rsidR="007E4CC0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7E4CC0">
        <w:rPr>
          <w:rFonts w:ascii="Arial" w:hAnsi="Arial" w:cs="Arial"/>
          <w:sz w:val="24"/>
          <w:szCs w:val="24"/>
          <w:shd w:val="clear" w:color="auto" w:fill="FFFFFF"/>
        </w:rPr>
        <w:t xml:space="preserve">, Erika da Liga do Bem e Sargento Laudo.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Terminado o Grande Expediente, deu-se início a Ordem do Dia com a seguinte pauta: </w:t>
      </w:r>
      <w:r w:rsidR="007E4CC0" w:rsidRPr="007E4CC0">
        <w:rPr>
          <w:rFonts w:ascii="Arial" w:hAnsi="Arial" w:cs="Arial"/>
          <w:sz w:val="24"/>
          <w:szCs w:val="24"/>
          <w:shd w:val="clear" w:color="auto" w:fill="FFFFFF"/>
        </w:rPr>
        <w:t>1) Projeto de Lei nº 05/2024, de iniciativa do Vereador Palhinha, que institui o Cadastro Municipal de Protetores e Cuidadores Individuais de Animais em Situação de Abandono ou Risco no município de Botucatu.</w:t>
      </w:r>
      <w:r w:rsidR="007E4CC0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Abelardo que pediu adi</w:t>
      </w:r>
      <w:r w:rsidR="006116F0">
        <w:rPr>
          <w:rFonts w:ascii="Arial" w:hAnsi="Arial" w:cs="Arial"/>
          <w:sz w:val="24"/>
          <w:szCs w:val="24"/>
          <w:shd w:val="clear" w:color="auto" w:fill="FFFFFF"/>
        </w:rPr>
        <w:t>amento do referido Projeto por duas</w:t>
      </w:r>
      <w:r w:rsidR="007E4CC0">
        <w:rPr>
          <w:rFonts w:ascii="Arial" w:hAnsi="Arial" w:cs="Arial"/>
          <w:sz w:val="24"/>
          <w:szCs w:val="24"/>
          <w:shd w:val="clear" w:color="auto" w:fill="FFFFFF"/>
        </w:rPr>
        <w:t xml:space="preserve"> sessões. O pedido foi aprovado com 6 votos favoráveis </w:t>
      </w:r>
      <w:r w:rsidR="006116F0">
        <w:rPr>
          <w:rFonts w:ascii="Arial" w:hAnsi="Arial" w:cs="Arial"/>
          <w:sz w:val="24"/>
          <w:szCs w:val="24"/>
          <w:shd w:val="clear" w:color="auto" w:fill="FFFFFF"/>
        </w:rPr>
        <w:t xml:space="preserve">e 4 contrários, dos </w:t>
      </w:r>
      <w:r w:rsidR="006116F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vereadores </w:t>
      </w:r>
      <w:r w:rsidR="007E4C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Cláudia Gabriel, Marcelo </w:t>
      </w:r>
      <w:proofErr w:type="spellStart"/>
      <w:r w:rsidR="007E4CC0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E4C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7E4CC0">
        <w:rPr>
          <w:rFonts w:ascii="Arial" w:hAnsi="Arial" w:cs="Arial"/>
          <w:sz w:val="24"/>
          <w:szCs w:val="24"/>
          <w:shd w:val="clear" w:color="auto" w:fill="FFFFFF"/>
        </w:rPr>
        <w:t>Erika da Liga do</w:t>
      </w:r>
      <w:r w:rsidR="006116F0">
        <w:rPr>
          <w:rFonts w:ascii="Arial" w:hAnsi="Arial" w:cs="Arial"/>
          <w:sz w:val="24"/>
          <w:szCs w:val="24"/>
          <w:shd w:val="clear" w:color="auto" w:fill="FFFFFF"/>
        </w:rPr>
        <w:t xml:space="preserve"> Bem e Silvio</w:t>
      </w:r>
      <w:r w:rsidR="007E4CC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A55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E4CC0" w:rsidRPr="007E4CC0">
        <w:rPr>
          <w:rFonts w:ascii="Arial" w:hAnsi="Arial" w:cs="Arial"/>
          <w:sz w:val="24"/>
          <w:szCs w:val="24"/>
          <w:shd w:val="clear" w:color="auto" w:fill="FFFFFF"/>
        </w:rPr>
        <w:t xml:space="preserve">2) Projeto de Lei nº 20/2024, de iniciativa do Vereador Abelardo, que denomina de "Maria </w:t>
      </w:r>
      <w:proofErr w:type="spellStart"/>
      <w:r w:rsidR="007E4CC0" w:rsidRPr="007E4CC0">
        <w:rPr>
          <w:rFonts w:ascii="Arial" w:hAnsi="Arial" w:cs="Arial"/>
          <w:sz w:val="24"/>
          <w:szCs w:val="24"/>
          <w:shd w:val="clear" w:color="auto" w:fill="FFFFFF"/>
        </w:rPr>
        <w:t>Pelicia</w:t>
      </w:r>
      <w:proofErr w:type="spellEnd"/>
      <w:r w:rsidR="007E4CC0" w:rsidRPr="007E4CC0">
        <w:rPr>
          <w:rFonts w:ascii="Arial" w:hAnsi="Arial" w:cs="Arial"/>
          <w:sz w:val="24"/>
          <w:szCs w:val="24"/>
          <w:shd w:val="clear" w:color="auto" w:fill="FFFFFF"/>
        </w:rPr>
        <w:t xml:space="preserve"> Fumes", a Avenida 10 do loteamento denominado Recanto Árvore Grande.</w:t>
      </w:r>
      <w:r w:rsidR="00DB53BB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Abelardo (aparteado pelo vereador Silvio). Referido Projeto foi colocado em votação e aprovado pela unanimidade dos vereadores.</w:t>
      </w:r>
      <w:r w:rsidR="00204A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7E4CC0" w:rsidRPr="007E4CC0">
        <w:rPr>
          <w:rFonts w:ascii="Arial" w:hAnsi="Arial" w:cs="Arial"/>
          <w:sz w:val="24"/>
          <w:szCs w:val="24"/>
          <w:shd w:val="clear" w:color="auto" w:fill="FFFFFF"/>
        </w:rPr>
        <w:t>3) Projeto de Lei nº 21/2024, de iniciativa do Vereador Abelardo, que denomina de "José Fumes”, a Avenida 09 do loteamento denominado Recanto Árvore Grande.</w:t>
      </w:r>
      <w:r w:rsidR="00DB53BB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Abelardo. Referido Projeto foi colocado em votação e aprovado pela unanimidade dos vereadores</w:t>
      </w:r>
      <w:r w:rsidR="00BA55C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E4CC0" w:rsidRPr="007E4CC0">
        <w:rPr>
          <w:rFonts w:ascii="Arial" w:hAnsi="Arial" w:cs="Arial"/>
          <w:sz w:val="24"/>
          <w:szCs w:val="24"/>
          <w:shd w:val="clear" w:color="auto" w:fill="FFFFFF"/>
        </w:rPr>
        <w:t>4) Projeto de Lei nº 22/2024, de iniciativa do Vereador Silvio, que denomina de "Dionizio Fumes", a Rua 12 do loteamento denominado Botucatu Verônica.</w:t>
      </w:r>
      <w:r w:rsidR="00DB53BB">
        <w:rPr>
          <w:rFonts w:ascii="Arial" w:hAnsi="Arial" w:cs="Arial"/>
          <w:sz w:val="24"/>
          <w:szCs w:val="24"/>
          <w:shd w:val="clear" w:color="auto" w:fill="FFFFFF"/>
        </w:rPr>
        <w:t xml:space="preserve">  Fez uso da palavra o vereador Silvio. Referido Projeto foi colocado em votação e aprovado pela unanimidade dos vereadores</w:t>
      </w:r>
      <w:r w:rsidR="00BA55C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E4CC0" w:rsidRPr="007E4CC0">
        <w:rPr>
          <w:rFonts w:ascii="Arial" w:hAnsi="Arial" w:cs="Arial"/>
          <w:sz w:val="24"/>
          <w:szCs w:val="24"/>
          <w:shd w:val="clear" w:color="auto" w:fill="FFFFFF"/>
        </w:rPr>
        <w:t>5) Projeto de Lei nº 41/2024, de iniciativa do Vereador Sargento Laudo, que denomina de "Alameda Benedito Pires de Carvalho" a "Rua A" do Loteamento denominado Estância Treze.</w:t>
      </w:r>
      <w:r w:rsidR="00DB53BB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Sargento Laudo. Referido Projeto foi colocado em votação e aprovado pela unanimidade dos vereadores.</w:t>
      </w:r>
      <w:r w:rsidR="00BA55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E4CC0" w:rsidRPr="007E4CC0">
        <w:rPr>
          <w:rFonts w:ascii="Arial" w:hAnsi="Arial" w:cs="Arial"/>
          <w:sz w:val="24"/>
          <w:szCs w:val="24"/>
          <w:shd w:val="clear" w:color="auto" w:fill="FFFFFF"/>
        </w:rPr>
        <w:t>6) Projeto de Decreto Legislativo nº 5/2024, de iniciativa da Mesa da Câmara, que concede a Medalha "Reconhecimento Comunitário de Segurança</w:t>
      </w:r>
      <w:r w:rsidR="00DB53BB">
        <w:rPr>
          <w:rFonts w:ascii="Arial" w:hAnsi="Arial" w:cs="Arial"/>
          <w:sz w:val="24"/>
          <w:szCs w:val="24"/>
          <w:shd w:val="clear" w:color="auto" w:fill="FFFFFF"/>
        </w:rPr>
        <w:t xml:space="preserve">. Fez uso da palavra o vereador </w:t>
      </w:r>
      <w:r w:rsidR="00DB53BB" w:rsidRPr="007E4CC0">
        <w:rPr>
          <w:rFonts w:ascii="Arial" w:hAnsi="Arial" w:cs="Arial"/>
          <w:sz w:val="24"/>
          <w:szCs w:val="24"/>
          <w:shd w:val="clear" w:color="auto" w:fill="FFFFFF"/>
        </w:rPr>
        <w:t>Sargento Laudo</w:t>
      </w:r>
      <w:r w:rsidR="00DB53BB">
        <w:rPr>
          <w:rFonts w:ascii="Arial" w:hAnsi="Arial" w:cs="Arial"/>
          <w:sz w:val="24"/>
          <w:szCs w:val="24"/>
          <w:shd w:val="clear" w:color="auto" w:fill="FFFFFF"/>
        </w:rPr>
        <w:t>. Referido Projeto foi colocado em votação e aprovado pela unanimidade dos vereadores</w:t>
      </w:r>
      <w:r w:rsidR="00BA55C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</w:rPr>
        <w:t>Nada mais havendo para ser tratado, foi encerrada a sessão ordinária. Eu, Maria Clara Pace da Rocha, Assistente Administrativ</w:t>
      </w:r>
      <w:r w:rsidR="008F09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lavrei a presente ata que, se aprovada, será assinada pelo Presidente da Câmara Municipal, Vereador Antônio Carlos Vaz de Almeida e pela 1ª Secretária, Alessandra Lucchesi de Oliveira. </w:t>
      </w:r>
    </w:p>
    <w:p w:rsidR="009878B5" w:rsidRDefault="009878B5" w:rsidP="009878B5"/>
    <w:p w:rsidR="00626275" w:rsidRDefault="00626275" w:rsidP="009878B5"/>
    <w:p w:rsidR="007E4CC0" w:rsidRDefault="007E4CC0" w:rsidP="009878B5"/>
    <w:p w:rsidR="007E4CC0" w:rsidRDefault="007E4CC0" w:rsidP="009878B5"/>
    <w:sectPr w:rsidR="007E4CC0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3D" w:rsidRDefault="00E6413D">
      <w:r>
        <w:separator/>
      </w:r>
    </w:p>
  </w:endnote>
  <w:endnote w:type="continuationSeparator" w:id="0">
    <w:p w:rsidR="00E6413D" w:rsidRDefault="00E6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C77C78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E6413D" w:rsidP="00C0300A">
    <w:pPr>
      <w:pStyle w:val="Rodap"/>
      <w:jc w:val="center"/>
      <w:rPr>
        <w:sz w:val="16"/>
        <w:szCs w:val="18"/>
      </w:rPr>
    </w:pPr>
    <w:hyperlink r:id="rId1" w:history="1">
      <w:r w:rsidR="00C77C78" w:rsidRPr="00C0300A">
        <w:rPr>
          <w:rStyle w:val="Hyperlink"/>
          <w:sz w:val="16"/>
          <w:szCs w:val="18"/>
        </w:rPr>
        <w:t>http://www.camara</w:t>
      </w:r>
    </w:hyperlink>
    <w:r w:rsidR="00C77C78" w:rsidRPr="00C0300A">
      <w:rPr>
        <w:color w:val="0000FF"/>
        <w:sz w:val="16"/>
        <w:szCs w:val="18"/>
        <w:u w:val="single"/>
      </w:rPr>
      <w:t>botucatu.sp.gov.br</w:t>
    </w:r>
    <w:r w:rsidR="00C77C78" w:rsidRPr="00C0300A">
      <w:rPr>
        <w:color w:val="0000FF"/>
        <w:sz w:val="16"/>
        <w:szCs w:val="18"/>
      </w:rPr>
      <w:t xml:space="preserve">  </w:t>
    </w:r>
    <w:r w:rsidR="00C77C78" w:rsidRPr="00C0300A">
      <w:rPr>
        <w:color w:val="000000"/>
        <w:sz w:val="16"/>
        <w:szCs w:val="18"/>
      </w:rPr>
      <w:t>E-mail:</w:t>
    </w:r>
    <w:r w:rsidR="00C77C78" w:rsidRPr="00C0300A">
      <w:rPr>
        <w:color w:val="0000FF"/>
        <w:sz w:val="16"/>
        <w:szCs w:val="18"/>
      </w:rPr>
      <w:t xml:space="preserve"> </w:t>
    </w:r>
    <w:r w:rsidR="00C77C78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3D" w:rsidRDefault="00E6413D">
      <w:r>
        <w:separator/>
      </w:r>
    </w:p>
  </w:footnote>
  <w:footnote w:type="continuationSeparator" w:id="0">
    <w:p w:rsidR="00E6413D" w:rsidRDefault="00E64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77C78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60948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191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862C0"/>
    <w:rsid w:val="000924F6"/>
    <w:rsid w:val="000A2E08"/>
    <w:rsid w:val="000D7E56"/>
    <w:rsid w:val="00196CB3"/>
    <w:rsid w:val="001D17C4"/>
    <w:rsid w:val="00204AC7"/>
    <w:rsid w:val="00287818"/>
    <w:rsid w:val="002F32EC"/>
    <w:rsid w:val="00363430"/>
    <w:rsid w:val="0040680D"/>
    <w:rsid w:val="004C5B80"/>
    <w:rsid w:val="006116F0"/>
    <w:rsid w:val="00626275"/>
    <w:rsid w:val="007A3E8E"/>
    <w:rsid w:val="007B1720"/>
    <w:rsid w:val="007B7D5C"/>
    <w:rsid w:val="007E4CC0"/>
    <w:rsid w:val="00862A6B"/>
    <w:rsid w:val="008771C5"/>
    <w:rsid w:val="008F09CC"/>
    <w:rsid w:val="009878B5"/>
    <w:rsid w:val="009A1387"/>
    <w:rsid w:val="00B57020"/>
    <w:rsid w:val="00B83F19"/>
    <w:rsid w:val="00B964AE"/>
    <w:rsid w:val="00BA55C5"/>
    <w:rsid w:val="00C0300A"/>
    <w:rsid w:val="00C77C78"/>
    <w:rsid w:val="00C94BBB"/>
    <w:rsid w:val="00DB53BB"/>
    <w:rsid w:val="00E6413D"/>
    <w:rsid w:val="00E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1342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14</cp:revision>
  <cp:lastPrinted>2020-07-10T14:11:00Z</cp:lastPrinted>
  <dcterms:created xsi:type="dcterms:W3CDTF">2020-07-10T14:11:00Z</dcterms:created>
  <dcterms:modified xsi:type="dcterms:W3CDTF">2024-04-09T12:53:00Z</dcterms:modified>
</cp:coreProperties>
</file>