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5B918C5D" w:rsidR="007A5634" w:rsidRDefault="002A6149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29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700F0016" w14:textId="1D6DD049" w:rsidR="00F10415" w:rsidRDefault="002A6149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E9ED07F" w14:textId="2F42DD6D" w:rsidR="00806237" w:rsidRDefault="002A614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COMPLEMENTAR Nº 24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2A6149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1.345/23 (LDO/2024) (Secretária de Saúde)</w:t>
      </w:r>
    </w:p>
    <w:p w14:paraId="33355C44" w14:textId="77777777" w:rsidR="002A6149" w:rsidRDefault="002A614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DDF5921" w14:textId="1A07A4D8" w:rsidR="005B13C0" w:rsidRDefault="002A614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COMPLEMENTAR Nº 25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Pr="002A6149">
        <w:rPr>
          <w:rFonts w:ascii="Arial" w:hAnsi="Arial" w:cs="Arial"/>
          <w:bCs/>
          <w:sz w:val="28"/>
          <w:szCs w:val="32"/>
          <w:lang w:eastAsia="x-none"/>
        </w:rPr>
        <w:t>Dispõe sobre alteração da Lei Complementar nº 1.288/21 (PPA – 2022/2025), alteração da Lei Complementar nº 1.345/23 (LDO/2024) (Secretaria de Zeladoria)</w:t>
      </w:r>
    </w:p>
    <w:p w14:paraId="71D5CB1A" w14:textId="77777777" w:rsidR="00074061" w:rsidRDefault="00074061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6C8BBFC" w14:textId="79D4AFB5" w:rsidR="00074061" w:rsidRDefault="002A614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126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2A6149">
        <w:rPr>
          <w:rFonts w:ascii="Arial" w:hAnsi="Arial" w:cs="Arial"/>
          <w:bCs/>
          <w:sz w:val="28"/>
          <w:szCs w:val="32"/>
          <w:lang w:eastAsia="x-none"/>
        </w:rPr>
        <w:t>ispõe sobre alteração da Lei nº 6.558/2023 (LOA/2024) e abertura de crédito adicional suplementar até o limite de R$4.088.832,70 (Secretaria de Saúde)</w:t>
      </w:r>
    </w:p>
    <w:p w14:paraId="6F65B7F9" w14:textId="77777777" w:rsidR="002A6149" w:rsidRDefault="002A614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41CB7F9" w14:textId="35819210" w:rsidR="00074061" w:rsidRDefault="002A614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4.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127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Prefeito,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2A6149">
        <w:rPr>
          <w:rFonts w:ascii="Arial" w:hAnsi="Arial" w:cs="Arial"/>
          <w:bCs/>
          <w:sz w:val="28"/>
          <w:szCs w:val="32"/>
          <w:lang w:eastAsia="x-none"/>
        </w:rPr>
        <w:t>ispõe sobre alteração da Lei nº 6.558/2023 (LOA/2024) e abertura de crédito adicional suplementar até o limite de R$86.000,00 (Secretaria de Zeladoria)</w:t>
      </w:r>
    </w:p>
    <w:p w14:paraId="46CD4FCC" w14:textId="77777777" w:rsidR="002A6149" w:rsidRDefault="002A614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BEB5971" w14:textId="7B903E47" w:rsidR="005B13C0" w:rsidRDefault="002A614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5</w:t>
      </w:r>
      <w:r w:rsidR="00806237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</w:t>
      </w:r>
      <w:r w:rsidR="00806237">
        <w:rPr>
          <w:rFonts w:ascii="Arial" w:hAnsi="Arial" w:cs="Arial"/>
          <w:b/>
          <w:bCs/>
          <w:sz w:val="28"/>
          <w:szCs w:val="32"/>
          <w:lang w:eastAsia="x-none"/>
        </w:rPr>
        <w:t xml:space="preserve"> Nº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125</w:t>
      </w:r>
      <w:r w:rsidR="00806237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806237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806237">
        <w:rPr>
          <w:rFonts w:ascii="Arial" w:hAnsi="Arial" w:cs="Arial"/>
          <w:bCs/>
          <w:sz w:val="28"/>
          <w:szCs w:val="32"/>
          <w:lang w:eastAsia="x-none"/>
        </w:rPr>
        <w:t xml:space="preserve">da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vereadora </w:t>
      </w:r>
      <w:r w:rsidR="004C529D">
        <w:rPr>
          <w:rFonts w:ascii="Arial" w:hAnsi="Arial" w:cs="Arial"/>
          <w:bCs/>
          <w:sz w:val="28"/>
          <w:szCs w:val="32"/>
          <w:lang w:eastAsia="x-none"/>
        </w:rPr>
        <w:t>Cláudia Gabriel</w:t>
      </w:r>
      <w:bookmarkStart w:id="0" w:name="_GoBack"/>
      <w:bookmarkEnd w:id="0"/>
      <w:r w:rsidR="00806237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2A6149">
        <w:rPr>
          <w:rFonts w:ascii="Arial" w:hAnsi="Arial" w:cs="Arial"/>
          <w:bCs/>
          <w:sz w:val="28"/>
          <w:szCs w:val="32"/>
          <w:lang w:eastAsia="x-none"/>
        </w:rPr>
        <w:t>nstitui a Semana Municipal das Boas Práticas no Ensino Fundamental Anos Iniciais e Finais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31531123" w14:textId="77777777" w:rsidR="004F31EB" w:rsidRDefault="004F31E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9430A1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F1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5000862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CF323C16">
      <w:start w:val="1"/>
      <w:numFmt w:val="lowerLetter"/>
      <w:lvlText w:val="%2."/>
      <w:lvlJc w:val="left"/>
      <w:pPr>
        <w:ind w:left="1440" w:hanging="360"/>
      </w:pPr>
    </w:lvl>
    <w:lvl w:ilvl="2" w:tplc="6FF8EA66">
      <w:start w:val="1"/>
      <w:numFmt w:val="lowerRoman"/>
      <w:lvlText w:val="%3."/>
      <w:lvlJc w:val="right"/>
      <w:pPr>
        <w:ind w:left="2160" w:hanging="180"/>
      </w:pPr>
    </w:lvl>
    <w:lvl w:ilvl="3" w:tplc="D4069C3A">
      <w:start w:val="1"/>
      <w:numFmt w:val="decimal"/>
      <w:lvlText w:val="%4."/>
      <w:lvlJc w:val="left"/>
      <w:pPr>
        <w:ind w:left="2880" w:hanging="360"/>
      </w:pPr>
    </w:lvl>
    <w:lvl w:ilvl="4" w:tplc="0B68F0A6">
      <w:start w:val="1"/>
      <w:numFmt w:val="lowerLetter"/>
      <w:lvlText w:val="%5."/>
      <w:lvlJc w:val="left"/>
      <w:pPr>
        <w:ind w:left="3600" w:hanging="360"/>
      </w:pPr>
    </w:lvl>
    <w:lvl w:ilvl="5" w:tplc="D20CAD22">
      <w:start w:val="1"/>
      <w:numFmt w:val="lowerRoman"/>
      <w:lvlText w:val="%6."/>
      <w:lvlJc w:val="right"/>
      <w:pPr>
        <w:ind w:left="4320" w:hanging="180"/>
      </w:pPr>
    </w:lvl>
    <w:lvl w:ilvl="6" w:tplc="6A6ACBBC">
      <w:start w:val="1"/>
      <w:numFmt w:val="decimal"/>
      <w:lvlText w:val="%7."/>
      <w:lvlJc w:val="left"/>
      <w:pPr>
        <w:ind w:left="5040" w:hanging="360"/>
      </w:pPr>
    </w:lvl>
    <w:lvl w:ilvl="7" w:tplc="9E328D18">
      <w:start w:val="1"/>
      <w:numFmt w:val="lowerLetter"/>
      <w:lvlText w:val="%8."/>
      <w:lvlJc w:val="left"/>
      <w:pPr>
        <w:ind w:left="5760" w:hanging="360"/>
      </w:pPr>
    </w:lvl>
    <w:lvl w:ilvl="8" w:tplc="6FCEBB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1B82C73E">
      <w:start w:val="1"/>
      <w:numFmt w:val="decimal"/>
      <w:lvlText w:val="%1."/>
      <w:lvlJc w:val="left"/>
      <w:pPr>
        <w:ind w:left="2137" w:hanging="360"/>
      </w:pPr>
    </w:lvl>
    <w:lvl w:ilvl="1" w:tplc="37FC0CE0" w:tentative="1">
      <w:start w:val="1"/>
      <w:numFmt w:val="lowerLetter"/>
      <w:lvlText w:val="%2."/>
      <w:lvlJc w:val="left"/>
      <w:pPr>
        <w:ind w:left="2857" w:hanging="360"/>
      </w:pPr>
    </w:lvl>
    <w:lvl w:ilvl="2" w:tplc="2E0CF6DE" w:tentative="1">
      <w:start w:val="1"/>
      <w:numFmt w:val="lowerRoman"/>
      <w:lvlText w:val="%3."/>
      <w:lvlJc w:val="right"/>
      <w:pPr>
        <w:ind w:left="3577" w:hanging="180"/>
      </w:pPr>
    </w:lvl>
    <w:lvl w:ilvl="3" w:tplc="3D6CBC2C" w:tentative="1">
      <w:start w:val="1"/>
      <w:numFmt w:val="decimal"/>
      <w:lvlText w:val="%4."/>
      <w:lvlJc w:val="left"/>
      <w:pPr>
        <w:ind w:left="4297" w:hanging="360"/>
      </w:pPr>
    </w:lvl>
    <w:lvl w:ilvl="4" w:tplc="8F94CE2C" w:tentative="1">
      <w:start w:val="1"/>
      <w:numFmt w:val="lowerLetter"/>
      <w:lvlText w:val="%5."/>
      <w:lvlJc w:val="left"/>
      <w:pPr>
        <w:ind w:left="5017" w:hanging="360"/>
      </w:pPr>
    </w:lvl>
    <w:lvl w:ilvl="5" w:tplc="089EEC3E" w:tentative="1">
      <w:start w:val="1"/>
      <w:numFmt w:val="lowerRoman"/>
      <w:lvlText w:val="%6."/>
      <w:lvlJc w:val="right"/>
      <w:pPr>
        <w:ind w:left="5737" w:hanging="180"/>
      </w:pPr>
    </w:lvl>
    <w:lvl w:ilvl="6" w:tplc="94589C9E" w:tentative="1">
      <w:start w:val="1"/>
      <w:numFmt w:val="decimal"/>
      <w:lvlText w:val="%7."/>
      <w:lvlJc w:val="left"/>
      <w:pPr>
        <w:ind w:left="6457" w:hanging="360"/>
      </w:pPr>
    </w:lvl>
    <w:lvl w:ilvl="7" w:tplc="C4241318" w:tentative="1">
      <w:start w:val="1"/>
      <w:numFmt w:val="lowerLetter"/>
      <w:lvlText w:val="%8."/>
      <w:lvlJc w:val="left"/>
      <w:pPr>
        <w:ind w:left="7177" w:hanging="360"/>
      </w:pPr>
    </w:lvl>
    <w:lvl w:ilvl="8" w:tplc="FEF8240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8EFC026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782824F6" w:tentative="1">
      <w:start w:val="1"/>
      <w:numFmt w:val="lowerLetter"/>
      <w:lvlText w:val="%2."/>
      <w:lvlJc w:val="left"/>
      <w:pPr>
        <w:ind w:left="1364" w:hanging="360"/>
      </w:pPr>
    </w:lvl>
    <w:lvl w:ilvl="2" w:tplc="5D248866" w:tentative="1">
      <w:start w:val="1"/>
      <w:numFmt w:val="lowerRoman"/>
      <w:lvlText w:val="%3."/>
      <w:lvlJc w:val="right"/>
      <w:pPr>
        <w:ind w:left="2084" w:hanging="180"/>
      </w:pPr>
    </w:lvl>
    <w:lvl w:ilvl="3" w:tplc="4D96EA5C" w:tentative="1">
      <w:start w:val="1"/>
      <w:numFmt w:val="decimal"/>
      <w:lvlText w:val="%4."/>
      <w:lvlJc w:val="left"/>
      <w:pPr>
        <w:ind w:left="2804" w:hanging="360"/>
      </w:pPr>
    </w:lvl>
    <w:lvl w:ilvl="4" w:tplc="7514DDA8" w:tentative="1">
      <w:start w:val="1"/>
      <w:numFmt w:val="lowerLetter"/>
      <w:lvlText w:val="%5."/>
      <w:lvlJc w:val="left"/>
      <w:pPr>
        <w:ind w:left="3524" w:hanging="360"/>
      </w:pPr>
    </w:lvl>
    <w:lvl w:ilvl="5" w:tplc="04F68DEC" w:tentative="1">
      <w:start w:val="1"/>
      <w:numFmt w:val="lowerRoman"/>
      <w:lvlText w:val="%6."/>
      <w:lvlJc w:val="right"/>
      <w:pPr>
        <w:ind w:left="4244" w:hanging="180"/>
      </w:pPr>
    </w:lvl>
    <w:lvl w:ilvl="6" w:tplc="1B968C92" w:tentative="1">
      <w:start w:val="1"/>
      <w:numFmt w:val="decimal"/>
      <w:lvlText w:val="%7."/>
      <w:lvlJc w:val="left"/>
      <w:pPr>
        <w:ind w:left="4964" w:hanging="360"/>
      </w:pPr>
    </w:lvl>
    <w:lvl w:ilvl="7" w:tplc="4016DF24" w:tentative="1">
      <w:start w:val="1"/>
      <w:numFmt w:val="lowerLetter"/>
      <w:lvlText w:val="%8."/>
      <w:lvlJc w:val="left"/>
      <w:pPr>
        <w:ind w:left="5684" w:hanging="360"/>
      </w:pPr>
    </w:lvl>
    <w:lvl w:ilvl="8" w:tplc="F4FAC6A6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74061"/>
    <w:rsid w:val="000A7991"/>
    <w:rsid w:val="000B1E0F"/>
    <w:rsid w:val="000E0D6F"/>
    <w:rsid w:val="000E7DF3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4DBE-52B9-4122-9DA5-81C7BD8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235</cp:revision>
  <cp:lastPrinted>2024-05-13T21:39:00Z</cp:lastPrinted>
  <dcterms:created xsi:type="dcterms:W3CDTF">2023-05-22T17:49:00Z</dcterms:created>
  <dcterms:modified xsi:type="dcterms:W3CDTF">2024-10-29T21:14:00Z</dcterms:modified>
</cp:coreProperties>
</file>