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5E01BC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A3560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31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5E01BC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5E01BC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bookmarkStart w:id="0" w:name="_GoBack"/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5E01BC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091CDB">
        <w:rPr>
          <w:rFonts w:ascii="Arial" w:hAnsi="Arial" w:cs="Arial"/>
          <w:sz w:val="30"/>
          <w:szCs w:val="30"/>
        </w:rPr>
        <w:t xml:space="preserve">Todos os </w:t>
      </w:r>
      <w:r>
        <w:rPr>
          <w:rFonts w:ascii="Arial" w:hAnsi="Arial" w:cs="Arial"/>
          <w:sz w:val="30"/>
          <w:szCs w:val="30"/>
        </w:rPr>
        <w:t>Vereadores</w:t>
      </w:r>
      <w:r w:rsidR="00EE0DAA">
        <w:rPr>
          <w:rFonts w:ascii="Arial" w:hAnsi="Arial" w:cs="Arial"/>
          <w:sz w:val="30"/>
          <w:szCs w:val="30"/>
        </w:rPr>
        <w:t xml:space="preserve"> </w:t>
      </w:r>
    </w:p>
    <w:p w:rsidR="000C3473" w:rsidRDefault="005E01BC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A3560B">
        <w:rPr>
          <w:rFonts w:ascii="Arial" w:hAnsi="Arial" w:cs="Arial"/>
          <w:sz w:val="30"/>
          <w:szCs w:val="30"/>
        </w:rPr>
        <w:t>46, 54, 69, 76, 80, 85, 89, 91, 100, 106, 107, 109, 110, 112, 117, 133, 134, 150, 152, 153, 155, 158, 159, 161, 164, 168, 169, 172, 173 e 178/2025</w:t>
      </w:r>
      <w:r w:rsidR="00A73FB6">
        <w:rPr>
          <w:rFonts w:ascii="Arial" w:hAnsi="Arial" w:cs="Arial"/>
          <w:sz w:val="30"/>
          <w:szCs w:val="30"/>
        </w:rPr>
        <w:t>.</w:t>
      </w: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A3560B" w:rsidRDefault="00A3560B" w:rsidP="000C3473">
      <w:pPr>
        <w:jc w:val="both"/>
        <w:rPr>
          <w:rFonts w:ascii="Arial" w:hAnsi="Arial" w:cs="Arial"/>
          <w:sz w:val="30"/>
          <w:szCs w:val="30"/>
        </w:rPr>
      </w:pPr>
    </w:p>
    <w:p w:rsidR="00A3560B" w:rsidRDefault="00A3560B" w:rsidP="00A356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De:</w:t>
      </w:r>
      <w:r>
        <w:rPr>
          <w:rFonts w:ascii="Arial" w:hAnsi="Arial" w:cs="Arial"/>
          <w:sz w:val="28"/>
          <w:szCs w:val="28"/>
        </w:rPr>
        <w:t xml:space="preserve"> Companhia Paulista de Foça e Luz (CPFL).</w:t>
      </w:r>
    </w:p>
    <w:p w:rsidR="00A3560B" w:rsidRDefault="00A3560B" w:rsidP="00A356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Para:</w:t>
      </w:r>
      <w:r>
        <w:rPr>
          <w:rFonts w:ascii="Arial" w:hAnsi="Arial" w:cs="Arial"/>
          <w:sz w:val="28"/>
          <w:szCs w:val="28"/>
        </w:rPr>
        <w:t xml:space="preserve"> Vereadores</w:t>
      </w:r>
      <w:r w:rsidR="008B3979" w:rsidRPr="008B3979">
        <w:t xml:space="preserve"> </w:t>
      </w:r>
      <w:proofErr w:type="spellStart"/>
      <w:r w:rsidR="008B3979" w:rsidRPr="008B3979">
        <w:rPr>
          <w:rFonts w:ascii="Arial" w:hAnsi="Arial" w:cs="Arial"/>
          <w:sz w:val="28"/>
          <w:szCs w:val="28"/>
        </w:rPr>
        <w:t>Antonio</w:t>
      </w:r>
      <w:proofErr w:type="spellEnd"/>
      <w:r w:rsidR="008B3979" w:rsidRPr="008B3979">
        <w:rPr>
          <w:rFonts w:ascii="Arial" w:hAnsi="Arial" w:cs="Arial"/>
          <w:sz w:val="28"/>
          <w:szCs w:val="28"/>
        </w:rPr>
        <w:t xml:space="preserve"> Carlos Trigo</w:t>
      </w:r>
      <w:r w:rsidR="008B3979">
        <w:rPr>
          <w:rFonts w:ascii="Arial" w:hAnsi="Arial" w:cs="Arial"/>
          <w:sz w:val="28"/>
          <w:szCs w:val="28"/>
        </w:rPr>
        <w:t xml:space="preserve">, Nuno Augusto Pereira Garcia e </w:t>
      </w:r>
      <w:r>
        <w:rPr>
          <w:rFonts w:ascii="Arial" w:hAnsi="Arial" w:cs="Arial"/>
          <w:sz w:val="28"/>
          <w:szCs w:val="28"/>
        </w:rPr>
        <w:t>Thiago Padovan.</w:t>
      </w:r>
    </w:p>
    <w:p w:rsidR="00A3560B" w:rsidRDefault="00A3560B" w:rsidP="00A356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Respondendo os Requerimentos </w:t>
      </w:r>
      <w:proofErr w:type="spellStart"/>
      <w:r>
        <w:rPr>
          <w:rFonts w:ascii="Arial" w:hAnsi="Arial" w:cs="Arial"/>
          <w:sz w:val="28"/>
          <w:szCs w:val="28"/>
        </w:rPr>
        <w:t>nºs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B3979">
        <w:rPr>
          <w:rFonts w:ascii="Arial" w:hAnsi="Arial" w:cs="Arial"/>
          <w:sz w:val="28"/>
          <w:szCs w:val="28"/>
        </w:rPr>
        <w:t>100, 113 e 234</w:t>
      </w:r>
      <w:r>
        <w:rPr>
          <w:rFonts w:ascii="Arial" w:hAnsi="Arial" w:cs="Arial"/>
          <w:sz w:val="28"/>
          <w:szCs w:val="28"/>
        </w:rPr>
        <w:t>/2025.</w:t>
      </w:r>
    </w:p>
    <w:p w:rsidR="00A3560B" w:rsidRDefault="00A3560B" w:rsidP="000C3473">
      <w:pPr>
        <w:jc w:val="both"/>
        <w:rPr>
          <w:rFonts w:ascii="Arial" w:hAnsi="Arial" w:cs="Arial"/>
          <w:sz w:val="30"/>
          <w:szCs w:val="30"/>
        </w:rPr>
      </w:pPr>
    </w:p>
    <w:p w:rsidR="00135253" w:rsidRDefault="00135253" w:rsidP="001352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De:</w:t>
      </w:r>
      <w:r w:rsidR="004E56A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 w:rsidR="00393ED2">
        <w:rPr>
          <w:rFonts w:ascii="Arial" w:hAnsi="Arial" w:cs="Arial"/>
          <w:sz w:val="28"/>
          <w:szCs w:val="28"/>
        </w:rPr>
        <w:t>ecretário Adjunto de Assuntos do Transporte Coletivo e Trânsito</w:t>
      </w:r>
    </w:p>
    <w:p w:rsidR="00135253" w:rsidRDefault="00135253" w:rsidP="00135253">
      <w:pPr>
        <w:jc w:val="both"/>
      </w:pPr>
      <w:r>
        <w:rPr>
          <w:rFonts w:ascii="Arial" w:hAnsi="Arial" w:cs="Arial"/>
          <w:b/>
          <w:sz w:val="28"/>
          <w:szCs w:val="28"/>
        </w:rPr>
        <w:t>Para:</w:t>
      </w:r>
      <w:r>
        <w:rPr>
          <w:rFonts w:ascii="Arial" w:hAnsi="Arial" w:cs="Arial"/>
          <w:sz w:val="28"/>
          <w:szCs w:val="28"/>
        </w:rPr>
        <w:t xml:space="preserve"> Vereador Welinton Rodrigo de Souza</w:t>
      </w:r>
      <w:r w:rsidRPr="008B3979">
        <w:t xml:space="preserve"> </w:t>
      </w:r>
    </w:p>
    <w:p w:rsidR="00135253" w:rsidRDefault="00135253" w:rsidP="001352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Respondendo os Requerimentos </w:t>
      </w:r>
      <w:proofErr w:type="spellStart"/>
      <w:r>
        <w:rPr>
          <w:rFonts w:ascii="Arial" w:hAnsi="Arial" w:cs="Arial"/>
          <w:sz w:val="28"/>
          <w:szCs w:val="28"/>
        </w:rPr>
        <w:t>nºs</w:t>
      </w:r>
      <w:proofErr w:type="spellEnd"/>
      <w:r>
        <w:rPr>
          <w:rFonts w:ascii="Arial" w:hAnsi="Arial" w:cs="Arial"/>
          <w:sz w:val="28"/>
          <w:szCs w:val="28"/>
        </w:rPr>
        <w:t xml:space="preserve"> 8 e 90/2025.</w:t>
      </w:r>
    </w:p>
    <w:bookmarkEnd w:id="0"/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46" w:rsidRDefault="00925F46">
      <w:r>
        <w:separator/>
      </w:r>
    </w:p>
  </w:endnote>
  <w:endnote w:type="continuationSeparator" w:id="0">
    <w:p w:rsidR="00925F46" w:rsidRDefault="0092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5E01B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925F4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46" w:rsidRDefault="00925F46">
      <w:r>
        <w:separator/>
      </w:r>
    </w:p>
  </w:footnote>
  <w:footnote w:type="continuationSeparator" w:id="0">
    <w:p w:rsidR="00925F46" w:rsidRDefault="00925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5E01BC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5E01BC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5253"/>
    <w:rsid w:val="00193EF4"/>
    <w:rsid w:val="001C2B4F"/>
    <w:rsid w:val="001F0021"/>
    <w:rsid w:val="00265424"/>
    <w:rsid w:val="002C37D3"/>
    <w:rsid w:val="0032210C"/>
    <w:rsid w:val="003360C9"/>
    <w:rsid w:val="00393ED2"/>
    <w:rsid w:val="00394506"/>
    <w:rsid w:val="00395454"/>
    <w:rsid w:val="003A49E7"/>
    <w:rsid w:val="00406FAF"/>
    <w:rsid w:val="00424786"/>
    <w:rsid w:val="00425280"/>
    <w:rsid w:val="004408C6"/>
    <w:rsid w:val="0047478A"/>
    <w:rsid w:val="004902B0"/>
    <w:rsid w:val="004E56A3"/>
    <w:rsid w:val="0051442A"/>
    <w:rsid w:val="005E01BC"/>
    <w:rsid w:val="00641275"/>
    <w:rsid w:val="006947A3"/>
    <w:rsid w:val="006A681F"/>
    <w:rsid w:val="00782002"/>
    <w:rsid w:val="007A2FFC"/>
    <w:rsid w:val="007A3E50"/>
    <w:rsid w:val="0080329B"/>
    <w:rsid w:val="008073C1"/>
    <w:rsid w:val="0082075C"/>
    <w:rsid w:val="0082658D"/>
    <w:rsid w:val="008B3979"/>
    <w:rsid w:val="008B42AA"/>
    <w:rsid w:val="008B5234"/>
    <w:rsid w:val="00925F46"/>
    <w:rsid w:val="00970BC4"/>
    <w:rsid w:val="00975051"/>
    <w:rsid w:val="009C2932"/>
    <w:rsid w:val="009F1587"/>
    <w:rsid w:val="00A07463"/>
    <w:rsid w:val="00A20E2E"/>
    <w:rsid w:val="00A3560B"/>
    <w:rsid w:val="00A73FB6"/>
    <w:rsid w:val="00AA5117"/>
    <w:rsid w:val="00AF17D2"/>
    <w:rsid w:val="00B67501"/>
    <w:rsid w:val="00B93CAA"/>
    <w:rsid w:val="00BE0900"/>
    <w:rsid w:val="00C22D1C"/>
    <w:rsid w:val="00C30944"/>
    <w:rsid w:val="00C33E7B"/>
    <w:rsid w:val="00CD7A4F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33</cp:revision>
  <cp:lastPrinted>2025-03-17T18:48:00Z</cp:lastPrinted>
  <dcterms:created xsi:type="dcterms:W3CDTF">2020-07-10T14:12:00Z</dcterms:created>
  <dcterms:modified xsi:type="dcterms:W3CDTF">2025-04-02T11:54:00Z</dcterms:modified>
</cp:coreProperties>
</file>