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FE" w:rsidRDefault="00B675CD">
      <w:pPr>
        <w:pStyle w:val="Corpodetexto"/>
        <w:spacing w:before="78"/>
        <w:ind w:left="167" w:right="179"/>
        <w:jc w:val="center"/>
        <w:rPr>
          <w:color w:val="000000"/>
        </w:rPr>
      </w:pPr>
      <w:r>
        <w:rPr>
          <w:color w:val="000000"/>
          <w:w w:val="105"/>
          <w:u w:val="thick" w:color="3B3B3B"/>
        </w:rPr>
        <w:t>PROJETO</w:t>
      </w:r>
      <w:r>
        <w:rPr>
          <w:color w:val="000000"/>
          <w:spacing w:val="6"/>
          <w:w w:val="105"/>
          <w:u w:val="thick" w:color="3B3B3B"/>
        </w:rPr>
        <w:t xml:space="preserve"> </w:t>
      </w:r>
      <w:r>
        <w:rPr>
          <w:color w:val="000000"/>
          <w:w w:val="105"/>
          <w:u w:val="thick" w:color="3B3B3B"/>
        </w:rPr>
        <w:t>DE</w:t>
      </w:r>
      <w:r>
        <w:rPr>
          <w:color w:val="000000"/>
          <w:spacing w:val="-4"/>
          <w:w w:val="105"/>
          <w:u w:val="thick" w:color="3B3B3B"/>
        </w:rPr>
        <w:t xml:space="preserve"> </w:t>
      </w:r>
      <w:r>
        <w:rPr>
          <w:color w:val="000000"/>
          <w:w w:val="105"/>
          <w:u w:val="thick" w:color="3B3B3B"/>
        </w:rPr>
        <w:t>LEI Nº</w:t>
      </w:r>
      <w:r w:rsidR="002D7682">
        <w:rPr>
          <w:color w:val="000000"/>
          <w:w w:val="105"/>
          <w:u w:val="thick" w:color="3B3B3B"/>
        </w:rPr>
        <w:t xml:space="preserve"> 113 de 18 de novembro de 2025</w:t>
      </w:r>
    </w:p>
    <w:p w:rsidR="00BA55FE" w:rsidRDefault="00B675CD">
      <w:pPr>
        <w:pStyle w:val="Ttulo2"/>
        <w:spacing w:before="252" w:line="245" w:lineRule="auto"/>
        <w:ind w:left="4646" w:right="157"/>
        <w:jc w:val="both"/>
        <w:rPr>
          <w:color w:val="000000"/>
        </w:rPr>
      </w:pPr>
      <w:r>
        <w:rPr>
          <w:color w:val="000000"/>
        </w:rPr>
        <w:t>"Dispõe sobre a redução da faixa não edificável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ao longo das rodovias situadas no perímetro urbano do Município de Botucatu e dá outras </w:t>
      </w:r>
      <w:r>
        <w:rPr>
          <w:color w:val="000000"/>
          <w:spacing w:val="-2"/>
        </w:rPr>
        <w:t>providências."</w:t>
      </w:r>
    </w:p>
    <w:p w:rsidR="00BA55FE" w:rsidRDefault="00B675CD">
      <w:pPr>
        <w:pStyle w:val="Corpodetexto"/>
        <w:spacing w:before="120" w:line="252" w:lineRule="auto"/>
        <w:ind w:right="116" w:firstLine="2"/>
        <w:jc w:val="both"/>
        <w:rPr>
          <w:color w:val="000000"/>
          <w:w w:val="105"/>
        </w:rPr>
      </w:pPr>
      <w:r>
        <w:rPr>
          <w:color w:val="000000"/>
          <w:w w:val="105"/>
        </w:rPr>
        <w:t>Art. 1</w:t>
      </w:r>
      <w:r>
        <w:rPr>
          <w:color w:val="000000"/>
          <w:w w:val="105"/>
          <w:sz w:val="24"/>
        </w:rPr>
        <w:t xml:space="preserve">º </w:t>
      </w:r>
      <w:r>
        <w:rPr>
          <w:color w:val="000000"/>
          <w:w w:val="105"/>
        </w:rPr>
        <w:t xml:space="preserve">Fica alterado de, no mínimo 15 (quinze) metros de cada lado, para o limite mínimo de 5 (cinco) metros de cada lado, a reserva de faixa não edificável ao longo das faixas de domínio público das rodovias, no Município de Botucatu, consoante aos dispositivos </w:t>
      </w:r>
      <w:r>
        <w:rPr>
          <w:color w:val="000000"/>
          <w:w w:val="105"/>
        </w:rPr>
        <w:t>do Inciso III, do Artigo 4º, da Lei Federal nº 6.766, de 19 de dezembro de 1979, alterada pela Lei Federal nº 13.913, de 25 de novembro de 2019.</w:t>
      </w:r>
    </w:p>
    <w:p w:rsidR="00BA55FE" w:rsidRDefault="00B675CD">
      <w:pPr>
        <w:pStyle w:val="Corpodetexto"/>
        <w:spacing w:before="120" w:line="252" w:lineRule="auto"/>
        <w:ind w:right="116" w:firstLine="2"/>
        <w:jc w:val="both"/>
        <w:rPr>
          <w:color w:val="000000"/>
          <w:w w:val="105"/>
        </w:rPr>
      </w:pPr>
      <w:r>
        <w:rPr>
          <w:color w:val="000000"/>
          <w:w w:val="105"/>
        </w:rPr>
        <w:t>Art. 2º A reserva de faixa não edificável contíguas às faixas de domínio público das rodovias municipais e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fede</w:t>
      </w:r>
      <w:r>
        <w:rPr>
          <w:color w:val="000000"/>
          <w:w w:val="105"/>
        </w:rPr>
        <w:t>rais no Município de Botucatu, previstas no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caput deste artigo,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aplicam-se para áreas localizadas dentro dos limites do Perímetro Urbano Municipal e de Expansão Urbana definidos no Plano Diretor do Município.</w:t>
      </w:r>
    </w:p>
    <w:p w:rsidR="00BA55FE" w:rsidRDefault="00B675CD">
      <w:pPr>
        <w:pStyle w:val="Corpodetexto"/>
        <w:spacing w:before="120" w:line="252" w:lineRule="auto"/>
        <w:ind w:right="106" w:firstLine="4"/>
        <w:jc w:val="both"/>
        <w:rPr>
          <w:color w:val="000000"/>
        </w:rPr>
      </w:pPr>
      <w:r>
        <w:rPr>
          <w:color w:val="000000"/>
          <w:w w:val="105"/>
        </w:rPr>
        <w:t>Parágrafo Único. Ao longo das águas correntes e</w:t>
      </w:r>
      <w:r>
        <w:rPr>
          <w:color w:val="000000"/>
          <w:w w:val="105"/>
        </w:rPr>
        <w:t xml:space="preserve"> dormentes, e da faixa de domínio das ferrovias, será obrigatória a reserva de área não edificável de, no mínimo, 15 (quinze) metros de cada lado, nos termos do inciso III-A do art. 4°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da Lei Federal 6.766 de 19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de dezembro de 1979, conforme redação dada p</w:t>
      </w:r>
      <w:r>
        <w:rPr>
          <w:color w:val="000000"/>
          <w:w w:val="105"/>
        </w:rPr>
        <w:t>ela Lei Federal</w:t>
      </w:r>
      <w:r>
        <w:rPr>
          <w:color w:val="000000"/>
          <w:spacing w:val="27"/>
          <w:w w:val="105"/>
        </w:rPr>
        <w:t xml:space="preserve"> </w:t>
      </w:r>
      <w:r>
        <w:rPr>
          <w:color w:val="000000"/>
          <w:w w:val="105"/>
        </w:rPr>
        <w:t>13,913, de 25 de novembro de 2019.</w:t>
      </w:r>
    </w:p>
    <w:p w:rsidR="00BA55FE" w:rsidRDefault="00B675CD">
      <w:pPr>
        <w:pStyle w:val="Corpodetexto"/>
        <w:spacing w:before="120"/>
        <w:rPr>
          <w:color w:val="000000"/>
        </w:rPr>
      </w:pPr>
      <w:r>
        <w:rPr>
          <w:color w:val="000000"/>
          <w:w w:val="105"/>
        </w:rPr>
        <w:t>Art.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3</w:t>
      </w:r>
      <w:r>
        <w:rPr>
          <w:color w:val="000000"/>
          <w:spacing w:val="-15"/>
          <w:w w:val="105"/>
        </w:rPr>
        <w:t xml:space="preserve">º </w:t>
      </w:r>
      <w:r>
        <w:rPr>
          <w:color w:val="000000"/>
          <w:w w:val="105"/>
        </w:rPr>
        <w:t>A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redução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prevista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nesta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Lei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w w:val="105"/>
        </w:rPr>
        <w:t>não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isenta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os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interessados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de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w w:val="105"/>
        </w:rPr>
        <w:t>atender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às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seguintes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exigências:</w:t>
      </w:r>
    </w:p>
    <w:p w:rsidR="00BA55FE" w:rsidRDefault="00B675CD" w:rsidP="002D7682">
      <w:pPr>
        <w:pStyle w:val="Corpodetexto"/>
        <w:spacing w:before="120" w:line="250" w:lineRule="auto"/>
        <w:ind w:right="106"/>
        <w:jc w:val="both"/>
        <w:rPr>
          <w:color w:val="000000"/>
          <w:w w:val="105"/>
        </w:rPr>
      </w:pPr>
      <w:r>
        <w:rPr>
          <w:color w:val="000000"/>
          <w:w w:val="105"/>
        </w:rPr>
        <w:t>I</w:t>
      </w:r>
      <w:r>
        <w:rPr>
          <w:color w:val="000000"/>
          <w:spacing w:val="40"/>
          <w:w w:val="105"/>
        </w:rPr>
        <w:t xml:space="preserve">. </w:t>
      </w:r>
      <w:r>
        <w:rPr>
          <w:color w:val="000000"/>
          <w:w w:val="105"/>
        </w:rPr>
        <w:tab/>
        <w:t>respeitar as normas de proteção ambiental, especialmente as relativas às Áreas de Preservação Permane</w:t>
      </w:r>
      <w:r>
        <w:rPr>
          <w:color w:val="000000"/>
          <w:w w:val="105"/>
        </w:rPr>
        <w:t>nte (APPs), bem como as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áreas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de interesse ambiental e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de proteção do Polo Cuesta no território municipal;</w:t>
      </w:r>
    </w:p>
    <w:p w:rsidR="00BA55FE" w:rsidRDefault="00B675CD" w:rsidP="002D7682">
      <w:pPr>
        <w:pStyle w:val="Corpodetexto"/>
        <w:spacing w:before="120" w:line="247" w:lineRule="auto"/>
        <w:ind w:right="112"/>
        <w:jc w:val="both"/>
        <w:rPr>
          <w:color w:val="000000"/>
          <w:w w:val="105"/>
        </w:rPr>
      </w:pPr>
      <w:r>
        <w:rPr>
          <w:color w:val="000000"/>
          <w:w w:val="105"/>
          <w:sz w:val="23"/>
        </w:rPr>
        <w:t>II</w:t>
      </w:r>
      <w:r>
        <w:rPr>
          <w:color w:val="000000"/>
          <w:spacing w:val="40"/>
          <w:w w:val="105"/>
          <w:sz w:val="23"/>
        </w:rPr>
        <w:t xml:space="preserve">. </w:t>
      </w:r>
      <w:r>
        <w:rPr>
          <w:color w:val="000000"/>
          <w:w w:val="105"/>
        </w:rPr>
        <w:tab/>
        <w:t>obter aprovação técnica dos órgãos competentes, como o Departamento de Estradas de Rodagem do Estado de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São Paulo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40"/>
          <w:w w:val="105"/>
        </w:rPr>
        <w:t xml:space="preserve"> </w:t>
      </w:r>
      <w:r>
        <w:rPr>
          <w:color w:val="000000"/>
          <w:w w:val="105"/>
        </w:rPr>
        <w:t xml:space="preserve">DER/SP, sempre que a </w:t>
      </w:r>
      <w:r>
        <w:rPr>
          <w:color w:val="000000"/>
          <w:w w:val="105"/>
        </w:rPr>
        <w:t>legislação exigir;</w:t>
      </w:r>
    </w:p>
    <w:p w:rsidR="00BA55FE" w:rsidRDefault="00B675CD" w:rsidP="002D7682">
      <w:pPr>
        <w:pStyle w:val="Corpodetexto"/>
        <w:spacing w:before="120" w:line="247" w:lineRule="auto"/>
        <w:ind w:right="101"/>
        <w:jc w:val="both"/>
        <w:rPr>
          <w:color w:val="000000"/>
          <w:w w:val="105"/>
        </w:rPr>
      </w:pPr>
      <w:r>
        <w:rPr>
          <w:color w:val="000000"/>
          <w:w w:val="105"/>
        </w:rPr>
        <w:t>III</w:t>
      </w:r>
      <w:r>
        <w:rPr>
          <w:color w:val="000000"/>
          <w:spacing w:val="40"/>
          <w:w w:val="105"/>
        </w:rPr>
        <w:t xml:space="preserve">. </w:t>
      </w:r>
      <w:r>
        <w:rPr>
          <w:color w:val="000000"/>
          <w:w w:val="105"/>
        </w:rPr>
        <w:tab/>
        <w:t>apresentar projetos de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edificação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em conformidade com o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Código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de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Obras e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demais legislações urbanísticas municipais;</w:t>
      </w:r>
    </w:p>
    <w:p w:rsidR="00BA55FE" w:rsidRDefault="00B675CD" w:rsidP="002D7682">
      <w:pPr>
        <w:pStyle w:val="Corpodetexto"/>
        <w:spacing w:before="120" w:line="247" w:lineRule="auto"/>
        <w:ind w:right="91"/>
        <w:jc w:val="both"/>
        <w:rPr>
          <w:color w:val="000000"/>
        </w:rPr>
      </w:pPr>
      <w:r>
        <w:rPr>
          <w:color w:val="000000"/>
          <w:w w:val="105"/>
        </w:rPr>
        <w:t>IV</w:t>
      </w:r>
      <w:r>
        <w:rPr>
          <w:color w:val="000000"/>
          <w:spacing w:val="40"/>
          <w:w w:val="105"/>
        </w:rPr>
        <w:t xml:space="preserve">. </w:t>
      </w:r>
      <w:r>
        <w:rPr>
          <w:color w:val="000000"/>
          <w:w w:val="105"/>
        </w:rPr>
        <w:tab/>
        <w:t>ciência e deliberação do ConCidade, conforme o artigo 4°, VI, da Lei Municipal nº 6.613/2024.</w:t>
      </w:r>
    </w:p>
    <w:p w:rsidR="00BA55FE" w:rsidRDefault="00B675CD">
      <w:pPr>
        <w:pStyle w:val="Corpodetexto"/>
        <w:spacing w:before="120" w:line="250" w:lineRule="auto"/>
        <w:ind w:firstLine="5"/>
        <w:rPr>
          <w:color w:val="000000"/>
        </w:rPr>
      </w:pPr>
      <w:r>
        <w:rPr>
          <w:color w:val="000000"/>
          <w:w w:val="105"/>
        </w:rPr>
        <w:t>Art.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4º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As</w:t>
      </w:r>
      <w:r>
        <w:rPr>
          <w:color w:val="000000"/>
          <w:spacing w:val="-8"/>
          <w:w w:val="105"/>
        </w:rPr>
        <w:t xml:space="preserve"> </w:t>
      </w:r>
      <w:r>
        <w:rPr>
          <w:color w:val="000000"/>
          <w:w w:val="105"/>
        </w:rPr>
        <w:t>construções ou usos pretendidos</w:t>
      </w:r>
      <w:r>
        <w:rPr>
          <w:color w:val="000000"/>
          <w:spacing w:val="15"/>
          <w:w w:val="105"/>
        </w:rPr>
        <w:t xml:space="preserve"> </w:t>
      </w:r>
      <w:r>
        <w:rPr>
          <w:color w:val="000000"/>
          <w:w w:val="105"/>
        </w:rPr>
        <w:t>nas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áreas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de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faixa reduzida deverão ser precedidos de análise e aprovação pela Prefeitura Municipal de Botucatu, observando-se:</w:t>
      </w:r>
    </w:p>
    <w:p w:rsidR="00BA55FE" w:rsidRDefault="00B675CD" w:rsidP="002D7682">
      <w:pPr>
        <w:pStyle w:val="Corpodetexto"/>
        <w:spacing w:before="120"/>
        <w:rPr>
          <w:color w:val="000000"/>
          <w:spacing w:val="-2"/>
        </w:rPr>
      </w:pPr>
      <w:bookmarkStart w:id="0" w:name="_GoBack"/>
      <w:r>
        <w:rPr>
          <w:color w:val="000000"/>
        </w:rPr>
        <w:t>I</w:t>
      </w:r>
      <w:r>
        <w:rPr>
          <w:color w:val="000000"/>
          <w:spacing w:val="59"/>
          <w:w w:val="150"/>
        </w:rPr>
        <w:t xml:space="preserve">. </w:t>
      </w:r>
      <w:r>
        <w:rPr>
          <w:color w:val="000000"/>
        </w:rPr>
        <w:tab/>
        <w:t>apresentação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matrícula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atualizada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imóvel;</w:t>
      </w:r>
    </w:p>
    <w:p w:rsidR="00BA55FE" w:rsidRDefault="00B675CD" w:rsidP="002D7682">
      <w:pPr>
        <w:pStyle w:val="Corpodetexto"/>
        <w:spacing w:before="120"/>
        <w:rPr>
          <w:color w:val="000000"/>
          <w:spacing w:val="-2"/>
        </w:rPr>
      </w:pPr>
      <w:r>
        <w:rPr>
          <w:color w:val="000000"/>
        </w:rPr>
        <w:t>II</w:t>
      </w:r>
      <w:r>
        <w:rPr>
          <w:color w:val="000000"/>
          <w:spacing w:val="75"/>
        </w:rPr>
        <w:t xml:space="preserve">. </w:t>
      </w:r>
      <w:r>
        <w:rPr>
          <w:color w:val="000000"/>
        </w:rPr>
        <w:tab/>
        <w:t>presentação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projeto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arquitetônico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2"/>
        </w:rPr>
        <w:t>completo;</w:t>
      </w:r>
    </w:p>
    <w:p w:rsidR="00BA55FE" w:rsidRDefault="00B675CD" w:rsidP="002D7682">
      <w:pPr>
        <w:pStyle w:val="Corpodetexto"/>
        <w:spacing w:before="120"/>
        <w:rPr>
          <w:color w:val="000000"/>
        </w:rPr>
      </w:pPr>
      <w:r>
        <w:rPr>
          <w:color w:val="000000"/>
        </w:rPr>
        <w:t>III</w:t>
      </w:r>
      <w:r>
        <w:rPr>
          <w:color w:val="000000"/>
          <w:spacing w:val="58"/>
          <w:w w:val="150"/>
        </w:rPr>
        <w:t xml:space="preserve">. </w:t>
      </w:r>
      <w:r>
        <w:rPr>
          <w:color w:val="000000"/>
        </w:rPr>
        <w:tab/>
        <w:t>licenciamento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ambiental,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quando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exigido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pela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legislação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2"/>
        </w:rPr>
        <w:t>vigente.</w:t>
      </w:r>
    </w:p>
    <w:bookmarkEnd w:id="0"/>
    <w:p w:rsidR="00BA55FE" w:rsidRDefault="00B675CD">
      <w:pPr>
        <w:pStyle w:val="Corpodetexto"/>
        <w:spacing w:before="120"/>
        <w:rPr>
          <w:color w:val="000000"/>
          <w:spacing w:val="-2"/>
          <w:w w:val="105"/>
        </w:rPr>
      </w:pPr>
      <w:r>
        <w:rPr>
          <w:color w:val="000000"/>
          <w:w w:val="105"/>
        </w:rPr>
        <w:t>Art.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5</w:t>
      </w:r>
      <w:r>
        <w:rPr>
          <w:color w:val="000000"/>
          <w:spacing w:val="-16"/>
          <w:w w:val="105"/>
        </w:rPr>
        <w:t xml:space="preserve">º </w:t>
      </w:r>
      <w:r>
        <w:rPr>
          <w:color w:val="000000"/>
          <w:w w:val="105"/>
        </w:rPr>
        <w:t>Os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casos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omissos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não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previstos</w:t>
      </w:r>
      <w:r>
        <w:rPr>
          <w:color w:val="000000"/>
          <w:spacing w:val="6"/>
          <w:w w:val="105"/>
        </w:rPr>
        <w:t xml:space="preserve"> </w:t>
      </w:r>
      <w:r>
        <w:rPr>
          <w:color w:val="000000"/>
          <w:w w:val="105"/>
        </w:rPr>
        <w:t>nesta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lei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serão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regulamentados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por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spacing w:val="-2"/>
          <w:w w:val="105"/>
        </w:rPr>
        <w:t>Decreto.</w:t>
      </w:r>
    </w:p>
    <w:p w:rsidR="00BA55FE" w:rsidRDefault="00B675CD">
      <w:pPr>
        <w:pStyle w:val="Corpodetexto"/>
        <w:spacing w:before="120"/>
        <w:rPr>
          <w:color w:val="000000"/>
        </w:rPr>
      </w:pPr>
      <w:r>
        <w:rPr>
          <w:color w:val="000000"/>
        </w:rPr>
        <w:t>Art.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8"/>
        </w:rPr>
        <w:t xml:space="preserve">º </w:t>
      </w:r>
      <w:r>
        <w:rPr>
          <w:color w:val="000000"/>
        </w:rPr>
        <w:t>Esta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Lei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Complementar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entra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vigor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sua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2"/>
        </w:rPr>
        <w:t>publicação.</w:t>
      </w: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spacing w:before="69"/>
        <w:rPr>
          <w:color w:val="000000"/>
        </w:rPr>
      </w:pPr>
    </w:p>
    <w:p w:rsidR="00BA55FE" w:rsidRDefault="00B675CD">
      <w:pPr>
        <w:pStyle w:val="Ttulo2"/>
        <w:ind w:firstLine="0"/>
        <w:rPr>
          <w:b/>
          <w:bCs/>
          <w:color w:val="000000"/>
        </w:rPr>
      </w:pPr>
      <w:r>
        <w:rPr>
          <w:b/>
          <w:bCs/>
          <w:color w:val="000000"/>
        </w:rPr>
        <w:t>Fábio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Vieira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</w:rPr>
        <w:t>de</w:t>
      </w:r>
      <w:r>
        <w:rPr>
          <w:b/>
          <w:bCs/>
          <w:color w:val="000000"/>
        </w:rPr>
        <w:t xml:space="preserve"> Souza</w:t>
      </w:r>
      <w:r>
        <w:rPr>
          <w:b/>
          <w:bCs/>
          <w:color w:val="000000"/>
          <w:spacing w:val="20"/>
        </w:rPr>
        <w:t xml:space="preserve"> </w:t>
      </w:r>
      <w:r>
        <w:rPr>
          <w:b/>
          <w:bCs/>
          <w:color w:val="000000"/>
          <w:spacing w:val="-2"/>
        </w:rPr>
        <w:t>Leite</w:t>
      </w:r>
    </w:p>
    <w:p w:rsidR="00BA55FE" w:rsidRDefault="00B675CD">
      <w:pPr>
        <w:pStyle w:val="Corpodetexto"/>
        <w:spacing w:before="9"/>
        <w:ind w:left="167" w:right="73"/>
        <w:jc w:val="center"/>
        <w:rPr>
          <w:color w:val="000000"/>
        </w:rPr>
      </w:pPr>
      <w:r>
        <w:rPr>
          <w:color w:val="000000"/>
        </w:rPr>
        <w:t>Prefeito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2"/>
        </w:rPr>
        <w:t>Municipal</w:t>
      </w:r>
    </w:p>
    <w:p w:rsidR="00BA55FE" w:rsidRDefault="00BA55FE">
      <w:pPr>
        <w:sectPr w:rsidR="00BA55FE">
          <w:headerReference w:type="default" r:id="rId6"/>
          <w:footerReference w:type="default" r:id="rId7"/>
          <w:endnotePr>
            <w:numFmt w:val="decimal"/>
          </w:endnotePr>
          <w:type w:val="continuous"/>
          <w:pgSz w:w="11900" w:h="16840"/>
          <w:pgMar w:top="1900" w:right="850" w:bottom="1040" w:left="1700" w:header="586" w:footer="567" w:gutter="0"/>
          <w:paperSrc w:first="7" w:other="7"/>
          <w:pgNumType w:start="1"/>
          <w:cols w:space="708"/>
        </w:sectPr>
      </w:pPr>
    </w:p>
    <w:p w:rsidR="00BA55FE" w:rsidRDefault="00BA55FE">
      <w:pPr>
        <w:pStyle w:val="Corpodetexto"/>
        <w:spacing w:before="208"/>
        <w:rPr>
          <w:sz w:val="23"/>
        </w:rPr>
      </w:pPr>
    </w:p>
    <w:p w:rsidR="00BA55FE" w:rsidRDefault="00BA55FE">
      <w:pPr>
        <w:pStyle w:val="Ttulo1"/>
      </w:pPr>
    </w:p>
    <w:p w:rsidR="00BA55FE" w:rsidRDefault="00BA55FE">
      <w:pPr>
        <w:pStyle w:val="Ttulo1"/>
      </w:pPr>
    </w:p>
    <w:p w:rsidR="00BA55FE" w:rsidRDefault="00BA55FE">
      <w:pPr>
        <w:pStyle w:val="Ttulo1"/>
      </w:pPr>
    </w:p>
    <w:p w:rsidR="00BA55FE" w:rsidRDefault="00BA55FE">
      <w:pPr>
        <w:pStyle w:val="Ttulo1"/>
        <w:rPr>
          <w:color w:val="000000"/>
        </w:rPr>
      </w:pPr>
    </w:p>
    <w:p w:rsidR="00BA55FE" w:rsidRDefault="00B675CD">
      <w:pPr>
        <w:pStyle w:val="Ttulo1"/>
        <w:rPr>
          <w:color w:val="000000"/>
        </w:rPr>
      </w:pPr>
      <w:r>
        <w:rPr>
          <w:color w:val="000000"/>
          <w:spacing w:val="-3"/>
          <w:w w:val="135"/>
        </w:rPr>
        <w:t>JUSTIFICATIVA</w:t>
      </w:r>
    </w:p>
    <w:p w:rsidR="00BA55FE" w:rsidRDefault="00BA55FE">
      <w:pPr>
        <w:pStyle w:val="Corpodetexto"/>
        <w:rPr>
          <w:b/>
          <w:color w:val="000000"/>
          <w:sz w:val="23"/>
        </w:rPr>
      </w:pPr>
    </w:p>
    <w:p w:rsidR="00BA55FE" w:rsidRDefault="00BA55FE">
      <w:pPr>
        <w:pStyle w:val="Corpodetexto"/>
        <w:rPr>
          <w:b/>
          <w:color w:val="000000"/>
          <w:sz w:val="23"/>
        </w:rPr>
      </w:pPr>
    </w:p>
    <w:p w:rsidR="00BA55FE" w:rsidRDefault="00BA55FE">
      <w:pPr>
        <w:pStyle w:val="Corpodetexto"/>
        <w:rPr>
          <w:b/>
          <w:color w:val="000000"/>
          <w:sz w:val="23"/>
        </w:rPr>
      </w:pPr>
    </w:p>
    <w:p w:rsidR="00BA55FE" w:rsidRDefault="00BA55FE">
      <w:pPr>
        <w:pStyle w:val="Corpodetexto"/>
        <w:rPr>
          <w:b/>
          <w:color w:val="000000"/>
          <w:sz w:val="23"/>
        </w:rPr>
      </w:pPr>
    </w:p>
    <w:p w:rsidR="00BA55FE" w:rsidRDefault="00BA55FE">
      <w:pPr>
        <w:pStyle w:val="Corpodetexto"/>
        <w:spacing w:before="176"/>
        <w:rPr>
          <w:b/>
          <w:color w:val="000000"/>
          <w:sz w:val="23"/>
        </w:rPr>
      </w:pPr>
    </w:p>
    <w:p w:rsidR="00BA55FE" w:rsidRDefault="00B675CD">
      <w:pPr>
        <w:pStyle w:val="Corpodetexto"/>
        <w:spacing w:before="1" w:line="250" w:lineRule="auto"/>
        <w:ind w:left="199" w:right="4498"/>
        <w:rPr>
          <w:color w:val="000000"/>
        </w:rPr>
      </w:pPr>
      <w:r>
        <w:rPr>
          <w:color w:val="000000"/>
          <w:w w:val="105"/>
        </w:rPr>
        <w:t xml:space="preserve">Excelentíssimo Senhor Presidente, </w:t>
      </w:r>
      <w:r>
        <w:rPr>
          <w:color w:val="000000"/>
          <w:spacing w:val="-2"/>
          <w:w w:val="105"/>
        </w:rPr>
        <w:t>Excelentíssimos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Senhores Vereadores.</w:t>
      </w: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spacing w:before="63"/>
        <w:rPr>
          <w:color w:val="000000"/>
        </w:rPr>
      </w:pPr>
    </w:p>
    <w:p w:rsidR="00BA55FE" w:rsidRDefault="00B675CD">
      <w:pPr>
        <w:pStyle w:val="Corpodetexto"/>
        <w:spacing w:before="1" w:line="374" w:lineRule="auto"/>
        <w:ind w:left="200" w:right="102" w:firstLine="3458"/>
        <w:jc w:val="both"/>
        <w:rPr>
          <w:color w:val="000000"/>
        </w:rPr>
      </w:pPr>
      <w:r>
        <w:rPr>
          <w:color w:val="000000"/>
          <w:w w:val="105"/>
        </w:rPr>
        <w:t>Trata-se de projeto de lei que dispõe sobre a redução da faixa não edificável ao longo das rodovias situadas no perímetro urbano do Município de Botucatu e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dá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outras providências, conforme a exposição de motivos apresentada pelo Secretário Municipal de Habitação e Urbanismo.</w:t>
      </w:r>
    </w:p>
    <w:p w:rsidR="00BA55FE" w:rsidRDefault="00BA55FE">
      <w:pPr>
        <w:pStyle w:val="Corpodetexto"/>
        <w:rPr>
          <w:color w:val="000000"/>
        </w:rPr>
      </w:pPr>
    </w:p>
    <w:p w:rsidR="00BA55FE" w:rsidRDefault="00B675CD">
      <w:pPr>
        <w:pStyle w:val="Corpodetexto"/>
        <w:ind w:left="208" w:right="101" w:firstLine="3460"/>
        <w:jc w:val="both"/>
        <w:rPr>
          <w:color w:val="000000"/>
        </w:rPr>
      </w:pPr>
      <w:r>
        <w:rPr>
          <w:color w:val="000000"/>
          <w:w w:val="105"/>
        </w:rPr>
        <w:t>Aguardo, assim, seja a presente Proposição aprovada pela unanimidade dos Senhores Vereadores</w:t>
      </w:r>
      <w:r>
        <w:rPr>
          <w:color w:val="000000"/>
        </w:rPr>
        <w:t>.</w:t>
      </w: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spacing w:before="57"/>
        <w:rPr>
          <w:color w:val="000000"/>
        </w:rPr>
      </w:pPr>
    </w:p>
    <w:p w:rsidR="00BA55FE" w:rsidRDefault="00B675CD">
      <w:pPr>
        <w:pStyle w:val="Ttulo4"/>
        <w:ind w:right="55"/>
        <w:rPr>
          <w:color w:val="000000"/>
        </w:rPr>
      </w:pPr>
      <w:r>
        <w:rPr>
          <w:color w:val="000000"/>
          <w:w w:val="105"/>
        </w:rPr>
        <w:t>Fábio Vieira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de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Souza</w:t>
      </w:r>
      <w:r>
        <w:rPr>
          <w:color w:val="000000"/>
          <w:spacing w:val="2"/>
          <w:w w:val="105"/>
        </w:rPr>
        <w:t xml:space="preserve"> </w:t>
      </w:r>
      <w:r>
        <w:rPr>
          <w:color w:val="000000"/>
          <w:spacing w:val="-2"/>
          <w:w w:val="105"/>
        </w:rPr>
        <w:t>Leite</w:t>
      </w:r>
    </w:p>
    <w:p w:rsidR="00BA55FE" w:rsidRDefault="00B675CD">
      <w:pPr>
        <w:pStyle w:val="Corpodetexto"/>
        <w:spacing w:before="6"/>
        <w:ind w:left="167" w:right="82"/>
        <w:jc w:val="center"/>
        <w:rPr>
          <w:color w:val="000000"/>
        </w:rPr>
      </w:pPr>
      <w:r>
        <w:rPr>
          <w:color w:val="000000"/>
        </w:rPr>
        <w:t>Prefeito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2"/>
        </w:rPr>
        <w:t>Municipal</w:t>
      </w:r>
    </w:p>
    <w:p w:rsidR="00BA55FE" w:rsidRDefault="00BA55FE">
      <w:pPr>
        <w:sectPr w:rsidR="00BA55FE">
          <w:headerReference w:type="default" r:id="rId8"/>
          <w:footerReference w:type="default" r:id="rId9"/>
          <w:endnotePr>
            <w:numFmt w:val="decimal"/>
          </w:endnotePr>
          <w:pgSz w:w="11900" w:h="16840"/>
          <w:pgMar w:top="1860" w:right="850" w:bottom="1060" w:left="1700" w:header="548" w:footer="865" w:gutter="0"/>
          <w:paperSrc w:first="7" w:other="7"/>
          <w:cols w:space="708"/>
        </w:sectPr>
      </w:pPr>
    </w:p>
    <w:p w:rsidR="00BA55FE" w:rsidRDefault="00B675CD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1159510</wp:posOffset>
            </wp:positionH>
            <wp:positionV relativeFrom="page">
              <wp:posOffset>175260</wp:posOffset>
            </wp:positionV>
            <wp:extent cx="818515" cy="708025"/>
            <wp:effectExtent l="0" t="0" r="0" b="0"/>
            <wp:wrapNone/>
            <wp:docPr id="1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71347" name="Image 12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4_VN0V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DQAAAAIoAAAAAAAAAAAAAAAAAAAAAAAACIHAAAAAAAAAAAAABQBAAAJBQAAWwQAAAIAAgAiBwAAFAEAACgAAAAIAAAAAQAAAAEAAAA=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BA55FE" w:rsidRDefault="00BA55FE">
      <w:pPr>
        <w:pStyle w:val="Corpodetexto"/>
      </w:pPr>
    </w:p>
    <w:p w:rsidR="00BA55FE" w:rsidRDefault="00BA55FE">
      <w:pPr>
        <w:pStyle w:val="Corpodetexto"/>
        <w:spacing w:before="126"/>
      </w:pPr>
    </w:p>
    <w:p w:rsidR="00BA55FE" w:rsidRDefault="00B675CD">
      <w:pPr>
        <w:pStyle w:val="Ttulo3"/>
        <w:ind w:right="126"/>
        <w:jc w:val="center"/>
      </w:pPr>
      <w:r>
        <w:rPr>
          <w:color w:val="3B3B3B"/>
          <w:w w:val="105"/>
        </w:rPr>
        <w:t>EXPOSIÇÃO</w:t>
      </w:r>
      <w:r>
        <w:rPr>
          <w:color w:val="3B3B3B"/>
          <w:spacing w:val="1"/>
          <w:w w:val="105"/>
        </w:rPr>
        <w:t xml:space="preserve"> </w:t>
      </w:r>
      <w:r>
        <w:rPr>
          <w:color w:val="2B2B2B"/>
          <w:w w:val="105"/>
        </w:rPr>
        <w:t>DE</w:t>
      </w:r>
      <w:r>
        <w:rPr>
          <w:color w:val="2B2B2B"/>
          <w:spacing w:val="-14"/>
          <w:w w:val="105"/>
        </w:rPr>
        <w:t xml:space="preserve"> </w:t>
      </w:r>
      <w:r>
        <w:rPr>
          <w:color w:val="3B3B3B"/>
          <w:spacing w:val="-2"/>
          <w:w w:val="105"/>
        </w:rPr>
        <w:t>MOTIVOS</w:t>
      </w:r>
    </w:p>
    <w:p w:rsidR="00BA55FE" w:rsidRDefault="00BA55FE">
      <w:pPr>
        <w:pStyle w:val="Corpodetexto"/>
        <w:rPr>
          <w:b/>
        </w:rPr>
      </w:pPr>
    </w:p>
    <w:p w:rsidR="00BA55FE" w:rsidRDefault="00BA55FE">
      <w:pPr>
        <w:pStyle w:val="Corpodetexto"/>
        <w:spacing w:before="58"/>
        <w:rPr>
          <w:b/>
        </w:rPr>
      </w:pPr>
    </w:p>
    <w:p w:rsidR="00BA55FE" w:rsidRDefault="00B675CD">
      <w:pPr>
        <w:pStyle w:val="Corpodetexto"/>
        <w:ind w:left="199"/>
        <w:rPr>
          <w:color w:val="000000"/>
        </w:rPr>
      </w:pPr>
      <w:r>
        <w:rPr>
          <w:color w:val="000000"/>
          <w:w w:val="105"/>
        </w:rPr>
        <w:t>Excelentíssimo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Senhor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Prefeito</w:t>
      </w:r>
      <w:r>
        <w:rPr>
          <w:color w:val="000000"/>
          <w:spacing w:val="4"/>
          <w:w w:val="105"/>
        </w:rPr>
        <w:t xml:space="preserve"> </w:t>
      </w:r>
      <w:r>
        <w:rPr>
          <w:color w:val="000000"/>
          <w:spacing w:val="-2"/>
          <w:w w:val="105"/>
        </w:rPr>
        <w:t>Municipal</w:t>
      </w: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spacing w:before="29"/>
        <w:rPr>
          <w:color w:val="000000"/>
        </w:rPr>
      </w:pPr>
    </w:p>
    <w:p w:rsidR="00BA55FE" w:rsidRDefault="00B675CD">
      <w:pPr>
        <w:pStyle w:val="Corpodetexto"/>
        <w:spacing w:before="1" w:line="259" w:lineRule="auto"/>
        <w:ind w:left="199" w:right="104" w:firstLine="3453"/>
        <w:jc w:val="both"/>
        <w:rPr>
          <w:color w:val="000000"/>
        </w:rPr>
      </w:pPr>
      <w:r>
        <w:rPr>
          <w:color w:val="000000"/>
          <w:w w:val="105"/>
        </w:rPr>
        <w:t xml:space="preserve">O presente Projeto de Lei tem por </w:t>
      </w:r>
      <w:r>
        <w:rPr>
          <w:color w:val="000000"/>
          <w:w w:val="105"/>
        </w:rPr>
        <w:t>finalidade adequar a legislação municipal de Botucatu ao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disposto na Lei Federal nº</w:t>
      </w:r>
      <w:r>
        <w:rPr>
          <w:color w:val="000000"/>
          <w:spacing w:val="-8"/>
          <w:w w:val="105"/>
        </w:rPr>
        <w:t xml:space="preserve"> </w:t>
      </w:r>
      <w:r>
        <w:rPr>
          <w:color w:val="000000"/>
          <w:w w:val="105"/>
        </w:rPr>
        <w:t>13.913/2019, que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alterou a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Lei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  <w:sz w:val="19"/>
        </w:rPr>
        <w:t>nº</w:t>
      </w:r>
      <w:r>
        <w:rPr>
          <w:b/>
          <w:color w:val="000000"/>
          <w:w w:val="105"/>
          <w:sz w:val="19"/>
        </w:rPr>
        <w:t xml:space="preserve"> </w:t>
      </w:r>
      <w:r>
        <w:rPr>
          <w:color w:val="000000"/>
          <w:w w:val="105"/>
        </w:rPr>
        <w:t>6.766/1979 (Lei de Parcelamento do Solo Urbano), permitindo aos Municípios e ao Distrito Federal reduzir a faixa não edificável das rodovi</w:t>
      </w:r>
      <w:r>
        <w:rPr>
          <w:color w:val="000000"/>
          <w:w w:val="105"/>
        </w:rPr>
        <w:t>as, dentro do perímetro urbano, até o limite mínimo de 5 (cinco) metros de cada lado.</w:t>
      </w:r>
    </w:p>
    <w:p w:rsidR="00BA55FE" w:rsidRDefault="00B675CD">
      <w:pPr>
        <w:pStyle w:val="Corpodetexto"/>
        <w:spacing w:before="239" w:line="254" w:lineRule="auto"/>
        <w:ind w:left="210" w:right="94" w:firstLine="3458"/>
        <w:jc w:val="both"/>
        <w:rPr>
          <w:color w:val="000000"/>
        </w:rPr>
      </w:pPr>
      <w:r>
        <w:rPr>
          <w:color w:val="000000"/>
          <w:w w:val="105"/>
        </w:rPr>
        <w:t>A proposta visa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ordenar o uso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do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>solo urbano em trechos</w:t>
      </w:r>
      <w:r>
        <w:rPr>
          <w:color w:val="000000"/>
          <w:spacing w:val="-8"/>
          <w:w w:val="105"/>
        </w:rPr>
        <w:t xml:space="preserve"> </w:t>
      </w:r>
      <w:r>
        <w:rPr>
          <w:color w:val="000000"/>
          <w:w w:val="105"/>
        </w:rPr>
        <w:t xml:space="preserve">de rodovias que cruzam o perímetro urbano de Botucatu, onde a faixa de domínio e a área não edificável atualmente </w:t>
      </w:r>
      <w:r>
        <w:rPr>
          <w:color w:val="000000"/>
          <w:w w:val="105"/>
        </w:rPr>
        <w:t>representam restrição desproporcional ao desenvolvimento urbano, especialmente em regiões já consolidadas.</w:t>
      </w:r>
    </w:p>
    <w:p w:rsidR="00BA55FE" w:rsidRDefault="00BA55FE">
      <w:pPr>
        <w:pStyle w:val="Corpodetexto"/>
        <w:spacing w:before="5"/>
        <w:rPr>
          <w:color w:val="000000"/>
        </w:rPr>
      </w:pPr>
    </w:p>
    <w:p w:rsidR="00BA55FE" w:rsidRDefault="00B675CD">
      <w:pPr>
        <w:pStyle w:val="Corpodetexto"/>
        <w:spacing w:line="252" w:lineRule="auto"/>
        <w:ind w:left="215" w:right="79" w:firstLine="3462"/>
        <w:jc w:val="both"/>
        <w:rPr>
          <w:color w:val="000000"/>
        </w:rPr>
      </w:pPr>
      <w:r>
        <w:rPr>
          <w:color w:val="000000"/>
          <w:w w:val="105"/>
        </w:rPr>
        <w:t>A medida mantém a observância dos critérios técnicos de segurança viana e ambiental, exigindo que toda ocupação nessas áreas seja submetida a</w:t>
      </w:r>
      <w:r>
        <w:rPr>
          <w:color w:val="000000"/>
          <w:spacing w:val="40"/>
          <w:w w:val="105"/>
        </w:rPr>
        <w:t xml:space="preserve"> </w:t>
      </w:r>
      <w:r>
        <w:rPr>
          <w:color w:val="000000"/>
          <w:w w:val="105"/>
        </w:rPr>
        <w:t>aprova</w:t>
      </w:r>
      <w:r>
        <w:rPr>
          <w:color w:val="000000"/>
          <w:w w:val="105"/>
        </w:rPr>
        <w:t xml:space="preserve">ção técnica municipal e estadual, conforme as normas ambientais e urbanísticas vigentes, preservando, assim, o equilíbrio entre o interesse público, a segurança e o desenvolvimento </w:t>
      </w:r>
      <w:r>
        <w:rPr>
          <w:color w:val="000000"/>
          <w:spacing w:val="-2"/>
          <w:w w:val="105"/>
        </w:rPr>
        <w:t>sustentável.</w:t>
      </w:r>
    </w:p>
    <w:p w:rsidR="00BA55FE" w:rsidRDefault="00BA55FE">
      <w:pPr>
        <w:pStyle w:val="Corpodetexto"/>
        <w:spacing w:before="10"/>
        <w:rPr>
          <w:color w:val="000000"/>
        </w:rPr>
      </w:pPr>
    </w:p>
    <w:p w:rsidR="00BA55FE" w:rsidRDefault="00B675CD">
      <w:pPr>
        <w:pStyle w:val="Corpodetexto"/>
        <w:spacing w:line="254" w:lineRule="auto"/>
        <w:ind w:left="215" w:right="83" w:firstLine="3465"/>
        <w:jc w:val="both"/>
        <w:rPr>
          <w:color w:val="000000"/>
        </w:rPr>
      </w:pPr>
      <w:r>
        <w:rPr>
          <w:color w:val="000000"/>
          <w:w w:val="105"/>
        </w:rPr>
        <w:t xml:space="preserve">Destaca-se que a iniciativa não autoriza construções </w:t>
      </w:r>
      <w:r>
        <w:rPr>
          <w:color w:val="000000"/>
          <w:w w:val="105"/>
        </w:rPr>
        <w:t>indiscriminadas, mas apenas readequações compatíveis com o planejamento urbano, sob o controle técnico da Secretaria Municipal de Habitação e Urbanismo, do Departamento de</w:t>
      </w:r>
      <w:r>
        <w:rPr>
          <w:color w:val="000000"/>
          <w:spacing w:val="40"/>
          <w:w w:val="105"/>
        </w:rPr>
        <w:t xml:space="preserve"> </w:t>
      </w:r>
      <w:r>
        <w:rPr>
          <w:color w:val="000000"/>
          <w:w w:val="105"/>
        </w:rPr>
        <w:t>Estradas de Rodagem (DER/SP) e demais órgãos ambientais.</w:t>
      </w:r>
    </w:p>
    <w:p w:rsidR="00BA55FE" w:rsidRDefault="00B675CD">
      <w:pPr>
        <w:pStyle w:val="Corpodetexto"/>
        <w:tabs>
          <w:tab w:val="right" w:pos="7647"/>
        </w:tabs>
        <w:spacing w:before="268" w:line="250" w:lineRule="auto"/>
        <w:ind w:left="224" w:right="84" w:firstLine="3456"/>
        <w:jc w:val="both"/>
        <w:rPr>
          <w:color w:val="000000"/>
          <w:position w:val="2"/>
          <w:sz w:val="9"/>
        </w:rPr>
      </w:pPr>
      <w:r>
        <w:rPr>
          <w:color w:val="000000"/>
          <w:w w:val="105"/>
        </w:rPr>
        <w:t>Por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>tais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fundamentos,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a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w w:val="105"/>
        </w:rPr>
        <w:t>Sec</w:t>
      </w:r>
      <w:r>
        <w:rPr>
          <w:color w:val="000000"/>
          <w:w w:val="105"/>
        </w:rPr>
        <w:t>retaria Municipal de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Habitação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e Urbanismo propõe a presente norma, que permitirá ao Município disciplinar adequadamente as áreas lindeiras às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w w:val="105"/>
        </w:rPr>
        <w:t>rodovias,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conciliando a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w w:val="105"/>
        </w:rPr>
        <w:t>expansão urbana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ordenada com as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normas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de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 xml:space="preserve">segurança </w:t>
      </w:r>
      <w:r>
        <w:rPr>
          <w:color w:val="000000"/>
        </w:rPr>
        <w:t>e proteção ambiental.</w:t>
      </w:r>
      <w:r>
        <w:rPr>
          <w:color w:val="000000"/>
        </w:rPr>
        <w:tab/>
      </w:r>
      <w:r>
        <w:rPr>
          <w:color w:val="000000"/>
          <w:spacing w:val="-9"/>
          <w:position w:val="2"/>
          <w:sz w:val="9"/>
        </w:rPr>
        <w:t>1</w:t>
      </w:r>
    </w:p>
    <w:p w:rsidR="00BA55FE" w:rsidRDefault="00B675CD">
      <w:pPr>
        <w:pStyle w:val="Corpodetexto"/>
        <w:spacing w:before="265" w:line="250" w:lineRule="auto"/>
        <w:ind w:left="229" w:right="84" w:firstLine="3460"/>
        <w:jc w:val="both"/>
        <w:rPr>
          <w:color w:val="000000"/>
        </w:rPr>
      </w:pPr>
      <w:r>
        <w:rPr>
          <w:color w:val="000000"/>
          <w:w w:val="105"/>
        </w:rPr>
        <w:t>Diante do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exp</w:t>
      </w:r>
      <w:r>
        <w:rPr>
          <w:color w:val="000000"/>
          <w:w w:val="105"/>
        </w:rPr>
        <w:t>osto, submetemos o presente Projeto de Lei à apreciação desta Casa Legislativa, certos de sua relevância para o desenvolvimento urbano e social do Município.</w:t>
      </w:r>
    </w:p>
    <w:p w:rsidR="00BA55FE" w:rsidRDefault="00BA55FE">
      <w:pPr>
        <w:pStyle w:val="Corpodetexto"/>
        <w:spacing w:before="12"/>
        <w:ind w:left="233"/>
        <w:rPr>
          <w:color w:val="000000"/>
        </w:rPr>
      </w:pPr>
    </w:p>
    <w:p w:rsidR="00BA55FE" w:rsidRDefault="00BA55FE">
      <w:pPr>
        <w:pStyle w:val="Corpodetexto"/>
        <w:spacing w:before="12"/>
        <w:ind w:left="233"/>
        <w:rPr>
          <w:color w:val="000000"/>
        </w:rPr>
      </w:pPr>
    </w:p>
    <w:p w:rsidR="00BA55FE" w:rsidRDefault="00BA55FE">
      <w:pPr>
        <w:pStyle w:val="Corpodetexto"/>
        <w:spacing w:before="27"/>
        <w:rPr>
          <w:color w:val="000000"/>
        </w:rPr>
      </w:pPr>
    </w:p>
    <w:p w:rsidR="00BA55FE" w:rsidRDefault="00B675CD">
      <w:pPr>
        <w:pStyle w:val="Corpodetexto"/>
        <w:ind w:left="179" w:right="12"/>
        <w:jc w:val="center"/>
        <w:rPr>
          <w:color w:val="000000"/>
        </w:rPr>
      </w:pPr>
      <w:r>
        <w:rPr>
          <w:color w:val="000000"/>
          <w:spacing w:val="-2"/>
          <w:w w:val="105"/>
        </w:rPr>
        <w:t>Respeitosamente,</w:t>
      </w: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rPr>
          <w:color w:val="000000"/>
        </w:rPr>
      </w:pPr>
    </w:p>
    <w:p w:rsidR="00BA55FE" w:rsidRDefault="00BA55FE">
      <w:pPr>
        <w:pStyle w:val="Corpodetexto"/>
        <w:spacing w:before="31"/>
        <w:rPr>
          <w:color w:val="000000"/>
        </w:rPr>
      </w:pPr>
    </w:p>
    <w:p w:rsidR="00BA55FE" w:rsidRDefault="00B675CD">
      <w:pPr>
        <w:pStyle w:val="Ttulo4"/>
        <w:rPr>
          <w:color w:val="000000"/>
        </w:rPr>
      </w:pPr>
      <w:r>
        <w:rPr>
          <w:color w:val="000000"/>
        </w:rPr>
        <w:t>Rodrigo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Fernandes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2"/>
        </w:rPr>
        <w:t>Michelin</w:t>
      </w:r>
    </w:p>
    <w:p w:rsidR="00BA55FE" w:rsidRDefault="00B675CD">
      <w:pPr>
        <w:pStyle w:val="Corpodetexto"/>
        <w:spacing w:before="11"/>
        <w:ind w:left="174" w:right="12"/>
        <w:jc w:val="center"/>
        <w:rPr>
          <w:color w:val="000000"/>
        </w:rPr>
      </w:pPr>
      <w:r>
        <w:rPr>
          <w:color w:val="000000"/>
          <w:w w:val="105"/>
        </w:rPr>
        <w:t>Secretário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Municipal</w:t>
      </w:r>
      <w:r>
        <w:rPr>
          <w:color w:val="000000"/>
          <w:spacing w:val="2"/>
          <w:w w:val="105"/>
        </w:rPr>
        <w:t xml:space="preserve"> </w:t>
      </w:r>
      <w:r>
        <w:rPr>
          <w:color w:val="000000"/>
          <w:w w:val="105"/>
        </w:rPr>
        <w:t>de</w:t>
      </w:r>
      <w:r>
        <w:rPr>
          <w:color w:val="000000"/>
          <w:spacing w:val="-8"/>
          <w:w w:val="105"/>
        </w:rPr>
        <w:t xml:space="preserve"> </w:t>
      </w:r>
      <w:r>
        <w:rPr>
          <w:color w:val="000000"/>
          <w:w w:val="105"/>
        </w:rPr>
        <w:t>Habitação</w:t>
      </w:r>
      <w:r>
        <w:rPr>
          <w:color w:val="000000"/>
          <w:spacing w:val="-3"/>
          <w:w w:val="105"/>
        </w:rPr>
        <w:t xml:space="preserve"> </w:t>
      </w:r>
      <w:r>
        <w:rPr>
          <w:color w:val="000000"/>
          <w:w w:val="105"/>
        </w:rPr>
        <w:t>e</w:t>
      </w:r>
      <w:r>
        <w:rPr>
          <w:color w:val="000000"/>
          <w:spacing w:val="-4"/>
          <w:w w:val="105"/>
        </w:rPr>
        <w:t xml:space="preserve"> </w:t>
      </w:r>
      <w:r>
        <w:rPr>
          <w:color w:val="000000"/>
          <w:spacing w:val="-2"/>
          <w:w w:val="105"/>
        </w:rPr>
        <w:t>Urbanismo</w:t>
      </w:r>
    </w:p>
    <w:sectPr w:rsidR="00BA55FE">
      <w:headerReference w:type="default" r:id="rId11"/>
      <w:footerReference w:type="default" r:id="rId12"/>
      <w:endnotePr>
        <w:numFmt w:val="decimal"/>
      </w:endnotePr>
      <w:pgSz w:w="11900" w:h="16840"/>
      <w:pgMar w:top="1380" w:right="850" w:bottom="980" w:left="1700" w:header="786" w:footer="567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CD" w:rsidRDefault="00B675CD">
      <w:r>
        <w:separator/>
      </w:r>
    </w:p>
  </w:endnote>
  <w:endnote w:type="continuationSeparator" w:id="0">
    <w:p w:rsidR="00B675CD" w:rsidRDefault="00B6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FE" w:rsidRDefault="00B675CD">
    <w:pPr>
      <w:pStyle w:val="Rodap1"/>
      <w:tabs>
        <w:tab w:val="clear" w:pos="4675"/>
      </w:tabs>
      <w:rPr>
        <w:sz w:val="18"/>
        <w:szCs w:val="18"/>
      </w:rPr>
    </w:pPr>
    <w:r>
      <w:rPr>
        <w:sz w:val="18"/>
        <w:szCs w:val="18"/>
      </w:rPr>
      <w:tab/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D768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\* Arabic </w:instrText>
    </w:r>
    <w:r>
      <w:rPr>
        <w:sz w:val="18"/>
        <w:szCs w:val="18"/>
      </w:rPr>
      <w:fldChar w:fldCharType="separate"/>
    </w:r>
    <w:r w:rsidR="002D768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FE" w:rsidRDefault="00B675CD">
    <w:pPr>
      <w:pStyle w:val="Corpodetexto"/>
      <w:spacing w:line="14" w:lineRule="auto"/>
      <w:jc w:val="right"/>
      <w:rPr>
        <w:sz w:val="20"/>
      </w:rPr>
    </w:pP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2D768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\* Arabic </w:instrText>
    </w:r>
    <w:r>
      <w:rPr>
        <w:sz w:val="20"/>
      </w:rPr>
      <w:fldChar w:fldCharType="separate"/>
    </w:r>
    <w:r w:rsidR="002D7682">
      <w:rPr>
        <w:noProof/>
        <w:sz w:val="20"/>
      </w:rPr>
      <w:t>3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FE" w:rsidRDefault="00B675CD">
    <w:pPr>
      <w:pStyle w:val="Rodap1"/>
      <w:tabs>
        <w:tab w:val="clear" w:pos="4675"/>
      </w:tabs>
      <w:rPr>
        <w:sz w:val="18"/>
        <w:szCs w:val="18"/>
      </w:rPr>
    </w:pPr>
    <w:r>
      <w:tab/>
    </w: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2D768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\* Arabic </w:instrText>
    </w:r>
    <w:r>
      <w:rPr>
        <w:sz w:val="18"/>
        <w:szCs w:val="18"/>
      </w:rPr>
      <w:fldChar w:fldCharType="separate"/>
    </w:r>
    <w:r w:rsidR="002D7682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CD" w:rsidRDefault="00B675CD">
      <w:r>
        <w:separator/>
      </w:r>
    </w:p>
  </w:footnote>
  <w:footnote w:type="continuationSeparator" w:id="0">
    <w:p w:rsidR="00B675CD" w:rsidRDefault="00B67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FE" w:rsidRDefault="00B675C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1160145</wp:posOffset>
          </wp:positionH>
          <wp:positionV relativeFrom="page">
            <wp:posOffset>372110</wp:posOffset>
          </wp:positionV>
          <wp:extent cx="818515" cy="716280"/>
          <wp:effectExtent l="0" t="0" r="0" b="0"/>
          <wp:wrapNone/>
          <wp:docPr id="1025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574859" name="Image 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4_VN0V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CMHAAAAAAAAAAAAAEoCAAAJBQAAaAQAAAAAAAAjBwAASg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515" cy="716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2192655</wp:posOffset>
              </wp:positionH>
              <wp:positionV relativeFrom="page">
                <wp:posOffset>474980</wp:posOffset>
              </wp:positionV>
              <wp:extent cx="4377055" cy="426085"/>
              <wp:effectExtent l="0" t="0" r="0" b="0"/>
              <wp:wrapNone/>
              <wp:docPr id="102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2_VN0V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fQ0AAAAAAAAAAAAA7AIAAO0aAACfAgAAAAAAAH0NAADsAgAAKAAAAAgAAAABAAAAAQAAAA=="/>
                        </a:ext>
                      </a:extLst>
                    </wps:cNvSpPr>
                    <wps:spPr>
                      <a:xfrm>
                        <a:off x="0" y="0"/>
                        <a:ext cx="437705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A55FE" w:rsidRDefault="00B675CD">
                          <w:pPr>
                            <w:spacing w:before="9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2B2B2B"/>
                              <w:w w:val="120"/>
                              <w:sz w:val="26"/>
                            </w:rPr>
                            <w:t>PREFEITURA</w:t>
                          </w:r>
                          <w:r>
                            <w:rPr>
                              <w:b/>
                              <w:color w:val="2B2B2B"/>
                              <w:spacing w:val="64"/>
                              <w:w w:val="1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20"/>
                              <w:sz w:val="26"/>
                            </w:rPr>
                            <w:t>MUNICIPAL</w:t>
                          </w:r>
                          <w:r>
                            <w:rPr>
                              <w:b/>
                              <w:color w:val="2B2B2B"/>
                              <w:spacing w:val="48"/>
                              <w:w w:val="1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20"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color w:val="2B2B2B"/>
                              <w:spacing w:val="44"/>
                              <w:w w:val="1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spacing w:val="-3"/>
                              <w:w w:val="120"/>
                              <w:sz w:val="26"/>
                            </w:rPr>
                            <w:t>BOTUCATU</w:t>
                          </w:r>
                        </w:p>
                        <w:p w:rsidR="00BA55FE" w:rsidRDefault="00B675CD">
                          <w:pPr>
                            <w:spacing w:before="89"/>
                            <w:ind w:left="180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B2B2B"/>
                              <w:w w:val="110"/>
                            </w:rPr>
                            <w:t>ESTADO</w:t>
                          </w:r>
                          <w:r>
                            <w:rPr>
                              <w:b/>
                              <w:color w:val="2B2B2B"/>
                              <w:spacing w:val="7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2B2B2B"/>
                              <w:spacing w:val="4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10"/>
                            </w:rPr>
                            <w:t>SÃO</w:t>
                          </w:r>
                          <w:r>
                            <w:rPr>
                              <w:b/>
                              <w:color w:val="2B2B2B"/>
                              <w:spacing w:val="6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spacing w:val="-2"/>
                              <w:w w:val="110"/>
                            </w:rPr>
                            <w:t>PAULO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172.65pt;margin-top:37.4pt;width:344.65pt;height:33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" o:allowincell="f" filled="f" stroked="f">
              <v:textbox inset="0,0,0,0">
                <w:txbxContent>
                  <w:p w:rsidR="00BA55FE" w:rsidRDefault="00B675CD">
                    <w:pPr>
                      <w:spacing w:before="9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B2B2B"/>
                        <w:w w:val="120"/>
                        <w:sz w:val="26"/>
                      </w:rPr>
                      <w:t>PREFEITURA</w:t>
                    </w:r>
                    <w:r>
                      <w:rPr>
                        <w:b/>
                        <w:color w:val="2B2B2B"/>
                        <w:spacing w:val="64"/>
                        <w:w w:val="12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20"/>
                        <w:sz w:val="26"/>
                      </w:rPr>
                      <w:t>MUNICIPAL</w:t>
                    </w:r>
                    <w:r>
                      <w:rPr>
                        <w:b/>
                        <w:color w:val="2B2B2B"/>
                        <w:spacing w:val="48"/>
                        <w:w w:val="12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20"/>
                        <w:sz w:val="26"/>
                      </w:rPr>
                      <w:t>DE</w:t>
                    </w:r>
                    <w:r>
                      <w:rPr>
                        <w:b/>
                        <w:color w:val="2B2B2B"/>
                        <w:spacing w:val="44"/>
                        <w:w w:val="12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spacing w:val="-3"/>
                        <w:w w:val="120"/>
                        <w:sz w:val="26"/>
                      </w:rPr>
                      <w:t>BOTUCATU</w:t>
                    </w:r>
                  </w:p>
                  <w:p w:rsidR="00BA55FE" w:rsidRDefault="00B675CD">
                    <w:pPr>
                      <w:spacing w:before="89"/>
                      <w:ind w:left="1802"/>
                      <w:rPr>
                        <w:b/>
                      </w:rPr>
                    </w:pPr>
                    <w:r>
                      <w:rPr>
                        <w:b/>
                        <w:color w:val="2B2B2B"/>
                        <w:w w:val="110"/>
                      </w:rPr>
                      <w:t>ESTADO</w:t>
                    </w:r>
                    <w:r>
                      <w:rPr>
                        <w:b/>
                        <w:color w:val="2B2B2B"/>
                        <w:spacing w:val="73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10"/>
                      </w:rPr>
                      <w:t>DE</w:t>
                    </w:r>
                    <w:r>
                      <w:rPr>
                        <w:b/>
                        <w:color w:val="2B2B2B"/>
                        <w:spacing w:val="45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10"/>
                      </w:rPr>
                      <w:t>SÃO</w:t>
                    </w:r>
                    <w:r>
                      <w:rPr>
                        <w:b/>
                        <w:color w:val="2B2B2B"/>
                        <w:spacing w:val="66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spacing w:val="-2"/>
                        <w:w w:val="110"/>
                      </w:rPr>
                      <w:t>PAULO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FE" w:rsidRDefault="00B675C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1184910</wp:posOffset>
          </wp:positionH>
          <wp:positionV relativeFrom="page">
            <wp:posOffset>347980</wp:posOffset>
          </wp:positionV>
          <wp:extent cx="818515" cy="741680"/>
          <wp:effectExtent l="0" t="0" r="0" b="0"/>
          <wp:wrapNone/>
          <wp:docPr id="102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48285" name="Image 7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4_VN0V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EoHAAAAAAAAAAAAACQCAAAJBQAAkAQAAAAAAQBKBwAAJA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515" cy="7416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2217420</wp:posOffset>
              </wp:positionH>
              <wp:positionV relativeFrom="page">
                <wp:posOffset>459740</wp:posOffset>
              </wp:positionV>
              <wp:extent cx="4376420" cy="421640"/>
              <wp:effectExtent l="0" t="0" r="0" b="0"/>
              <wp:wrapNone/>
              <wp:docPr id="102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2_VN0V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AgAAAAAAAAAAAAAAAAAAAAAAAApA0AAAAAAAAAAAAA1AIAAOwaAACYAgAAAAABAKQNAADUAgAAKAAAAAgAAAABAAAAAQAAAA=="/>
                        </a:ext>
                      </a:extLst>
                    </wps:cNvSpPr>
                    <wps:spPr>
                      <a:xfrm>
                        <a:off x="0" y="0"/>
                        <a:ext cx="43764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A55FE" w:rsidRDefault="00B675CD">
                          <w:pPr>
                            <w:spacing w:before="9"/>
                            <w:ind w:left="20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282828"/>
                              <w:w w:val="115"/>
                              <w:sz w:val="26"/>
                              <w:szCs w:val="26"/>
                            </w:rPr>
                            <w:t>PREFEITURA</w:t>
                          </w:r>
                          <w:r>
                            <w:rPr>
                              <w:b/>
                              <w:bCs/>
                              <w:color w:val="282828"/>
                              <w:spacing w:val="27"/>
                              <w:w w:val="115"/>
                              <w:sz w:val="26"/>
                              <w:szCs w:val="26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color w:val="282828"/>
                              <w:w w:val="115"/>
                              <w:sz w:val="26"/>
                              <w:szCs w:val="26"/>
                            </w:rPr>
                            <w:t>MUNICIPAL</w:t>
                          </w:r>
                          <w:r>
                            <w:rPr>
                              <w:b/>
                              <w:bCs/>
                              <w:color w:val="282828"/>
                              <w:spacing w:val="24"/>
                              <w:w w:val="115"/>
                              <w:sz w:val="26"/>
                              <w:szCs w:val="26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color w:val="282828"/>
                              <w:w w:val="115"/>
                              <w:sz w:val="26"/>
                              <w:szCs w:val="26"/>
                            </w:rPr>
                            <w:t>DE</w:t>
                          </w:r>
                          <w:r>
                            <w:rPr>
                              <w:b/>
                              <w:bCs/>
                              <w:color w:val="282828"/>
                              <w:spacing w:val="14"/>
                              <w:w w:val="115"/>
                              <w:sz w:val="26"/>
                              <w:szCs w:val="26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color w:val="282828"/>
                              <w:spacing w:val="-2"/>
                              <w:w w:val="105"/>
                              <w:sz w:val="26"/>
                              <w:szCs w:val="26"/>
                            </w:rPr>
                            <w:t>BOTUCATU</w:t>
                          </w:r>
                        </w:p>
                        <w:p w:rsidR="00BA55FE" w:rsidRDefault="00B675CD">
                          <w:pPr>
                            <w:spacing w:before="94"/>
                            <w:ind w:left="1802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82828"/>
                              <w:w w:val="115"/>
                              <w:sz w:val="21"/>
                            </w:rPr>
                            <w:t>ESTADO</w:t>
                          </w:r>
                          <w:r>
                            <w:rPr>
                              <w:b/>
                              <w:color w:val="282828"/>
                              <w:spacing w:val="74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w w:val="11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color w:val="282828"/>
                              <w:spacing w:val="41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B3B3B"/>
                              <w:w w:val="115"/>
                              <w:sz w:val="21"/>
                            </w:rPr>
                            <w:t>SÃO</w:t>
                          </w:r>
                          <w:r>
                            <w:rPr>
                              <w:b/>
                              <w:color w:val="3B3B3B"/>
                              <w:spacing w:val="69"/>
                              <w:w w:val="1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82828"/>
                              <w:spacing w:val="-2"/>
                              <w:w w:val="115"/>
                              <w:sz w:val="21"/>
                            </w:rPr>
                            <w:t>PAULO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Textbox 8" o:spid="_x0000_s1027" style="position:absolute;margin-left:174.6pt;margin-top:36.2pt;width:344.6pt;height:3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" o:allowincell="f" filled="f" stroked="f">
              <v:textbox inset="0,0,0,0">
                <w:txbxContent>
                  <w:p w:rsidR="00BA55FE" w:rsidRDefault="00B675CD">
                    <w:pPr>
                      <w:spacing w:before="9"/>
                      <w:ind w:left="20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282828"/>
                        <w:w w:val="115"/>
                        <w:sz w:val="26"/>
                        <w:szCs w:val="26"/>
                      </w:rPr>
                      <w:t>PREFEITURA</w:t>
                    </w:r>
                    <w:r>
                      <w:rPr>
                        <w:b/>
                        <w:bCs/>
                        <w:color w:val="282828"/>
                        <w:spacing w:val="27"/>
                        <w:w w:val="115"/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82828"/>
                        <w:w w:val="115"/>
                        <w:sz w:val="26"/>
                        <w:szCs w:val="26"/>
                      </w:rPr>
                      <w:t>MUNICIPAL</w:t>
                    </w:r>
                    <w:r>
                      <w:rPr>
                        <w:b/>
                        <w:bCs/>
                        <w:color w:val="282828"/>
                        <w:spacing w:val="24"/>
                        <w:w w:val="115"/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82828"/>
                        <w:w w:val="115"/>
                        <w:sz w:val="26"/>
                        <w:szCs w:val="26"/>
                      </w:rPr>
                      <w:t>DE</w:t>
                    </w:r>
                    <w:r>
                      <w:rPr>
                        <w:b/>
                        <w:bCs/>
                        <w:color w:val="282828"/>
                        <w:spacing w:val="14"/>
                        <w:w w:val="115"/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82828"/>
                        <w:spacing w:val="-2"/>
                        <w:w w:val="105"/>
                        <w:sz w:val="26"/>
                        <w:szCs w:val="26"/>
                      </w:rPr>
                      <w:t>BOTUCATU</w:t>
                    </w:r>
                  </w:p>
                  <w:p w:rsidR="00BA55FE" w:rsidRDefault="00B675CD">
                    <w:pPr>
                      <w:spacing w:before="94"/>
                      <w:ind w:left="180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82828"/>
                        <w:w w:val="115"/>
                        <w:sz w:val="21"/>
                      </w:rPr>
                      <w:t>ESTADO</w:t>
                    </w:r>
                    <w:r>
                      <w:rPr>
                        <w:b/>
                        <w:color w:val="282828"/>
                        <w:spacing w:val="74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w w:val="115"/>
                        <w:sz w:val="21"/>
                      </w:rPr>
                      <w:t>DE</w:t>
                    </w:r>
                    <w:r>
                      <w:rPr>
                        <w:b/>
                        <w:color w:val="282828"/>
                        <w:spacing w:val="41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3B3B3B"/>
                        <w:w w:val="115"/>
                        <w:sz w:val="21"/>
                      </w:rPr>
                      <w:t>SÃO</w:t>
                    </w:r>
                    <w:r>
                      <w:rPr>
                        <w:b/>
                        <w:color w:val="3B3B3B"/>
                        <w:spacing w:val="69"/>
                        <w:w w:val="11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pacing w:val="-2"/>
                        <w:w w:val="115"/>
                        <w:sz w:val="21"/>
                      </w:rPr>
                      <w:t>PAULO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FE" w:rsidRDefault="00B675C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page">
                <wp:posOffset>2216150</wp:posOffset>
              </wp:positionH>
              <wp:positionV relativeFrom="page">
                <wp:posOffset>387985</wp:posOffset>
              </wp:positionV>
              <wp:extent cx="4384040" cy="387350"/>
              <wp:effectExtent l="0" t="0" r="0" b="0"/>
              <wp:wrapNone/>
              <wp:docPr id="1029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SMDATA_12_VN0V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FzdhfleLy78eAAAAaAAAAAAAAAAAAAAAAAAAAAAAAAAAAAAAECcAABAnAAAAAAAAAAAAAAAAAAAAAAAAAAAAAAAAAAAAAAAAAAAAABQAAAAAAAAAwMD/AAAAAABkAAAAMgAAAAAAAABkAAAAAAAAAH9/fwAKAAAAIQAAAEAAAAA8AAAAAAAAABAgAAAAAAAAAAAAAAAAAAAAAAAAog0AAAAAAAAAAAAAYwIAAPgaAABiAgAAAAACAKINAABjAgAAKAAAAAgAAAABAAAAAQAAAA=="/>
                        </a:ext>
                      </a:extLst>
                    </wps:cNvSpPr>
                    <wps:spPr>
                      <a:xfrm>
                        <a:off x="0" y="0"/>
                        <a:ext cx="438404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A55FE" w:rsidRDefault="00B675CD">
                          <w:pPr>
                            <w:spacing w:before="9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2B2B2B"/>
                              <w:w w:val="125"/>
                              <w:sz w:val="25"/>
                            </w:rPr>
                            <w:t>PREFElTURA</w:t>
                          </w:r>
                          <w:r>
                            <w:rPr>
                              <w:b/>
                              <w:color w:val="2B2B2B"/>
                              <w:spacing w:val="11"/>
                              <w:w w:val="125"/>
                              <w:sz w:val="25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B2B2B"/>
                              <w:w w:val="125"/>
                              <w:sz w:val="25"/>
                            </w:rPr>
                            <w:t>MUNIClPAL</w:t>
                          </w:r>
                          <w:r>
                            <w:rPr>
                              <w:b/>
                              <w:color w:val="2B2B2B"/>
                              <w:spacing w:val="11"/>
                              <w:w w:val="125"/>
                              <w:sz w:val="25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2B2B2B"/>
                              <w:w w:val="125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2B2B2B"/>
                              <w:spacing w:val="72"/>
                              <w:w w:val="15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spacing w:val="-3"/>
                              <w:w w:val="120"/>
                              <w:sz w:val="25"/>
                            </w:rPr>
                            <w:t>BOTUCATU</w:t>
                          </w:r>
                        </w:p>
                        <w:p w:rsidR="00BA55FE" w:rsidRDefault="00B675CD">
                          <w:pPr>
                            <w:spacing w:before="106"/>
                            <w:ind w:left="18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B2B2B"/>
                              <w:w w:val="120"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color w:val="2B2B2B"/>
                              <w:spacing w:val="7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2B2B2B"/>
                              <w:spacing w:val="51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w w:val="120"/>
                              <w:sz w:val="20"/>
                            </w:rPr>
                            <w:t>SÃO</w:t>
                          </w:r>
                          <w:r>
                            <w:rPr>
                              <w:b/>
                              <w:color w:val="2B2B2B"/>
                              <w:spacing w:val="71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2B2B"/>
                              <w:spacing w:val="-2"/>
                              <w:w w:val="120"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Textbox 10" o:spid="_x0000_s1028" style="position:absolute;margin-left:174.5pt;margin-top:30.55pt;width:345.2pt;height:30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" o:allowincell="f" filled="f" stroked="f">
              <v:textbox inset="0,0,0,0">
                <w:txbxContent>
                  <w:p w:rsidR="00BA55FE" w:rsidRDefault="00B675CD">
                    <w:pPr>
                      <w:spacing w:before="9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2B2B2B"/>
                        <w:w w:val="125"/>
                        <w:sz w:val="25"/>
                      </w:rPr>
                      <w:t>PREFElTURA</w:t>
                    </w:r>
                    <w:r>
                      <w:rPr>
                        <w:b/>
                        <w:color w:val="2B2B2B"/>
                        <w:spacing w:val="11"/>
                        <w:w w:val="125"/>
                        <w:sz w:val="25"/>
                      </w:rPr>
                      <w:t xml:space="preserve">  </w:t>
                    </w:r>
                    <w:r>
                      <w:rPr>
                        <w:b/>
                        <w:color w:val="2B2B2B"/>
                        <w:w w:val="125"/>
                        <w:sz w:val="25"/>
                      </w:rPr>
                      <w:t>MUNIClPAL</w:t>
                    </w:r>
                    <w:r>
                      <w:rPr>
                        <w:b/>
                        <w:color w:val="2B2B2B"/>
                        <w:spacing w:val="11"/>
                        <w:w w:val="125"/>
                        <w:sz w:val="25"/>
                      </w:rPr>
                      <w:t xml:space="preserve">  </w:t>
                    </w:r>
                    <w:r>
                      <w:rPr>
                        <w:b/>
                        <w:color w:val="2B2B2B"/>
                        <w:w w:val="125"/>
                        <w:sz w:val="25"/>
                      </w:rPr>
                      <w:t>DE</w:t>
                    </w:r>
                    <w:r>
                      <w:rPr>
                        <w:b/>
                        <w:color w:val="2B2B2B"/>
                        <w:spacing w:val="72"/>
                        <w:w w:val="15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spacing w:val="-3"/>
                        <w:w w:val="120"/>
                        <w:sz w:val="25"/>
                      </w:rPr>
                      <w:t>BOTUCATU</w:t>
                    </w:r>
                  </w:p>
                  <w:p w:rsidR="00BA55FE" w:rsidRDefault="00B675CD">
                    <w:pPr>
                      <w:spacing w:before="106"/>
                      <w:ind w:left="18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B2B2B"/>
                        <w:w w:val="120"/>
                        <w:sz w:val="20"/>
                      </w:rPr>
                      <w:t>ESTADO</w:t>
                    </w:r>
                    <w:r>
                      <w:rPr>
                        <w:b/>
                        <w:color w:val="2B2B2B"/>
                        <w:spacing w:val="7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20"/>
                        <w:sz w:val="20"/>
                      </w:rPr>
                      <w:t>DE</w:t>
                    </w:r>
                    <w:r>
                      <w:rPr>
                        <w:b/>
                        <w:color w:val="2B2B2B"/>
                        <w:spacing w:val="5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20"/>
                        <w:sz w:val="20"/>
                      </w:rPr>
                      <w:t>SÃO</w:t>
                    </w:r>
                    <w:r>
                      <w:rPr>
                        <w:b/>
                        <w:color w:val="2B2B2B"/>
                        <w:spacing w:val="71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spacing w:val="-2"/>
                        <w:w w:val="120"/>
                        <w:sz w:val="20"/>
                      </w:rPr>
                      <w:t>PAULO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FE"/>
    <w:rsid w:val="002D7682"/>
    <w:rsid w:val="00B675CD"/>
    <w:rsid w:val="00B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C619B-B54E-4CFB-AE5C-3426808B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Ttulo1">
    <w:name w:val="heading 1"/>
    <w:basedOn w:val="Normal"/>
    <w:qFormat/>
    <w:pPr>
      <w:ind w:left="167" w:right="150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qFormat/>
    <w:pPr>
      <w:spacing w:before="1"/>
      <w:ind w:left="167" w:right="45" w:hanging="168"/>
      <w:jc w:val="center"/>
      <w:outlineLvl w:val="1"/>
    </w:pPr>
    <w:rPr>
      <w:i/>
      <w:iCs/>
      <w:sz w:val="23"/>
      <w:szCs w:val="23"/>
    </w:rPr>
  </w:style>
  <w:style w:type="paragraph" w:styleId="Ttulo3">
    <w:name w:val="heading 3"/>
    <w:basedOn w:val="Normal"/>
    <w:qFormat/>
    <w:pPr>
      <w:ind w:left="167"/>
      <w:outlineLvl w:val="2"/>
    </w:pPr>
    <w:rPr>
      <w:b/>
      <w:bCs/>
    </w:rPr>
  </w:style>
  <w:style w:type="paragraph" w:styleId="Ttulo4">
    <w:name w:val="heading 4"/>
    <w:basedOn w:val="Normal"/>
    <w:qFormat/>
    <w:pPr>
      <w:ind w:left="167" w:right="16"/>
      <w:jc w:val="center"/>
      <w:outlineLvl w:val="3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Rodap1">
    <w:name w:val="Rodapé1"/>
    <w:basedOn w:val="Normal"/>
    <w:qFormat/>
    <w:pPr>
      <w:tabs>
        <w:tab w:val="center" w:pos="4675"/>
        <w:tab w:val="right" w:pos="9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3</cp:revision>
  <cp:lastPrinted>2025-11-13T13:31:00Z</cp:lastPrinted>
  <dcterms:created xsi:type="dcterms:W3CDTF">2025-11-10T18:25:00Z</dcterms:created>
  <dcterms:modified xsi:type="dcterms:W3CDTF">2025-11-18T17:52:00Z</dcterms:modified>
</cp:coreProperties>
</file>